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ED94D" w14:textId="60AB8D29" w:rsidR="000E0B2F" w:rsidRPr="007043BE" w:rsidRDefault="000B3D7C" w:rsidP="00E74A7E">
      <w:pPr>
        <w:jc w:val="center"/>
        <w:rPr>
          <w:rFonts w:ascii="Tahoma" w:hAnsi="Tahoma" w:cs="Tahoma"/>
          <w:b/>
          <w:bCs/>
          <w:sz w:val="24"/>
          <w:szCs w:val="24"/>
        </w:rPr>
      </w:pPr>
      <w:r w:rsidRPr="007043BE">
        <w:rPr>
          <w:rFonts w:ascii="Tahoma" w:hAnsi="Tahoma" w:cs="Tahoma"/>
          <w:b/>
          <w:bCs/>
          <w:sz w:val="24"/>
          <w:szCs w:val="24"/>
        </w:rPr>
        <w:t>ΤΕΧΝΙΚΕΣ ΠΡΟΔΙΑΓΡΑΦΕΣ ΕΡΓΟΥ ΝΟΜΙΚΗΣ ΥΠΟΣΤΗΡΙΞΗΣ ΔΙΕΥΘΥΝΣΕΩΝ ΕΟΠΥΥ</w:t>
      </w:r>
    </w:p>
    <w:p w14:paraId="3D319EF3" w14:textId="77777777" w:rsidR="007043BE" w:rsidRDefault="007043BE" w:rsidP="00E74A7E">
      <w:pPr>
        <w:jc w:val="center"/>
        <w:rPr>
          <w:rFonts w:ascii="Tahoma" w:hAnsi="Tahoma" w:cs="Tahoma"/>
          <w:b/>
          <w:bCs/>
        </w:rPr>
      </w:pPr>
    </w:p>
    <w:sdt>
      <w:sdtPr>
        <w:rPr>
          <w:rFonts w:asciiTheme="minorHAnsi" w:eastAsiaTheme="minorHAnsi" w:hAnsiTheme="minorHAnsi" w:cstheme="minorBidi"/>
          <w:color w:val="auto"/>
          <w:kern w:val="2"/>
          <w:sz w:val="22"/>
          <w:szCs w:val="22"/>
          <w:lang w:eastAsia="en-US"/>
          <w14:ligatures w14:val="standardContextual"/>
        </w:rPr>
        <w:id w:val="1055665291"/>
        <w:docPartObj>
          <w:docPartGallery w:val="Table of Contents"/>
          <w:docPartUnique/>
        </w:docPartObj>
      </w:sdtPr>
      <w:sdtEndPr>
        <w:rPr>
          <w:b/>
          <w:bCs/>
        </w:rPr>
      </w:sdtEndPr>
      <w:sdtContent>
        <w:p w14:paraId="1F3CBD68" w14:textId="0CC74809" w:rsidR="007043BE" w:rsidRPr="007043BE" w:rsidRDefault="007043BE">
          <w:pPr>
            <w:pStyle w:val="a7"/>
            <w:rPr>
              <w:rFonts w:ascii="Tahoma" w:hAnsi="Tahoma" w:cs="Tahoma"/>
              <w:color w:val="auto"/>
              <w:sz w:val="24"/>
              <w:szCs w:val="24"/>
            </w:rPr>
          </w:pPr>
        </w:p>
        <w:p w14:paraId="5AD97B49" w14:textId="2B6AA442" w:rsidR="0027452C" w:rsidRDefault="007043BE">
          <w:pPr>
            <w:pStyle w:val="10"/>
            <w:tabs>
              <w:tab w:val="left" w:pos="440"/>
              <w:tab w:val="right" w:leader="dot" w:pos="8296"/>
            </w:tabs>
            <w:rPr>
              <w:rFonts w:eastAsiaTheme="minorEastAsia"/>
              <w:noProof/>
              <w:lang w:eastAsia="el-GR"/>
            </w:rPr>
          </w:pPr>
          <w:r w:rsidRPr="007043BE">
            <w:rPr>
              <w:rFonts w:ascii="Tahoma" w:hAnsi="Tahoma" w:cs="Tahoma"/>
            </w:rPr>
            <w:fldChar w:fldCharType="begin"/>
          </w:r>
          <w:r w:rsidRPr="007043BE">
            <w:rPr>
              <w:rFonts w:ascii="Tahoma" w:hAnsi="Tahoma" w:cs="Tahoma"/>
            </w:rPr>
            <w:instrText xml:space="preserve"> TOC \o "1-3" \h \z \u </w:instrText>
          </w:r>
          <w:r w:rsidRPr="007043BE">
            <w:rPr>
              <w:rFonts w:ascii="Tahoma" w:hAnsi="Tahoma" w:cs="Tahoma"/>
            </w:rPr>
            <w:fldChar w:fldCharType="separate"/>
          </w:r>
          <w:hyperlink w:anchor="_Toc139617814" w:history="1">
            <w:r w:rsidR="0027452C" w:rsidRPr="00C63EDC">
              <w:rPr>
                <w:rStyle w:val="-"/>
                <w:rFonts w:ascii="Tahoma" w:eastAsia="SimSun" w:hAnsi="Tahoma" w:cs="Tahoma"/>
                <w:b/>
                <w:bCs/>
                <w:noProof/>
              </w:rPr>
              <w:t>1.</w:t>
            </w:r>
            <w:r w:rsidR="0027452C">
              <w:rPr>
                <w:rFonts w:eastAsiaTheme="minorEastAsia"/>
                <w:noProof/>
                <w:lang w:eastAsia="el-GR"/>
              </w:rPr>
              <w:tab/>
            </w:r>
            <w:r w:rsidR="0027452C" w:rsidRPr="00C63EDC">
              <w:rPr>
                <w:rStyle w:val="-"/>
                <w:rFonts w:ascii="Tahoma" w:eastAsia="SimSun" w:hAnsi="Tahoma" w:cs="Tahoma"/>
                <w:b/>
                <w:bCs/>
                <w:noProof/>
              </w:rPr>
              <w:t>ΑΝΤΙΚΕΙΜΕΝΟ ΤΟΥ ΕΡΓΟΥ</w:t>
            </w:r>
            <w:r w:rsidR="0027452C">
              <w:rPr>
                <w:noProof/>
                <w:webHidden/>
              </w:rPr>
              <w:tab/>
            </w:r>
            <w:r w:rsidR="0027452C">
              <w:rPr>
                <w:noProof/>
                <w:webHidden/>
              </w:rPr>
              <w:fldChar w:fldCharType="begin"/>
            </w:r>
            <w:r w:rsidR="0027452C">
              <w:rPr>
                <w:noProof/>
                <w:webHidden/>
              </w:rPr>
              <w:instrText xml:space="preserve"> PAGEREF _Toc139617814 \h </w:instrText>
            </w:r>
            <w:r w:rsidR="0027452C">
              <w:rPr>
                <w:noProof/>
                <w:webHidden/>
              </w:rPr>
            </w:r>
            <w:r w:rsidR="0027452C">
              <w:rPr>
                <w:noProof/>
                <w:webHidden/>
              </w:rPr>
              <w:fldChar w:fldCharType="separate"/>
            </w:r>
            <w:r w:rsidR="00E759E4">
              <w:rPr>
                <w:noProof/>
                <w:webHidden/>
              </w:rPr>
              <w:t>2</w:t>
            </w:r>
            <w:r w:rsidR="0027452C">
              <w:rPr>
                <w:noProof/>
                <w:webHidden/>
              </w:rPr>
              <w:fldChar w:fldCharType="end"/>
            </w:r>
          </w:hyperlink>
        </w:p>
        <w:p w14:paraId="645B796E" w14:textId="1C49DB32" w:rsidR="0027452C" w:rsidRDefault="00E759E4">
          <w:pPr>
            <w:pStyle w:val="10"/>
            <w:tabs>
              <w:tab w:val="left" w:pos="440"/>
              <w:tab w:val="right" w:leader="dot" w:pos="8296"/>
            </w:tabs>
            <w:rPr>
              <w:rFonts w:eastAsiaTheme="minorEastAsia"/>
              <w:noProof/>
              <w:lang w:eastAsia="el-GR"/>
            </w:rPr>
          </w:pPr>
          <w:hyperlink w:anchor="_Toc139617815" w:history="1">
            <w:r w:rsidR="0027452C" w:rsidRPr="00C63EDC">
              <w:rPr>
                <w:rStyle w:val="-"/>
                <w:rFonts w:ascii="Tahoma" w:eastAsia="SimSun" w:hAnsi="Tahoma" w:cs="Tahoma"/>
                <w:b/>
                <w:bCs/>
                <w:noProof/>
              </w:rPr>
              <w:t>2.</w:t>
            </w:r>
            <w:r w:rsidR="0027452C">
              <w:rPr>
                <w:rFonts w:eastAsiaTheme="minorEastAsia"/>
                <w:noProof/>
                <w:lang w:eastAsia="el-GR"/>
              </w:rPr>
              <w:tab/>
            </w:r>
            <w:r w:rsidR="0027452C" w:rsidRPr="00C63EDC">
              <w:rPr>
                <w:rStyle w:val="-"/>
                <w:rFonts w:ascii="Tahoma" w:eastAsia="SimSun" w:hAnsi="Tahoma" w:cs="Tahoma"/>
                <w:b/>
                <w:bCs/>
                <w:noProof/>
              </w:rPr>
              <w:t>ΜΕΘΟΔΟΛΟΓΙΑ ΥΛΟΠΟΙΗΣΗΣ</w:t>
            </w:r>
            <w:r w:rsidR="0027452C">
              <w:rPr>
                <w:noProof/>
                <w:webHidden/>
              </w:rPr>
              <w:tab/>
            </w:r>
            <w:r w:rsidR="0027452C">
              <w:rPr>
                <w:noProof/>
                <w:webHidden/>
              </w:rPr>
              <w:fldChar w:fldCharType="begin"/>
            </w:r>
            <w:r w:rsidR="0027452C">
              <w:rPr>
                <w:noProof/>
                <w:webHidden/>
              </w:rPr>
              <w:instrText xml:space="preserve"> PAGEREF _Toc139617815 \h </w:instrText>
            </w:r>
            <w:r w:rsidR="0027452C">
              <w:rPr>
                <w:noProof/>
                <w:webHidden/>
              </w:rPr>
            </w:r>
            <w:r w:rsidR="0027452C">
              <w:rPr>
                <w:noProof/>
                <w:webHidden/>
              </w:rPr>
              <w:fldChar w:fldCharType="separate"/>
            </w:r>
            <w:r>
              <w:rPr>
                <w:noProof/>
                <w:webHidden/>
              </w:rPr>
              <w:t>4</w:t>
            </w:r>
            <w:r w:rsidR="0027452C">
              <w:rPr>
                <w:noProof/>
                <w:webHidden/>
              </w:rPr>
              <w:fldChar w:fldCharType="end"/>
            </w:r>
          </w:hyperlink>
        </w:p>
        <w:p w14:paraId="244E6FF7" w14:textId="1256264A" w:rsidR="0027452C" w:rsidRDefault="00E759E4">
          <w:pPr>
            <w:pStyle w:val="20"/>
            <w:tabs>
              <w:tab w:val="right" w:leader="dot" w:pos="8296"/>
            </w:tabs>
            <w:rPr>
              <w:rFonts w:eastAsiaTheme="minorEastAsia"/>
              <w:noProof/>
              <w:lang w:eastAsia="el-GR"/>
            </w:rPr>
          </w:pPr>
          <w:hyperlink w:anchor="_Toc139617816" w:history="1">
            <w:r w:rsidR="0027452C" w:rsidRPr="00C63EDC">
              <w:rPr>
                <w:rStyle w:val="-"/>
                <w:rFonts w:ascii="Tahoma" w:eastAsia="SimSun" w:hAnsi="Tahoma" w:cs="Tahoma"/>
                <w:b/>
                <w:bCs/>
                <w:noProof/>
              </w:rPr>
              <w:t>2. 1   Τόπος και Χρόνος Παροχής Υπηρεσιών</w:t>
            </w:r>
            <w:r w:rsidR="0027452C">
              <w:rPr>
                <w:noProof/>
                <w:webHidden/>
              </w:rPr>
              <w:tab/>
            </w:r>
            <w:r w:rsidR="0027452C">
              <w:rPr>
                <w:noProof/>
                <w:webHidden/>
              </w:rPr>
              <w:fldChar w:fldCharType="begin"/>
            </w:r>
            <w:r w:rsidR="0027452C">
              <w:rPr>
                <w:noProof/>
                <w:webHidden/>
              </w:rPr>
              <w:instrText xml:space="preserve"> PAGEREF _Toc139617816 \h </w:instrText>
            </w:r>
            <w:r w:rsidR="0027452C">
              <w:rPr>
                <w:noProof/>
                <w:webHidden/>
              </w:rPr>
            </w:r>
            <w:r w:rsidR="0027452C">
              <w:rPr>
                <w:noProof/>
                <w:webHidden/>
              </w:rPr>
              <w:fldChar w:fldCharType="separate"/>
            </w:r>
            <w:r>
              <w:rPr>
                <w:noProof/>
                <w:webHidden/>
              </w:rPr>
              <w:t>4</w:t>
            </w:r>
            <w:r w:rsidR="0027452C">
              <w:rPr>
                <w:noProof/>
                <w:webHidden/>
              </w:rPr>
              <w:fldChar w:fldCharType="end"/>
            </w:r>
          </w:hyperlink>
        </w:p>
        <w:p w14:paraId="702A2BFF" w14:textId="538C9D2E" w:rsidR="0027452C" w:rsidRDefault="00E759E4">
          <w:pPr>
            <w:pStyle w:val="20"/>
            <w:tabs>
              <w:tab w:val="right" w:leader="dot" w:pos="8296"/>
            </w:tabs>
            <w:rPr>
              <w:rFonts w:eastAsiaTheme="minorEastAsia"/>
              <w:noProof/>
              <w:lang w:eastAsia="el-GR"/>
            </w:rPr>
          </w:pPr>
          <w:hyperlink w:anchor="_Toc139617817" w:history="1">
            <w:r w:rsidR="0027452C" w:rsidRPr="00C63EDC">
              <w:rPr>
                <w:rStyle w:val="-"/>
                <w:rFonts w:ascii="Tahoma" w:eastAsia="SimSun" w:hAnsi="Tahoma" w:cs="Tahoma"/>
                <w:b/>
                <w:bCs/>
                <w:noProof/>
                <w:lang w:val="en-US"/>
              </w:rPr>
              <w:t>2.2</w:t>
            </w:r>
            <w:r w:rsidR="0027452C" w:rsidRPr="00C63EDC">
              <w:rPr>
                <w:rStyle w:val="-"/>
                <w:rFonts w:ascii="Tahoma" w:eastAsia="SimSun" w:hAnsi="Tahoma" w:cs="Tahoma"/>
                <w:b/>
                <w:bCs/>
                <w:noProof/>
              </w:rPr>
              <w:t xml:space="preserve"> Ομάδα Έργου</w:t>
            </w:r>
            <w:r w:rsidR="0027452C">
              <w:rPr>
                <w:noProof/>
                <w:webHidden/>
              </w:rPr>
              <w:tab/>
            </w:r>
            <w:r w:rsidR="0027452C">
              <w:rPr>
                <w:noProof/>
                <w:webHidden/>
              </w:rPr>
              <w:fldChar w:fldCharType="begin"/>
            </w:r>
            <w:r w:rsidR="0027452C">
              <w:rPr>
                <w:noProof/>
                <w:webHidden/>
              </w:rPr>
              <w:instrText xml:space="preserve"> PAGEREF _Toc139617817 \h </w:instrText>
            </w:r>
            <w:r w:rsidR="0027452C">
              <w:rPr>
                <w:noProof/>
                <w:webHidden/>
              </w:rPr>
            </w:r>
            <w:r w:rsidR="0027452C">
              <w:rPr>
                <w:noProof/>
                <w:webHidden/>
              </w:rPr>
              <w:fldChar w:fldCharType="separate"/>
            </w:r>
            <w:r>
              <w:rPr>
                <w:noProof/>
                <w:webHidden/>
              </w:rPr>
              <w:t>4</w:t>
            </w:r>
            <w:r w:rsidR="0027452C">
              <w:rPr>
                <w:noProof/>
                <w:webHidden/>
              </w:rPr>
              <w:fldChar w:fldCharType="end"/>
            </w:r>
          </w:hyperlink>
        </w:p>
        <w:p w14:paraId="1CE6CA9A" w14:textId="6DEEA594" w:rsidR="0027452C" w:rsidRDefault="00E759E4">
          <w:pPr>
            <w:pStyle w:val="20"/>
            <w:tabs>
              <w:tab w:val="left" w:pos="660"/>
              <w:tab w:val="right" w:leader="dot" w:pos="8296"/>
            </w:tabs>
            <w:rPr>
              <w:rFonts w:eastAsiaTheme="minorEastAsia"/>
              <w:noProof/>
              <w:lang w:eastAsia="el-GR"/>
            </w:rPr>
          </w:pPr>
          <w:hyperlink w:anchor="_Toc139617818" w:history="1">
            <w:r w:rsidR="0027452C" w:rsidRPr="00C63EDC">
              <w:rPr>
                <w:rStyle w:val="-"/>
                <w:rFonts w:ascii="Tahoma" w:hAnsi="Tahoma" w:cs="Tahoma"/>
                <w:b/>
                <w:bCs/>
                <w:noProof/>
              </w:rPr>
              <w:t>3.</w:t>
            </w:r>
            <w:r w:rsidR="0027452C">
              <w:rPr>
                <w:rFonts w:eastAsiaTheme="minorEastAsia"/>
                <w:noProof/>
                <w:lang w:eastAsia="el-GR"/>
              </w:rPr>
              <w:tab/>
            </w:r>
            <w:r w:rsidR="0027452C" w:rsidRPr="00C63EDC">
              <w:rPr>
                <w:rStyle w:val="-"/>
                <w:rFonts w:ascii="Tahoma" w:hAnsi="Tahoma" w:cs="Tahoma"/>
                <w:b/>
                <w:bCs/>
                <w:noProof/>
              </w:rPr>
              <w:t>ΕΛΑΧΙΣΤΕΣ ΠΡΟΫΠΟΘΕΣΕΙΣ ΣΥΜΜΕΤΟΧΗΣ</w:t>
            </w:r>
            <w:r w:rsidR="0027452C">
              <w:rPr>
                <w:noProof/>
                <w:webHidden/>
              </w:rPr>
              <w:tab/>
            </w:r>
            <w:r w:rsidR="0027452C">
              <w:rPr>
                <w:noProof/>
                <w:webHidden/>
              </w:rPr>
              <w:fldChar w:fldCharType="begin"/>
            </w:r>
            <w:r w:rsidR="0027452C">
              <w:rPr>
                <w:noProof/>
                <w:webHidden/>
              </w:rPr>
              <w:instrText xml:space="preserve"> PAGEREF _Toc139617818 \h </w:instrText>
            </w:r>
            <w:r w:rsidR="0027452C">
              <w:rPr>
                <w:noProof/>
                <w:webHidden/>
              </w:rPr>
            </w:r>
            <w:r w:rsidR="0027452C">
              <w:rPr>
                <w:noProof/>
                <w:webHidden/>
              </w:rPr>
              <w:fldChar w:fldCharType="separate"/>
            </w:r>
            <w:r>
              <w:rPr>
                <w:noProof/>
                <w:webHidden/>
              </w:rPr>
              <w:t>8</w:t>
            </w:r>
            <w:r w:rsidR="0027452C">
              <w:rPr>
                <w:noProof/>
                <w:webHidden/>
              </w:rPr>
              <w:fldChar w:fldCharType="end"/>
            </w:r>
          </w:hyperlink>
        </w:p>
        <w:p w14:paraId="5CF73E40" w14:textId="49A72F8C" w:rsidR="0027452C" w:rsidRDefault="00E759E4">
          <w:pPr>
            <w:pStyle w:val="20"/>
            <w:tabs>
              <w:tab w:val="right" w:leader="dot" w:pos="8296"/>
            </w:tabs>
            <w:rPr>
              <w:rFonts w:eastAsiaTheme="minorEastAsia"/>
              <w:noProof/>
              <w:lang w:eastAsia="el-GR"/>
            </w:rPr>
          </w:pPr>
          <w:hyperlink w:anchor="_Toc139617819" w:history="1">
            <w:r w:rsidR="0027452C" w:rsidRPr="00C63EDC">
              <w:rPr>
                <w:rStyle w:val="-"/>
                <w:rFonts w:ascii="Tahoma" w:hAnsi="Tahoma" w:cs="Tahoma"/>
                <w:b/>
                <w:bCs/>
                <w:noProof/>
              </w:rPr>
              <w:t>3.1 Καταλληλότητα άσκησης επαγγελματικής δραστηριότητας</w:t>
            </w:r>
            <w:r w:rsidR="0027452C">
              <w:rPr>
                <w:noProof/>
                <w:webHidden/>
              </w:rPr>
              <w:tab/>
            </w:r>
            <w:r w:rsidR="0027452C">
              <w:rPr>
                <w:noProof/>
                <w:webHidden/>
              </w:rPr>
              <w:fldChar w:fldCharType="begin"/>
            </w:r>
            <w:r w:rsidR="0027452C">
              <w:rPr>
                <w:noProof/>
                <w:webHidden/>
              </w:rPr>
              <w:instrText xml:space="preserve"> PAGEREF _Toc139617819 \h </w:instrText>
            </w:r>
            <w:r w:rsidR="0027452C">
              <w:rPr>
                <w:noProof/>
                <w:webHidden/>
              </w:rPr>
            </w:r>
            <w:r w:rsidR="0027452C">
              <w:rPr>
                <w:noProof/>
                <w:webHidden/>
              </w:rPr>
              <w:fldChar w:fldCharType="separate"/>
            </w:r>
            <w:r>
              <w:rPr>
                <w:noProof/>
                <w:webHidden/>
              </w:rPr>
              <w:t>8</w:t>
            </w:r>
            <w:r w:rsidR="0027452C">
              <w:rPr>
                <w:noProof/>
                <w:webHidden/>
              </w:rPr>
              <w:fldChar w:fldCharType="end"/>
            </w:r>
          </w:hyperlink>
        </w:p>
        <w:p w14:paraId="141C01F5" w14:textId="5216AAB6" w:rsidR="0027452C" w:rsidRDefault="00E759E4">
          <w:pPr>
            <w:pStyle w:val="20"/>
            <w:tabs>
              <w:tab w:val="left" w:pos="880"/>
              <w:tab w:val="right" w:leader="dot" w:pos="8296"/>
            </w:tabs>
            <w:rPr>
              <w:rFonts w:eastAsiaTheme="minorEastAsia"/>
              <w:noProof/>
              <w:lang w:eastAsia="el-GR"/>
            </w:rPr>
          </w:pPr>
          <w:hyperlink w:anchor="_Toc139617820" w:history="1">
            <w:r w:rsidR="0027452C" w:rsidRPr="00C63EDC">
              <w:rPr>
                <w:rStyle w:val="-"/>
                <w:rFonts w:ascii="Tahoma" w:hAnsi="Tahoma" w:cs="Tahoma"/>
                <w:b/>
                <w:bCs/>
                <w:noProof/>
                <w:lang w:val="en-US"/>
              </w:rPr>
              <w:t>3.2</w:t>
            </w:r>
            <w:r w:rsidR="0027452C">
              <w:rPr>
                <w:rFonts w:eastAsiaTheme="minorEastAsia"/>
                <w:noProof/>
                <w:lang w:eastAsia="el-GR"/>
              </w:rPr>
              <w:tab/>
            </w:r>
            <w:r w:rsidR="0027452C" w:rsidRPr="00C63EDC">
              <w:rPr>
                <w:rStyle w:val="-"/>
                <w:rFonts w:ascii="Tahoma" w:hAnsi="Tahoma" w:cs="Tahoma"/>
                <w:b/>
                <w:bCs/>
                <w:noProof/>
              </w:rPr>
              <w:t>Οικονομική και χρηματοοικονομική επάρκεια</w:t>
            </w:r>
            <w:r w:rsidR="0027452C">
              <w:rPr>
                <w:noProof/>
                <w:webHidden/>
              </w:rPr>
              <w:tab/>
            </w:r>
            <w:r w:rsidR="0027452C">
              <w:rPr>
                <w:noProof/>
                <w:webHidden/>
              </w:rPr>
              <w:fldChar w:fldCharType="begin"/>
            </w:r>
            <w:r w:rsidR="0027452C">
              <w:rPr>
                <w:noProof/>
                <w:webHidden/>
              </w:rPr>
              <w:instrText xml:space="preserve"> PAGEREF _Toc139617820 \h </w:instrText>
            </w:r>
            <w:r w:rsidR="0027452C">
              <w:rPr>
                <w:noProof/>
                <w:webHidden/>
              </w:rPr>
            </w:r>
            <w:r w:rsidR="0027452C">
              <w:rPr>
                <w:noProof/>
                <w:webHidden/>
              </w:rPr>
              <w:fldChar w:fldCharType="separate"/>
            </w:r>
            <w:r>
              <w:rPr>
                <w:noProof/>
                <w:webHidden/>
              </w:rPr>
              <w:t>8</w:t>
            </w:r>
            <w:r w:rsidR="0027452C">
              <w:rPr>
                <w:noProof/>
                <w:webHidden/>
              </w:rPr>
              <w:fldChar w:fldCharType="end"/>
            </w:r>
          </w:hyperlink>
        </w:p>
        <w:p w14:paraId="1183CC47" w14:textId="74333416" w:rsidR="0027452C" w:rsidRDefault="00E759E4">
          <w:pPr>
            <w:pStyle w:val="20"/>
            <w:tabs>
              <w:tab w:val="left" w:pos="880"/>
              <w:tab w:val="right" w:leader="dot" w:pos="8296"/>
            </w:tabs>
            <w:rPr>
              <w:rFonts w:eastAsiaTheme="minorEastAsia"/>
              <w:noProof/>
              <w:lang w:eastAsia="el-GR"/>
            </w:rPr>
          </w:pPr>
          <w:hyperlink w:anchor="_Toc139617821" w:history="1">
            <w:r w:rsidR="0027452C" w:rsidRPr="00C63EDC">
              <w:rPr>
                <w:rStyle w:val="-"/>
                <w:rFonts w:ascii="Tahoma" w:hAnsi="Tahoma" w:cs="Tahoma"/>
                <w:b/>
                <w:bCs/>
                <w:noProof/>
                <w:lang w:val="en-US"/>
              </w:rPr>
              <w:t>3.3</w:t>
            </w:r>
            <w:r w:rsidR="0027452C">
              <w:rPr>
                <w:rFonts w:eastAsiaTheme="minorEastAsia"/>
                <w:noProof/>
                <w:lang w:eastAsia="el-GR"/>
              </w:rPr>
              <w:tab/>
            </w:r>
            <w:r w:rsidR="0027452C" w:rsidRPr="00C63EDC">
              <w:rPr>
                <w:rStyle w:val="-"/>
                <w:rFonts w:ascii="Tahoma" w:hAnsi="Tahoma" w:cs="Tahoma"/>
                <w:b/>
                <w:bCs/>
                <w:noProof/>
              </w:rPr>
              <w:t>Τεχνική και επαγγελματική ικανότητα</w:t>
            </w:r>
            <w:r w:rsidR="0027452C">
              <w:rPr>
                <w:noProof/>
                <w:webHidden/>
              </w:rPr>
              <w:tab/>
            </w:r>
            <w:r w:rsidR="0027452C">
              <w:rPr>
                <w:noProof/>
                <w:webHidden/>
              </w:rPr>
              <w:fldChar w:fldCharType="begin"/>
            </w:r>
            <w:r w:rsidR="0027452C">
              <w:rPr>
                <w:noProof/>
                <w:webHidden/>
              </w:rPr>
              <w:instrText xml:space="preserve"> PAGEREF _Toc139617821 \h </w:instrText>
            </w:r>
            <w:r w:rsidR="0027452C">
              <w:rPr>
                <w:noProof/>
                <w:webHidden/>
              </w:rPr>
            </w:r>
            <w:r w:rsidR="0027452C">
              <w:rPr>
                <w:noProof/>
                <w:webHidden/>
              </w:rPr>
              <w:fldChar w:fldCharType="separate"/>
            </w:r>
            <w:r>
              <w:rPr>
                <w:noProof/>
                <w:webHidden/>
              </w:rPr>
              <w:t>9</w:t>
            </w:r>
            <w:r w:rsidR="0027452C">
              <w:rPr>
                <w:noProof/>
                <w:webHidden/>
              </w:rPr>
              <w:fldChar w:fldCharType="end"/>
            </w:r>
          </w:hyperlink>
        </w:p>
        <w:p w14:paraId="08408315" w14:textId="2D4DA90A" w:rsidR="0027452C" w:rsidRDefault="00E759E4">
          <w:pPr>
            <w:pStyle w:val="20"/>
            <w:tabs>
              <w:tab w:val="right" w:leader="dot" w:pos="8296"/>
            </w:tabs>
            <w:rPr>
              <w:rFonts w:eastAsiaTheme="minorEastAsia"/>
              <w:noProof/>
              <w:lang w:eastAsia="el-GR"/>
            </w:rPr>
          </w:pPr>
          <w:hyperlink w:anchor="_Toc139617822" w:history="1">
            <w:r w:rsidR="0027452C" w:rsidRPr="00C63EDC">
              <w:rPr>
                <w:rStyle w:val="-"/>
                <w:rFonts w:ascii="Tahoma" w:hAnsi="Tahoma" w:cs="Tahoma"/>
                <w:b/>
                <w:bCs/>
                <w:noProof/>
              </w:rPr>
              <w:t>3.4   Πρότυπα διασφάλισης ποιότητας</w:t>
            </w:r>
            <w:r w:rsidR="0027452C">
              <w:rPr>
                <w:noProof/>
                <w:webHidden/>
              </w:rPr>
              <w:tab/>
            </w:r>
            <w:r w:rsidR="0027452C">
              <w:rPr>
                <w:noProof/>
                <w:webHidden/>
              </w:rPr>
              <w:fldChar w:fldCharType="begin"/>
            </w:r>
            <w:r w:rsidR="0027452C">
              <w:rPr>
                <w:noProof/>
                <w:webHidden/>
              </w:rPr>
              <w:instrText xml:space="preserve"> PAGEREF _Toc139617822 \h </w:instrText>
            </w:r>
            <w:r w:rsidR="0027452C">
              <w:rPr>
                <w:noProof/>
                <w:webHidden/>
              </w:rPr>
            </w:r>
            <w:r w:rsidR="0027452C">
              <w:rPr>
                <w:noProof/>
                <w:webHidden/>
              </w:rPr>
              <w:fldChar w:fldCharType="separate"/>
            </w:r>
            <w:r>
              <w:rPr>
                <w:noProof/>
                <w:webHidden/>
              </w:rPr>
              <w:t>10</w:t>
            </w:r>
            <w:r w:rsidR="0027452C">
              <w:rPr>
                <w:noProof/>
                <w:webHidden/>
              </w:rPr>
              <w:fldChar w:fldCharType="end"/>
            </w:r>
          </w:hyperlink>
        </w:p>
        <w:p w14:paraId="2DF17474" w14:textId="0B72E5DD" w:rsidR="0027452C" w:rsidRDefault="00E759E4">
          <w:pPr>
            <w:pStyle w:val="10"/>
            <w:tabs>
              <w:tab w:val="left" w:pos="440"/>
              <w:tab w:val="right" w:leader="dot" w:pos="8296"/>
            </w:tabs>
            <w:rPr>
              <w:rFonts w:eastAsiaTheme="minorEastAsia"/>
              <w:noProof/>
              <w:lang w:eastAsia="el-GR"/>
            </w:rPr>
          </w:pPr>
          <w:hyperlink w:anchor="_Toc139617823" w:history="1">
            <w:r w:rsidR="0027452C" w:rsidRPr="00C63EDC">
              <w:rPr>
                <w:rStyle w:val="-"/>
                <w:rFonts w:ascii="Tahoma" w:hAnsi="Tahoma" w:cs="Tahoma"/>
                <w:b/>
                <w:bCs/>
                <w:noProof/>
              </w:rPr>
              <w:t>4.</w:t>
            </w:r>
            <w:r w:rsidR="0027452C">
              <w:rPr>
                <w:rFonts w:eastAsiaTheme="minorEastAsia"/>
                <w:noProof/>
                <w:lang w:eastAsia="el-GR"/>
              </w:rPr>
              <w:tab/>
            </w:r>
            <w:r w:rsidR="0027452C" w:rsidRPr="00C63EDC">
              <w:rPr>
                <w:rStyle w:val="-"/>
                <w:rFonts w:ascii="Tahoma" w:hAnsi="Tahoma" w:cs="Tahoma"/>
                <w:b/>
                <w:bCs/>
                <w:noProof/>
              </w:rPr>
              <w:t>ΠΡΟΫΠΟΛΟΓΙΣΜΟΣ ΚΑΙ ΧΡΟΝΙΚΗ ΔΙΑΡΚΕΙΑ ΤΟΥ ΕΡΓΟΥ</w:t>
            </w:r>
            <w:r w:rsidR="0027452C">
              <w:rPr>
                <w:noProof/>
                <w:webHidden/>
              </w:rPr>
              <w:tab/>
            </w:r>
            <w:r w:rsidR="0027452C">
              <w:rPr>
                <w:noProof/>
                <w:webHidden/>
              </w:rPr>
              <w:fldChar w:fldCharType="begin"/>
            </w:r>
            <w:r w:rsidR="0027452C">
              <w:rPr>
                <w:noProof/>
                <w:webHidden/>
              </w:rPr>
              <w:instrText xml:space="preserve"> PAGEREF _Toc139617823 \h </w:instrText>
            </w:r>
            <w:r w:rsidR="0027452C">
              <w:rPr>
                <w:noProof/>
                <w:webHidden/>
              </w:rPr>
            </w:r>
            <w:r w:rsidR="0027452C">
              <w:rPr>
                <w:noProof/>
                <w:webHidden/>
              </w:rPr>
              <w:fldChar w:fldCharType="separate"/>
            </w:r>
            <w:r>
              <w:rPr>
                <w:noProof/>
                <w:webHidden/>
              </w:rPr>
              <w:t>10</w:t>
            </w:r>
            <w:r w:rsidR="0027452C">
              <w:rPr>
                <w:noProof/>
                <w:webHidden/>
              </w:rPr>
              <w:fldChar w:fldCharType="end"/>
            </w:r>
          </w:hyperlink>
        </w:p>
        <w:p w14:paraId="230D45FB" w14:textId="7189569D" w:rsidR="0027452C" w:rsidRDefault="00E759E4">
          <w:pPr>
            <w:pStyle w:val="10"/>
            <w:tabs>
              <w:tab w:val="right" w:leader="dot" w:pos="8296"/>
            </w:tabs>
            <w:rPr>
              <w:rFonts w:eastAsiaTheme="minorEastAsia"/>
              <w:noProof/>
              <w:lang w:eastAsia="el-GR"/>
            </w:rPr>
          </w:pPr>
          <w:hyperlink w:anchor="_Toc139617824" w:history="1">
            <w:r w:rsidR="0027452C" w:rsidRPr="00C63EDC">
              <w:rPr>
                <w:rStyle w:val="-"/>
                <w:rFonts w:ascii="Tahoma" w:hAnsi="Tahoma" w:cs="Tahoma"/>
                <w:b/>
                <w:bCs/>
                <w:noProof/>
              </w:rPr>
              <w:t>5.  ΚΡΙΤΗΡΙΟ ΑΝΑΘΕΣΗΣ – ΒΑΘΜΟΛΟΓΗΣΗ ΠΡΟΣΦΟΡΩΝ</w:t>
            </w:r>
            <w:r w:rsidR="0027452C">
              <w:rPr>
                <w:noProof/>
                <w:webHidden/>
              </w:rPr>
              <w:tab/>
            </w:r>
            <w:r w:rsidR="0027452C">
              <w:rPr>
                <w:noProof/>
                <w:webHidden/>
              </w:rPr>
              <w:fldChar w:fldCharType="begin"/>
            </w:r>
            <w:r w:rsidR="0027452C">
              <w:rPr>
                <w:noProof/>
                <w:webHidden/>
              </w:rPr>
              <w:instrText xml:space="preserve"> PAGEREF _Toc139617824 \h </w:instrText>
            </w:r>
            <w:r w:rsidR="0027452C">
              <w:rPr>
                <w:noProof/>
                <w:webHidden/>
              </w:rPr>
            </w:r>
            <w:r w:rsidR="0027452C">
              <w:rPr>
                <w:noProof/>
                <w:webHidden/>
              </w:rPr>
              <w:fldChar w:fldCharType="separate"/>
            </w:r>
            <w:r>
              <w:rPr>
                <w:noProof/>
                <w:webHidden/>
              </w:rPr>
              <w:t>11</w:t>
            </w:r>
            <w:r w:rsidR="0027452C">
              <w:rPr>
                <w:noProof/>
                <w:webHidden/>
              </w:rPr>
              <w:fldChar w:fldCharType="end"/>
            </w:r>
          </w:hyperlink>
        </w:p>
        <w:p w14:paraId="4F427EBB" w14:textId="16DFC519" w:rsidR="0027452C" w:rsidRDefault="00E759E4">
          <w:pPr>
            <w:pStyle w:val="20"/>
            <w:tabs>
              <w:tab w:val="left" w:pos="880"/>
              <w:tab w:val="right" w:leader="dot" w:pos="8296"/>
            </w:tabs>
            <w:rPr>
              <w:rFonts w:eastAsiaTheme="minorEastAsia"/>
              <w:noProof/>
              <w:lang w:eastAsia="el-GR"/>
            </w:rPr>
          </w:pPr>
          <w:hyperlink w:anchor="_Toc139617825" w:history="1">
            <w:r w:rsidR="0027452C" w:rsidRPr="00C63EDC">
              <w:rPr>
                <w:rStyle w:val="-"/>
                <w:rFonts w:ascii="Tahoma" w:hAnsi="Tahoma" w:cs="Tahoma"/>
                <w:b/>
                <w:bCs/>
                <w:noProof/>
              </w:rPr>
              <w:t>5.1</w:t>
            </w:r>
            <w:r w:rsidR="0027452C">
              <w:rPr>
                <w:rFonts w:eastAsiaTheme="minorEastAsia"/>
                <w:noProof/>
                <w:lang w:eastAsia="el-GR"/>
              </w:rPr>
              <w:tab/>
            </w:r>
            <w:r w:rsidR="0027452C" w:rsidRPr="00C63EDC">
              <w:rPr>
                <w:rStyle w:val="-"/>
                <w:rFonts w:ascii="Tahoma" w:hAnsi="Tahoma" w:cs="Tahoma"/>
                <w:b/>
                <w:bCs/>
                <w:noProof/>
              </w:rPr>
              <w:t>Κριτήριο ανάθεσης – Κριτήρια αξιολόγησης προσφορών</w:t>
            </w:r>
            <w:r w:rsidR="0027452C">
              <w:rPr>
                <w:noProof/>
                <w:webHidden/>
              </w:rPr>
              <w:tab/>
            </w:r>
            <w:r w:rsidR="0027452C">
              <w:rPr>
                <w:noProof/>
                <w:webHidden/>
              </w:rPr>
              <w:fldChar w:fldCharType="begin"/>
            </w:r>
            <w:r w:rsidR="0027452C">
              <w:rPr>
                <w:noProof/>
                <w:webHidden/>
              </w:rPr>
              <w:instrText xml:space="preserve"> PAGEREF _Toc139617825 \h </w:instrText>
            </w:r>
            <w:r w:rsidR="0027452C">
              <w:rPr>
                <w:noProof/>
                <w:webHidden/>
              </w:rPr>
            </w:r>
            <w:r w:rsidR="0027452C">
              <w:rPr>
                <w:noProof/>
                <w:webHidden/>
              </w:rPr>
              <w:fldChar w:fldCharType="separate"/>
            </w:r>
            <w:r>
              <w:rPr>
                <w:noProof/>
                <w:webHidden/>
              </w:rPr>
              <w:t>11</w:t>
            </w:r>
            <w:r w:rsidR="0027452C">
              <w:rPr>
                <w:noProof/>
                <w:webHidden/>
              </w:rPr>
              <w:fldChar w:fldCharType="end"/>
            </w:r>
          </w:hyperlink>
        </w:p>
        <w:p w14:paraId="4504AFE3" w14:textId="09FE8A86" w:rsidR="0027452C" w:rsidRDefault="00E759E4">
          <w:pPr>
            <w:pStyle w:val="20"/>
            <w:tabs>
              <w:tab w:val="left" w:pos="880"/>
              <w:tab w:val="right" w:leader="dot" w:pos="8296"/>
            </w:tabs>
            <w:rPr>
              <w:rFonts w:eastAsiaTheme="minorEastAsia"/>
              <w:noProof/>
              <w:lang w:eastAsia="el-GR"/>
            </w:rPr>
          </w:pPr>
          <w:hyperlink w:anchor="_Toc139617826" w:history="1">
            <w:r w:rsidR="0027452C" w:rsidRPr="00C63EDC">
              <w:rPr>
                <w:rStyle w:val="-"/>
                <w:rFonts w:ascii="Tahoma" w:hAnsi="Tahoma" w:cs="Tahoma"/>
                <w:b/>
                <w:bCs/>
                <w:noProof/>
                <w:lang w:val="en-US"/>
              </w:rPr>
              <w:t>5.2</w:t>
            </w:r>
            <w:r w:rsidR="0027452C">
              <w:rPr>
                <w:rFonts w:eastAsiaTheme="minorEastAsia"/>
                <w:noProof/>
                <w:lang w:eastAsia="el-GR"/>
              </w:rPr>
              <w:tab/>
            </w:r>
            <w:r w:rsidR="0027452C" w:rsidRPr="00C63EDC">
              <w:rPr>
                <w:rStyle w:val="-"/>
                <w:rFonts w:ascii="Tahoma" w:hAnsi="Tahoma" w:cs="Tahoma"/>
                <w:b/>
                <w:bCs/>
                <w:noProof/>
              </w:rPr>
              <w:t>Βαθμολόγηση και κατάταξη προσφορών</w:t>
            </w:r>
            <w:r w:rsidR="0027452C">
              <w:rPr>
                <w:noProof/>
                <w:webHidden/>
              </w:rPr>
              <w:tab/>
            </w:r>
            <w:r w:rsidR="0027452C">
              <w:rPr>
                <w:noProof/>
                <w:webHidden/>
              </w:rPr>
              <w:fldChar w:fldCharType="begin"/>
            </w:r>
            <w:r w:rsidR="0027452C">
              <w:rPr>
                <w:noProof/>
                <w:webHidden/>
              </w:rPr>
              <w:instrText xml:space="preserve"> PAGEREF _Toc139617826 \h </w:instrText>
            </w:r>
            <w:r w:rsidR="0027452C">
              <w:rPr>
                <w:noProof/>
                <w:webHidden/>
              </w:rPr>
            </w:r>
            <w:r w:rsidR="0027452C">
              <w:rPr>
                <w:noProof/>
                <w:webHidden/>
              </w:rPr>
              <w:fldChar w:fldCharType="separate"/>
            </w:r>
            <w:r>
              <w:rPr>
                <w:noProof/>
                <w:webHidden/>
              </w:rPr>
              <w:t>11</w:t>
            </w:r>
            <w:r w:rsidR="0027452C">
              <w:rPr>
                <w:noProof/>
                <w:webHidden/>
              </w:rPr>
              <w:fldChar w:fldCharType="end"/>
            </w:r>
          </w:hyperlink>
        </w:p>
        <w:p w14:paraId="783AFF84" w14:textId="5FDC7D24" w:rsidR="007043BE" w:rsidRDefault="007043BE">
          <w:r w:rsidRPr="007043BE">
            <w:rPr>
              <w:rFonts w:ascii="Tahoma" w:hAnsi="Tahoma" w:cs="Tahoma"/>
              <w:b/>
              <w:bCs/>
            </w:rPr>
            <w:fldChar w:fldCharType="end"/>
          </w:r>
        </w:p>
      </w:sdtContent>
    </w:sdt>
    <w:p w14:paraId="5B93139B" w14:textId="01364222" w:rsidR="007043BE" w:rsidRDefault="007043BE">
      <w:pPr>
        <w:rPr>
          <w:rFonts w:ascii="Tahoma" w:hAnsi="Tahoma" w:cs="Tahoma"/>
          <w:b/>
          <w:bCs/>
        </w:rPr>
      </w:pPr>
      <w:r>
        <w:rPr>
          <w:rFonts w:ascii="Tahoma" w:hAnsi="Tahoma" w:cs="Tahoma"/>
          <w:b/>
          <w:bCs/>
        </w:rPr>
        <w:br w:type="page"/>
      </w:r>
    </w:p>
    <w:p w14:paraId="317F29EA" w14:textId="78E7FC62" w:rsidR="00B3657E" w:rsidRPr="00B53451" w:rsidRDefault="00B3657E" w:rsidP="00E44CE4">
      <w:pPr>
        <w:pStyle w:val="1"/>
        <w:numPr>
          <w:ilvl w:val="0"/>
          <w:numId w:val="10"/>
        </w:numPr>
        <w:ind w:left="426"/>
        <w:rPr>
          <w:rFonts w:ascii="Tahoma" w:eastAsia="SimSun" w:hAnsi="Tahoma" w:cs="Tahoma"/>
          <w:b/>
          <w:bCs/>
          <w:color w:val="auto"/>
          <w:sz w:val="24"/>
          <w:szCs w:val="24"/>
        </w:rPr>
      </w:pPr>
      <w:bookmarkStart w:id="0" w:name="_Toc139617814"/>
      <w:r w:rsidRPr="00B53451">
        <w:rPr>
          <w:rFonts w:ascii="Tahoma" w:eastAsia="SimSun" w:hAnsi="Tahoma" w:cs="Tahoma"/>
          <w:b/>
          <w:bCs/>
          <w:color w:val="auto"/>
          <w:sz w:val="24"/>
          <w:szCs w:val="24"/>
        </w:rPr>
        <w:lastRenderedPageBreak/>
        <w:t>ΑΝΤΙΚΕΙΜΕΝΟ ΤΟΥ ΕΡΓΟΥ</w:t>
      </w:r>
      <w:bookmarkEnd w:id="0"/>
    </w:p>
    <w:p w14:paraId="6D6F607B" w14:textId="51B1935A" w:rsidR="00B3657E" w:rsidRPr="00B3657E" w:rsidRDefault="00B3657E" w:rsidP="00B3657E">
      <w:pPr>
        <w:autoSpaceDE w:val="0"/>
        <w:jc w:val="both"/>
        <w:rPr>
          <w:rFonts w:ascii="Tahoma" w:eastAsia="SimSun" w:hAnsi="Tahoma" w:cs="Tahoma"/>
        </w:rPr>
      </w:pPr>
      <w:r w:rsidRPr="00B3657E">
        <w:rPr>
          <w:rFonts w:ascii="Tahoma" w:eastAsia="SimSun" w:hAnsi="Tahoma" w:cs="Tahoma"/>
        </w:rPr>
        <w:t xml:space="preserve">Το αντικείμενο της σύμβασης συνίσταται στην παροχή ειδικών υπηρεσιών συμβουλευτικής νομικής υποστήριξης, κατά την έννοια του άρθρου 107 και του Παραρτήματος XIV του Ν. 4412/2016, προς τον Ε.Ο.Π.Υ.Υ. και, ειδικότερα, προς τις ακόλουθες </w:t>
      </w:r>
      <w:r w:rsidR="00F66385">
        <w:rPr>
          <w:rFonts w:ascii="Tahoma" w:eastAsia="SimSun" w:hAnsi="Tahoma" w:cs="Tahoma"/>
        </w:rPr>
        <w:t>Δ</w:t>
      </w:r>
      <w:r w:rsidRPr="00B3657E">
        <w:rPr>
          <w:rFonts w:ascii="Tahoma" w:eastAsia="SimSun" w:hAnsi="Tahoma" w:cs="Tahoma"/>
        </w:rPr>
        <w:t>ιευθύνσεις</w:t>
      </w:r>
      <w:r w:rsidR="00F66385">
        <w:rPr>
          <w:rFonts w:ascii="Tahoma" w:eastAsia="SimSun" w:hAnsi="Tahoma" w:cs="Tahoma"/>
        </w:rPr>
        <w:t xml:space="preserve"> της Γενικής Διεύθυνσης Οικονομικών Υποθέσεων</w:t>
      </w:r>
      <w:r w:rsidRPr="00B3657E">
        <w:rPr>
          <w:rFonts w:ascii="Tahoma" w:eastAsia="SimSun" w:hAnsi="Tahoma" w:cs="Tahoma"/>
        </w:rPr>
        <w:t xml:space="preserve">: </w:t>
      </w:r>
    </w:p>
    <w:p w14:paraId="65C491B2" w14:textId="148623A3" w:rsidR="00B3657E" w:rsidRPr="00C7779A" w:rsidRDefault="00B3657E" w:rsidP="00581869">
      <w:pPr>
        <w:autoSpaceDE w:val="0"/>
        <w:spacing w:after="60"/>
        <w:jc w:val="both"/>
        <w:rPr>
          <w:rFonts w:ascii="Tahoma" w:eastAsia="SimSun" w:hAnsi="Tahoma" w:cs="Tahoma"/>
          <w:b/>
          <w:bCs/>
        </w:rPr>
      </w:pPr>
      <w:r w:rsidRPr="00C7779A">
        <w:rPr>
          <w:rFonts w:ascii="Tahoma" w:eastAsia="SimSun" w:hAnsi="Tahoma" w:cs="Tahoma"/>
          <w:b/>
          <w:bCs/>
        </w:rPr>
        <w:t xml:space="preserve">(α) </w:t>
      </w:r>
      <w:r w:rsidR="00F66385" w:rsidRPr="00C7779A">
        <w:rPr>
          <w:rFonts w:ascii="Tahoma" w:eastAsia="SimSun" w:hAnsi="Tahoma" w:cs="Tahoma"/>
          <w:b/>
          <w:bCs/>
        </w:rPr>
        <w:t>Διεύθυνση Συμβάσεων</w:t>
      </w:r>
    </w:p>
    <w:p w14:paraId="536578D7" w14:textId="77777777" w:rsidR="00F66385" w:rsidRPr="00C7779A" w:rsidRDefault="00F66385" w:rsidP="00F66385">
      <w:pPr>
        <w:autoSpaceDE w:val="0"/>
        <w:spacing w:after="60" w:line="240" w:lineRule="auto"/>
        <w:jc w:val="both"/>
        <w:rPr>
          <w:rFonts w:ascii="Tahoma" w:eastAsia="SimSun" w:hAnsi="Tahoma" w:cs="Tahoma"/>
          <w:b/>
          <w:bCs/>
        </w:rPr>
      </w:pPr>
      <w:r w:rsidRPr="00C7779A">
        <w:rPr>
          <w:rFonts w:ascii="Tahoma" w:eastAsia="SimSun" w:hAnsi="Tahoma" w:cs="Tahoma"/>
          <w:b/>
          <w:bCs/>
        </w:rPr>
        <w:t>(β) Διεύθυνση Διεθνών Ασφαλιστικών Σχέσεων</w:t>
      </w:r>
    </w:p>
    <w:p w14:paraId="4E52624D" w14:textId="02570623" w:rsidR="00F66385" w:rsidRPr="00C7779A" w:rsidRDefault="00F66385" w:rsidP="00F66385">
      <w:pPr>
        <w:autoSpaceDE w:val="0"/>
        <w:spacing w:after="60" w:line="240" w:lineRule="auto"/>
        <w:jc w:val="both"/>
        <w:rPr>
          <w:rFonts w:ascii="Tahoma" w:eastAsia="SimSun" w:hAnsi="Tahoma" w:cs="Tahoma"/>
          <w:b/>
          <w:bCs/>
        </w:rPr>
      </w:pPr>
      <w:r w:rsidRPr="00C7779A">
        <w:rPr>
          <w:rFonts w:ascii="Tahoma" w:eastAsia="SimSun" w:hAnsi="Tahoma" w:cs="Tahoma"/>
          <w:b/>
          <w:bCs/>
        </w:rPr>
        <w:t>(γ) Διεύθυνση Προμηθειών</w:t>
      </w:r>
    </w:p>
    <w:p w14:paraId="3C0DF8AA" w14:textId="76D9C511" w:rsidR="00F66385" w:rsidRPr="0030413C" w:rsidRDefault="00F66385" w:rsidP="00581869">
      <w:pPr>
        <w:autoSpaceDE w:val="0"/>
        <w:spacing w:after="60"/>
        <w:jc w:val="both"/>
        <w:rPr>
          <w:rFonts w:ascii="Tahoma" w:eastAsia="SimSun" w:hAnsi="Tahoma" w:cs="Tahoma"/>
          <w:color w:val="FF0000"/>
        </w:rPr>
      </w:pPr>
    </w:p>
    <w:p w14:paraId="25170F9F" w14:textId="77777777" w:rsidR="00B3657E" w:rsidRPr="00B3657E" w:rsidRDefault="00B3657E" w:rsidP="00B3657E">
      <w:pPr>
        <w:autoSpaceDE w:val="0"/>
        <w:spacing w:after="240"/>
        <w:jc w:val="both"/>
        <w:rPr>
          <w:rFonts w:ascii="Tahoma" w:eastAsia="SimSun" w:hAnsi="Tahoma" w:cs="Tahoma"/>
        </w:rPr>
      </w:pPr>
      <w:r w:rsidRPr="00B3657E">
        <w:rPr>
          <w:rFonts w:ascii="Tahoma" w:eastAsia="SimSun" w:hAnsi="Tahoma" w:cs="Tahoma"/>
        </w:rPr>
        <w:t xml:space="preserve">Συγκεκριμένα, οι προς ανάθεση υπηρεσίες αναλύονται ως ακολούθως: </w:t>
      </w:r>
    </w:p>
    <w:p w14:paraId="396397BC" w14:textId="4F1185FE" w:rsidR="00B3657E" w:rsidRPr="00B3657E" w:rsidRDefault="00B3657E" w:rsidP="00B3657E">
      <w:pPr>
        <w:autoSpaceDE w:val="0"/>
        <w:jc w:val="both"/>
        <w:rPr>
          <w:rFonts w:ascii="Tahoma" w:eastAsia="SimSun" w:hAnsi="Tahoma" w:cs="Tahoma"/>
          <w:b/>
          <w:bCs/>
        </w:rPr>
      </w:pPr>
      <w:r w:rsidRPr="00F66385">
        <w:rPr>
          <w:rFonts w:ascii="Tahoma" w:eastAsia="SimSun" w:hAnsi="Tahoma" w:cs="Tahoma"/>
          <w:b/>
          <w:bCs/>
        </w:rPr>
        <w:t>(</w:t>
      </w:r>
      <w:r w:rsidR="00F66385" w:rsidRPr="00F66385">
        <w:rPr>
          <w:rFonts w:ascii="Tahoma" w:eastAsia="SimSun" w:hAnsi="Tahoma" w:cs="Tahoma"/>
          <w:b/>
          <w:bCs/>
        </w:rPr>
        <w:t>α</w:t>
      </w:r>
      <w:r w:rsidRPr="00F66385">
        <w:rPr>
          <w:rFonts w:ascii="Tahoma" w:eastAsia="SimSun" w:hAnsi="Tahoma" w:cs="Tahoma"/>
          <w:b/>
          <w:bCs/>
        </w:rPr>
        <w:t xml:space="preserve">) </w:t>
      </w:r>
      <w:r w:rsidRPr="00B3657E">
        <w:rPr>
          <w:rFonts w:ascii="Tahoma" w:eastAsia="SimSun" w:hAnsi="Tahoma" w:cs="Tahoma"/>
          <w:b/>
          <w:bCs/>
        </w:rPr>
        <w:t xml:space="preserve">Ως προς τη Διεύθυνση Συμβάσεων </w:t>
      </w:r>
    </w:p>
    <w:p w14:paraId="3CC0CEEE" w14:textId="718A39F2" w:rsidR="00B3657E" w:rsidRPr="00B11756" w:rsidRDefault="00B3657E" w:rsidP="00B3657E">
      <w:pPr>
        <w:numPr>
          <w:ilvl w:val="0"/>
          <w:numId w:val="2"/>
        </w:numPr>
        <w:suppressAutoHyphens/>
        <w:spacing w:after="120" w:line="240" w:lineRule="auto"/>
        <w:jc w:val="both"/>
        <w:rPr>
          <w:rFonts w:ascii="Tahoma" w:eastAsia="SimSun" w:hAnsi="Tahoma" w:cs="Tahoma"/>
        </w:rPr>
      </w:pPr>
      <w:r w:rsidRPr="00B11756">
        <w:rPr>
          <w:rFonts w:ascii="Tahoma" w:eastAsia="SimSun" w:hAnsi="Tahoma" w:cs="Tahoma"/>
        </w:rPr>
        <w:t>Παροχή νομικών συμβουλών και γνωμοδοτήσεων επί νομικών ζητημάτων σχετικών με την κατάρτιση, τη σύναψη και τη διαχείριση σχεδίων συμβάσεων και εν γένει συμβατικών κειμένων με τους παρόχους υγείας και την εισήγηση τους στο Διοικητικό Συμβούλιο του Οργανισμού.</w:t>
      </w:r>
      <w:r w:rsidR="005826E2" w:rsidRPr="00B11756">
        <w:rPr>
          <w:rFonts w:ascii="Tahoma" w:eastAsia="SimSun" w:hAnsi="Tahoma" w:cs="Tahoma"/>
        </w:rPr>
        <w:t xml:space="preserve"> Υποστήριξη επί ζητημάτων που ανακύπτουν στο στάδιο της σύναψης σύμβασης ή/και κατά την παρακολούθηση της υλοποίησης μιας σύμβασης</w:t>
      </w:r>
      <w:r w:rsidR="00752EB2" w:rsidRPr="00B11756">
        <w:rPr>
          <w:rFonts w:ascii="Tahoma" w:eastAsia="SimSun" w:hAnsi="Tahoma" w:cs="Tahoma"/>
        </w:rPr>
        <w:t xml:space="preserve"> ή/και κατά την καταγγελία αυτής</w:t>
      </w:r>
      <w:r w:rsidR="005826E2" w:rsidRPr="00B11756">
        <w:rPr>
          <w:rFonts w:ascii="Tahoma" w:eastAsia="SimSun" w:hAnsi="Tahoma" w:cs="Tahoma"/>
        </w:rPr>
        <w:t xml:space="preserve">. </w:t>
      </w:r>
    </w:p>
    <w:p w14:paraId="4BCF4CD0"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Παροχή εξειδικευμένης νομικής υποστήριξης, συμβουλών και κατευθύνσεων αναφορικά με την διαμόρφωση νομικών σχεδίων, διακηρύξεων, συμβατικών κειμένων και νομικών μελετών επί των ζητημάτων που άπτονται της Διεύθυνσης Συμβάσεων του Ε.Ο.Π.Υ.Υ.</w:t>
      </w:r>
    </w:p>
    <w:p w14:paraId="6AC2A4EC"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 xml:space="preserve">Παροχή εξειδικευμένης νομικής υποστήριξης, συμβουλών και κατευθύνσεων αναφορικά με την διαμόρφωση και θέσπιση των Γενικών Όρων κατά τη διαδικασία κατάρτισης σχεδίων συμβάσεων με τους παρόχους υγείας, οι οποίοι οδηγούν στους κανόνες καλής πρακτικής (code of practice) για τη θεμελίωση της συμβατικής συνεργασίας. </w:t>
      </w:r>
    </w:p>
    <w:p w14:paraId="483DD803"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 xml:space="preserve">Παροχή εξειδικευμένης νομικής υποστήριξης, συμβουλών και κατευθύνσεων αναφορικά με την διαμόρφωση σε προπαρασκευαστικό υπηρεσιακό επίπεδο του περιεχομένου νομοθετικών και κανονιστικών πράξεων, που αφορούν στις συμβάσεις παρόχων υγείας. </w:t>
      </w:r>
    </w:p>
    <w:p w14:paraId="0794C29C" w14:textId="77777777" w:rsid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 xml:space="preserve">Παροχή εξειδικευμένης νομικής υποστήριξης, συμβουλών και κατευθύνσεων αναφορικά με την διαμόρφωση ποινολογίου για τις περιπτώσεις μη συμμόρφωσης των παρόχων υγείας στις κείμενες διατάξεις και τις προβλεπόμενες διαδικασίες του Ε.Ο.Π.Υ.Υ. </w:t>
      </w:r>
    </w:p>
    <w:p w14:paraId="1D374196" w14:textId="2917EA73" w:rsidR="00455790" w:rsidRPr="00B11756" w:rsidRDefault="00455790" w:rsidP="00B3657E">
      <w:pPr>
        <w:numPr>
          <w:ilvl w:val="0"/>
          <w:numId w:val="2"/>
        </w:numPr>
        <w:suppressAutoHyphens/>
        <w:spacing w:after="120" w:line="240" w:lineRule="auto"/>
        <w:jc w:val="both"/>
        <w:rPr>
          <w:rFonts w:ascii="Tahoma" w:eastAsia="SimSun" w:hAnsi="Tahoma" w:cs="Tahoma"/>
        </w:rPr>
      </w:pPr>
      <w:r w:rsidRPr="00B11756">
        <w:rPr>
          <w:rFonts w:ascii="Tahoma" w:eastAsia="SimSun" w:hAnsi="Tahoma" w:cs="Tahoma"/>
        </w:rPr>
        <w:t>Συνδρομή στη σύνταξη έκθεσης απόψεων για τα διοικητικά δικαστήρια, στη σύνταξη υπομνημάτων για τα διοικητικά και ποινικά δικαστήρια και στην παραπομπή υποθέσεων στις εισαγγελικές αρχές.</w:t>
      </w:r>
    </w:p>
    <w:p w14:paraId="0F14492E" w14:textId="6966ABD8" w:rsidR="00605EF9" w:rsidRPr="00B11756" w:rsidRDefault="00605EF9" w:rsidP="00B3657E">
      <w:pPr>
        <w:numPr>
          <w:ilvl w:val="0"/>
          <w:numId w:val="2"/>
        </w:numPr>
        <w:suppressAutoHyphens/>
        <w:spacing w:after="120" w:line="240" w:lineRule="auto"/>
        <w:jc w:val="both"/>
        <w:rPr>
          <w:rFonts w:ascii="Tahoma" w:eastAsia="SimSun" w:hAnsi="Tahoma" w:cs="Tahoma"/>
        </w:rPr>
      </w:pPr>
      <w:r w:rsidRPr="00B11756">
        <w:rPr>
          <w:rFonts w:ascii="Tahoma" w:eastAsia="SimSun" w:hAnsi="Tahoma" w:cs="Tahoma"/>
        </w:rPr>
        <w:t>Συνδρομή στην αντιμετώπιση εξώδικων εγγράφων προς κάθε φυσικό ή νομικό πρόσωπο και κάθε αρμόδια Αρχή, που αφορούν το αντικείμενο της Διεύθυνσης Συμβάσεων του Οργανισμού.</w:t>
      </w:r>
    </w:p>
    <w:p w14:paraId="58120F21" w14:textId="77777777" w:rsid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Παροχή εξειδικευμένης νομικής υποστήριξης, συμβουλών και γνωμοδοτήσεων επί νομικών ζητημάτων που γεννώνται κατά την υποστήριξη εκ μέρους του Τμήματος Διαπραγμάτευσης Συμβάσεων της Διεύθυνσης Συμβάσεων προς την Επιτροπή Διαπραγμάτευσης Τιμών Αποζημίωσης Υπηρεσιών Υγείας, Ιατροτεχνολογικών Προϊόντων και Υλικών Ε.Ο.Π.Υ.Υ.</w:t>
      </w:r>
    </w:p>
    <w:p w14:paraId="7F40656A" w14:textId="77777777" w:rsidR="003776E6" w:rsidRPr="00B11756" w:rsidRDefault="003776E6" w:rsidP="003776E6">
      <w:pPr>
        <w:numPr>
          <w:ilvl w:val="0"/>
          <w:numId w:val="2"/>
        </w:numPr>
        <w:suppressAutoHyphens/>
        <w:spacing w:after="120" w:line="240" w:lineRule="auto"/>
        <w:jc w:val="both"/>
        <w:rPr>
          <w:rFonts w:ascii="Tahoma" w:eastAsia="SimSun" w:hAnsi="Tahoma" w:cs="Tahoma"/>
        </w:rPr>
      </w:pPr>
      <w:r w:rsidRPr="00B11756">
        <w:rPr>
          <w:rFonts w:ascii="Tahoma" w:eastAsia="SimSun" w:hAnsi="Tahoma" w:cs="Tahoma"/>
        </w:rPr>
        <w:lastRenderedPageBreak/>
        <w:t>Συνδρομή στη σύνταξη των εγγράφων για απόψεις που ζητούνται από τους συμβεβλημένους παρόχους ΕΟΠΥΥ.</w:t>
      </w:r>
    </w:p>
    <w:p w14:paraId="647F9E59" w14:textId="77777777" w:rsidR="003776E6" w:rsidRPr="00B11756" w:rsidRDefault="003776E6" w:rsidP="003776E6">
      <w:pPr>
        <w:numPr>
          <w:ilvl w:val="0"/>
          <w:numId w:val="2"/>
        </w:numPr>
        <w:suppressAutoHyphens/>
        <w:spacing w:after="120" w:line="240" w:lineRule="auto"/>
        <w:jc w:val="both"/>
        <w:rPr>
          <w:rFonts w:ascii="Tahoma" w:eastAsia="SimSun" w:hAnsi="Tahoma" w:cs="Tahoma"/>
        </w:rPr>
      </w:pPr>
      <w:r w:rsidRPr="00B11756">
        <w:rPr>
          <w:rFonts w:ascii="Tahoma" w:eastAsia="SimSun" w:hAnsi="Tahoma" w:cs="Tahoma"/>
        </w:rPr>
        <w:t>Παροχή εξειδικευμένης νομικής υποστήριξης, αναφορικά με σύνταξη νομοθετικών κειμένων και αιτιολογικών εκθέσεων του αντικειμένου της Διεύθυνσης Συμβάσεων.</w:t>
      </w:r>
    </w:p>
    <w:p w14:paraId="0EEAAC81" w14:textId="77777777" w:rsidR="003776E6" w:rsidRPr="00B11756" w:rsidRDefault="003776E6" w:rsidP="003776E6">
      <w:pPr>
        <w:numPr>
          <w:ilvl w:val="0"/>
          <w:numId w:val="2"/>
        </w:numPr>
        <w:suppressAutoHyphens/>
        <w:spacing w:after="120" w:line="240" w:lineRule="auto"/>
        <w:jc w:val="both"/>
        <w:rPr>
          <w:rFonts w:ascii="Tahoma" w:eastAsia="SimSun" w:hAnsi="Tahoma" w:cs="Tahoma"/>
        </w:rPr>
      </w:pPr>
      <w:r w:rsidRPr="00B11756">
        <w:rPr>
          <w:rFonts w:ascii="Tahoma" w:eastAsia="SimSun" w:hAnsi="Tahoma" w:cs="Tahoma"/>
        </w:rPr>
        <w:t xml:space="preserve">Παροχή εξειδικευμένης νομικής υποστήριξης για σύνταξη νομικών ερωτημάτων προς το ΝΣΚ ΕΟΠΥΥ. </w:t>
      </w:r>
    </w:p>
    <w:p w14:paraId="1B03C8A7" w14:textId="77777777" w:rsidR="003776E6" w:rsidRPr="00B3657E" w:rsidRDefault="003776E6" w:rsidP="003776E6">
      <w:pPr>
        <w:suppressAutoHyphens/>
        <w:spacing w:after="120" w:line="240" w:lineRule="auto"/>
        <w:ind w:left="360"/>
        <w:jc w:val="both"/>
        <w:rPr>
          <w:rFonts w:ascii="Tahoma" w:eastAsia="SimSun" w:hAnsi="Tahoma" w:cs="Tahoma"/>
        </w:rPr>
      </w:pPr>
    </w:p>
    <w:p w14:paraId="7F6802D4" w14:textId="6E4E472C" w:rsidR="00B3657E" w:rsidRPr="00B3657E" w:rsidRDefault="00B3657E" w:rsidP="00B3657E">
      <w:pPr>
        <w:autoSpaceDE w:val="0"/>
        <w:jc w:val="both"/>
        <w:rPr>
          <w:rFonts w:ascii="Tahoma" w:eastAsia="SimSun" w:hAnsi="Tahoma" w:cs="Tahoma"/>
          <w:b/>
          <w:bCs/>
        </w:rPr>
      </w:pPr>
      <w:r w:rsidRPr="00B3657E">
        <w:rPr>
          <w:rFonts w:ascii="Tahoma" w:eastAsia="SimSun" w:hAnsi="Tahoma" w:cs="Tahoma"/>
          <w:b/>
          <w:bCs/>
        </w:rPr>
        <w:t>(</w:t>
      </w:r>
      <w:r w:rsidR="00F66385">
        <w:rPr>
          <w:rFonts w:ascii="Tahoma" w:eastAsia="SimSun" w:hAnsi="Tahoma" w:cs="Tahoma"/>
          <w:b/>
          <w:bCs/>
        </w:rPr>
        <w:t>β</w:t>
      </w:r>
      <w:r w:rsidRPr="00B3657E">
        <w:rPr>
          <w:rFonts w:ascii="Tahoma" w:eastAsia="SimSun" w:hAnsi="Tahoma" w:cs="Tahoma"/>
          <w:b/>
          <w:bCs/>
        </w:rPr>
        <w:t xml:space="preserve">) Ως προς τη Διεύθυνση Διεθνών Ασφαλιστικών Σχέσεων </w:t>
      </w:r>
    </w:p>
    <w:p w14:paraId="3A1482C0" w14:textId="441F6819" w:rsidR="00F53656" w:rsidRPr="00F53656" w:rsidRDefault="00F53656" w:rsidP="00F53656">
      <w:pPr>
        <w:numPr>
          <w:ilvl w:val="0"/>
          <w:numId w:val="2"/>
        </w:numPr>
        <w:autoSpaceDE w:val="0"/>
        <w:jc w:val="both"/>
        <w:rPr>
          <w:rFonts w:ascii="Tahoma" w:eastAsia="SimSun" w:hAnsi="Tahoma" w:cs="Tahoma"/>
        </w:rPr>
      </w:pPr>
      <w:r w:rsidRPr="00F53656">
        <w:rPr>
          <w:rFonts w:ascii="Tahoma" w:eastAsia="SimSun" w:hAnsi="Tahoma" w:cs="Tahoma"/>
        </w:rPr>
        <w:t xml:space="preserve">Παροχή νομικής υποστήριξης αναφορικά με θέματα εναρμόνισης </w:t>
      </w:r>
      <w:r w:rsidR="00CB5337">
        <w:rPr>
          <w:rFonts w:ascii="Tahoma" w:eastAsia="SimSun" w:hAnsi="Tahoma" w:cs="Tahoma"/>
        </w:rPr>
        <w:t xml:space="preserve">και υιοθέτησης </w:t>
      </w:r>
      <w:r w:rsidRPr="00F53656">
        <w:rPr>
          <w:rFonts w:ascii="Tahoma" w:eastAsia="SimSun" w:hAnsi="Tahoma" w:cs="Tahoma"/>
        </w:rPr>
        <w:t>του Ευρωπαϊκού Δικαίου (Κανονισμοί – Οδηγίες – Διεθνείς Συμφωνίες) στην Εθνική νομοθεσία.</w:t>
      </w:r>
    </w:p>
    <w:p w14:paraId="3FE8E3B4" w14:textId="77777777" w:rsidR="00F53656" w:rsidRPr="00F53656" w:rsidRDefault="00F53656" w:rsidP="00F53656">
      <w:pPr>
        <w:numPr>
          <w:ilvl w:val="0"/>
          <w:numId w:val="2"/>
        </w:numPr>
        <w:autoSpaceDE w:val="0"/>
        <w:jc w:val="both"/>
        <w:rPr>
          <w:rFonts w:ascii="Tahoma" w:eastAsia="SimSun" w:hAnsi="Tahoma" w:cs="Tahoma"/>
        </w:rPr>
      </w:pPr>
      <w:r w:rsidRPr="00F53656">
        <w:rPr>
          <w:rFonts w:ascii="Tahoma" w:eastAsia="SimSun" w:hAnsi="Tahoma" w:cs="Tahoma"/>
        </w:rPr>
        <w:t>Παροχή νομικής υποστήριξης, συμβουλών και κατευθύνσεων αναφορικά με τη διαμόρφωση σε προπαρασκευαστικό υπηρεσιακό επίπεδο του περιεχομένου νομοθετικών και κανονιστικών πράξεων της Διεύθυνσης Διεθνών Ασφαλιστικών Σχέσεων</w:t>
      </w:r>
    </w:p>
    <w:p w14:paraId="64745611" w14:textId="77777777" w:rsidR="00F53656" w:rsidRPr="00F53656" w:rsidRDefault="00F53656" w:rsidP="00F53656">
      <w:pPr>
        <w:numPr>
          <w:ilvl w:val="0"/>
          <w:numId w:val="2"/>
        </w:numPr>
        <w:autoSpaceDE w:val="0"/>
        <w:jc w:val="both"/>
        <w:rPr>
          <w:rFonts w:ascii="Tahoma" w:eastAsia="SimSun" w:hAnsi="Tahoma" w:cs="Tahoma"/>
        </w:rPr>
      </w:pPr>
      <w:r w:rsidRPr="00F53656">
        <w:rPr>
          <w:rFonts w:ascii="Tahoma" w:eastAsia="SimSun" w:hAnsi="Tahoma" w:cs="Tahoma"/>
        </w:rPr>
        <w:t xml:space="preserve">Παροχή νομικής υποστήριξης της Διεύθυνσης Διεθνών Ασφαλιστικών Σχέσεων σε δικαστικές υποθέσεις πολιτών για θέματα περίθαλψης ενώπιον Διοικητικών Δικαστηρίων </w:t>
      </w:r>
    </w:p>
    <w:p w14:paraId="5E16B6AC" w14:textId="77777777" w:rsidR="00F53656" w:rsidRPr="00F53656" w:rsidRDefault="00F53656" w:rsidP="00F53656">
      <w:pPr>
        <w:numPr>
          <w:ilvl w:val="0"/>
          <w:numId w:val="2"/>
        </w:numPr>
        <w:autoSpaceDE w:val="0"/>
        <w:jc w:val="both"/>
        <w:rPr>
          <w:rFonts w:ascii="Tahoma" w:eastAsia="SimSun" w:hAnsi="Tahoma" w:cs="Tahoma"/>
        </w:rPr>
      </w:pPr>
      <w:r w:rsidRPr="00F53656">
        <w:rPr>
          <w:rFonts w:ascii="Tahoma" w:eastAsia="SimSun" w:hAnsi="Tahoma" w:cs="Tahoma"/>
        </w:rPr>
        <w:t>Παροχή νομικής υποστήριξης στην κατάρτιση σχεδίων διμερών συμβάσεων ή συμφωνιών συνεργασίας με νοσηλευτικά κέντρα, παρόχους υγείας, φορείς κοινωνικής ασφάλισης και άλλους δημόσιους ή ιδιωτικούς φορείς εντός ή εκτός Ε.Ε. επί των τομέων που άπτονται της αρμοδιότητας της Διεύθυνσης Διεθνών Ασφαλιστικών Σχέσεων του Ε.Ο.Π.Υ.Υ.</w:t>
      </w:r>
    </w:p>
    <w:p w14:paraId="00EB69AA" w14:textId="77777777" w:rsidR="00B3657E" w:rsidRPr="0020645E" w:rsidRDefault="00B3657E" w:rsidP="00B3657E">
      <w:pPr>
        <w:autoSpaceDE w:val="0"/>
        <w:jc w:val="both"/>
        <w:rPr>
          <w:rFonts w:ascii="Tahoma" w:eastAsia="SimSun" w:hAnsi="Tahoma" w:cs="Tahoma"/>
          <w:b/>
          <w:bCs/>
        </w:rPr>
      </w:pPr>
    </w:p>
    <w:p w14:paraId="62414CD6" w14:textId="43CB5BAF" w:rsidR="00B3657E" w:rsidRPr="00B3657E" w:rsidRDefault="00B3657E" w:rsidP="00B3657E">
      <w:pPr>
        <w:autoSpaceDE w:val="0"/>
        <w:jc w:val="both"/>
        <w:rPr>
          <w:rFonts w:ascii="Tahoma" w:eastAsia="SimSun" w:hAnsi="Tahoma" w:cs="Tahoma"/>
          <w:b/>
          <w:bCs/>
        </w:rPr>
      </w:pPr>
      <w:r w:rsidRPr="00B3657E">
        <w:rPr>
          <w:rFonts w:ascii="Tahoma" w:eastAsia="SimSun" w:hAnsi="Tahoma" w:cs="Tahoma"/>
          <w:b/>
          <w:bCs/>
        </w:rPr>
        <w:t>(</w:t>
      </w:r>
      <w:r w:rsidR="00C7779A">
        <w:rPr>
          <w:rFonts w:ascii="Tahoma" w:eastAsia="SimSun" w:hAnsi="Tahoma" w:cs="Tahoma"/>
          <w:b/>
          <w:bCs/>
        </w:rPr>
        <w:t>γ</w:t>
      </w:r>
      <w:r w:rsidRPr="00B3657E">
        <w:rPr>
          <w:rFonts w:ascii="Tahoma" w:eastAsia="SimSun" w:hAnsi="Tahoma" w:cs="Tahoma"/>
          <w:b/>
          <w:bCs/>
        </w:rPr>
        <w:t xml:space="preserve">) Ως προς τη Διεύθυνση Προμηθειών </w:t>
      </w:r>
    </w:p>
    <w:p w14:paraId="7E2DA2C7"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 xml:space="preserve">Παροχή εξειδικευμένης νομικής υποστήριξης, συμβουλών και κατευθύνσεων αναφορικά με την τήρηση των διαδικασιών που προβλέπονται στο υφιστάμενο θεσμικό πλαίσιο, καθώς και με τις ειδικότερες απαιτήσεις του ν. 4412/2016 και του π.δ. 715/1979 ή άλλης σχετικής νομοθεσίας, τις προδιαγραφές της Ε.Α.ΔΗ.ΣΥ. και τις συστάσεις της Διαχειριστικής Αρχής. </w:t>
      </w:r>
    </w:p>
    <w:p w14:paraId="37CAAD52"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Υποστήριξη κατά τη διαμόρφωση των εγγράφων σύμβασης (διακηρύξεις, προσκλήσεις κ.λπ.), λαμβάνοντας υπόψη τις τεχνικές προδιαγραφές και το ειδικότερο φυσικό αντικείμενο των υπό ανάθεση συμβάσεων.</w:t>
      </w:r>
    </w:p>
    <w:p w14:paraId="7567F488"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Υποστήριξη στον προσδιορισμό και εξειδίκευση των κατάλληλων κριτηρίων επιλογής και των παραμέτρων τους. Έλεγχος και υποβολή προτάσεων για τη διαμόρφωση των κριτηρίων ανάθεσης, των κριτηρίων αξιολόγησης και της βαρύτητας αυτών και της συσχέτισής τους με το φυσικό αντικείμενο της σύμβασης.</w:t>
      </w:r>
    </w:p>
    <w:p w14:paraId="301D0C21"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Υποστήριξη κατά την απάντηση τυχόν ερωτημάτων που τίθενται από τους ενδιαφερόμενους πριν από την υποβολή των προσφορών.</w:t>
      </w:r>
    </w:p>
    <w:p w14:paraId="6567183E"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Υποστήριξη των αρμοδίων οργάνων επί ειδικών θεμάτων που προκύπτουν κατά τις διαδικασίες αξιολόγησης προσφορών.</w:t>
      </w:r>
    </w:p>
    <w:p w14:paraId="3F19DC96"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lastRenderedPageBreak/>
        <w:t>Υποβοήθηση των Επιτροπών Αξιολόγησης Διαγωνισμών, Παραλαβής, ΕΠΠΕ, κλπ. στην τεκμηρίωση των νομικών ζητημάτων κατά την κατάρτιση των σχετικών πρακτικών.</w:t>
      </w:r>
    </w:p>
    <w:p w14:paraId="5E304D11"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Υποστήριξη κατά τη σύνταξη των αποφάσεων των αποφαινόμενων οργάνων έγκρισης των πρακτικών της Επιτροπής Διαγωνισμού.</w:t>
      </w:r>
    </w:p>
    <w:p w14:paraId="7E097890" w14:textId="4B856561"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Διατύπωση γνώμης επί υπομνημάτων/προσφυγών και ενστάσεων που υποβάλλονται στο πλαίσιο αξιολόγησης προσφορών υποψηφίων Αναδόχων.</w:t>
      </w:r>
    </w:p>
    <w:p w14:paraId="4C632206"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Νομική υποστήριξη κατά τη σύνταξη και κατάρτιση των σχεδίων συμβάσεων, συμφωνητικών μισθώσεων ακινήτων κλπ. που πρόκειται να υπογραφούν με τους επιλεγέντες Αναδόχους.</w:t>
      </w:r>
    </w:p>
    <w:p w14:paraId="121D27CF"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Υποστήριξη της αναθέτουσας αρχής κατά τη διενέργεια του προληπτικού ελέγχου νομιμότητας, σύμφωνα με την ισχύουσα νομοθεσία.</w:t>
      </w:r>
    </w:p>
    <w:p w14:paraId="038CEBB2" w14:textId="45ECF6A8" w:rsidR="00B3657E" w:rsidRPr="00B3657E" w:rsidRDefault="0020645E" w:rsidP="00B3657E">
      <w:pPr>
        <w:numPr>
          <w:ilvl w:val="0"/>
          <w:numId w:val="2"/>
        </w:numPr>
        <w:suppressAutoHyphens/>
        <w:spacing w:after="120" w:line="240" w:lineRule="auto"/>
        <w:jc w:val="both"/>
        <w:rPr>
          <w:rFonts w:ascii="Tahoma" w:eastAsia="SimSun" w:hAnsi="Tahoma" w:cs="Tahoma"/>
        </w:rPr>
      </w:pPr>
      <w:r>
        <w:rPr>
          <w:rFonts w:ascii="Tahoma" w:eastAsia="SimSun" w:hAnsi="Tahoma" w:cs="Tahoma"/>
        </w:rPr>
        <w:t>Συνδρομή στην αντιμετώπιση</w:t>
      </w:r>
      <w:r w:rsidR="00B3657E" w:rsidRPr="00B3657E">
        <w:rPr>
          <w:rFonts w:ascii="Tahoma" w:eastAsia="SimSun" w:hAnsi="Tahoma" w:cs="Tahoma"/>
        </w:rPr>
        <w:t xml:space="preserve"> εξώδικ</w:t>
      </w:r>
      <w:r>
        <w:rPr>
          <w:rFonts w:ascii="Tahoma" w:eastAsia="SimSun" w:hAnsi="Tahoma" w:cs="Tahoma"/>
        </w:rPr>
        <w:t>ων</w:t>
      </w:r>
      <w:r w:rsidR="00B3657E" w:rsidRPr="00B3657E">
        <w:rPr>
          <w:rFonts w:ascii="Tahoma" w:eastAsia="SimSun" w:hAnsi="Tahoma" w:cs="Tahoma"/>
        </w:rPr>
        <w:t xml:space="preserve"> εγγράφ</w:t>
      </w:r>
      <w:r>
        <w:rPr>
          <w:rFonts w:ascii="Tahoma" w:eastAsia="SimSun" w:hAnsi="Tahoma" w:cs="Tahoma"/>
        </w:rPr>
        <w:t>ων</w:t>
      </w:r>
      <w:r w:rsidR="00B3657E" w:rsidRPr="00B3657E">
        <w:rPr>
          <w:rFonts w:ascii="Tahoma" w:eastAsia="SimSun" w:hAnsi="Tahoma" w:cs="Tahoma"/>
        </w:rPr>
        <w:t xml:space="preserve"> προς κάθε φυσικό ή νομικό πρόσωπο, και κάθε αρμόδια Αρχή, που αφορούν το αντικείμενο της Διεύθυνσης Προμηθειών του Οργανισμού.</w:t>
      </w:r>
    </w:p>
    <w:p w14:paraId="7A0B4B01" w14:textId="77777777" w:rsidR="00B3657E" w:rsidRPr="00B3657E" w:rsidRDefault="00B3657E" w:rsidP="00B3657E">
      <w:pPr>
        <w:numPr>
          <w:ilvl w:val="0"/>
          <w:numId w:val="2"/>
        </w:numPr>
        <w:suppressAutoHyphens/>
        <w:spacing w:after="120" w:line="240" w:lineRule="auto"/>
        <w:jc w:val="both"/>
        <w:rPr>
          <w:rFonts w:ascii="Tahoma" w:eastAsia="SimSun" w:hAnsi="Tahoma" w:cs="Tahoma"/>
        </w:rPr>
      </w:pPr>
      <w:r w:rsidRPr="00B3657E">
        <w:rPr>
          <w:rFonts w:ascii="Tahoma" w:eastAsia="SimSun" w:hAnsi="Tahoma" w:cs="Tahoma"/>
        </w:rPr>
        <w:t>Υποστήριξη επί ζητημάτων που ανακύπτουν στο στάδιο της σύναψης σύμβασης ή/και κατά την παρακολούθηση της υλοποίησης μιας σύμβασης.</w:t>
      </w:r>
    </w:p>
    <w:p w14:paraId="1E495BAD" w14:textId="77777777" w:rsidR="00B3657E" w:rsidRPr="00B3657E" w:rsidRDefault="00B3657E" w:rsidP="00B3657E">
      <w:pPr>
        <w:autoSpaceDE w:val="0"/>
        <w:spacing w:after="60"/>
        <w:jc w:val="both"/>
        <w:rPr>
          <w:rFonts w:ascii="Tahoma" w:eastAsia="SimSun" w:hAnsi="Tahoma" w:cs="Tahoma"/>
        </w:rPr>
      </w:pPr>
    </w:p>
    <w:p w14:paraId="35E6A3BF" w14:textId="5753E229" w:rsidR="00B3657E" w:rsidRPr="00B53451" w:rsidRDefault="00B3657E" w:rsidP="007043BE">
      <w:pPr>
        <w:pStyle w:val="1"/>
        <w:numPr>
          <w:ilvl w:val="0"/>
          <w:numId w:val="10"/>
        </w:numPr>
        <w:ind w:left="284"/>
        <w:rPr>
          <w:rFonts w:ascii="Tahoma" w:eastAsia="SimSun" w:hAnsi="Tahoma" w:cs="Tahoma"/>
          <w:b/>
          <w:bCs/>
          <w:color w:val="auto"/>
          <w:sz w:val="24"/>
          <w:szCs w:val="24"/>
        </w:rPr>
      </w:pPr>
      <w:bookmarkStart w:id="1" w:name="_Toc139617815"/>
      <w:r w:rsidRPr="00B53451">
        <w:rPr>
          <w:rFonts w:ascii="Tahoma" w:eastAsia="SimSun" w:hAnsi="Tahoma" w:cs="Tahoma"/>
          <w:b/>
          <w:bCs/>
          <w:color w:val="auto"/>
          <w:sz w:val="24"/>
          <w:szCs w:val="24"/>
        </w:rPr>
        <w:t>ΜΕΘΟΔΟΛΟΓΙΑ ΥΛΟΠΟΙΗΣΗΣ</w:t>
      </w:r>
      <w:bookmarkEnd w:id="1"/>
    </w:p>
    <w:p w14:paraId="1903B476" w14:textId="77777777" w:rsidR="00E44CE4" w:rsidRDefault="00E44CE4" w:rsidP="00446596">
      <w:pPr>
        <w:pStyle w:val="2"/>
        <w:rPr>
          <w:rFonts w:ascii="Tahoma" w:eastAsia="SimSun" w:hAnsi="Tahoma" w:cs="Tahoma"/>
          <w:b/>
          <w:bCs/>
          <w:color w:val="auto"/>
          <w:sz w:val="22"/>
          <w:szCs w:val="22"/>
        </w:rPr>
      </w:pPr>
    </w:p>
    <w:p w14:paraId="6C24A952" w14:textId="14EBF596" w:rsidR="00B3657E" w:rsidRPr="00446596" w:rsidRDefault="00446596" w:rsidP="00446596">
      <w:pPr>
        <w:pStyle w:val="2"/>
        <w:rPr>
          <w:rFonts w:ascii="Tahoma" w:eastAsia="SimSun" w:hAnsi="Tahoma" w:cs="Tahoma"/>
          <w:b/>
          <w:bCs/>
          <w:color w:val="auto"/>
          <w:sz w:val="22"/>
          <w:szCs w:val="22"/>
        </w:rPr>
      </w:pPr>
      <w:bookmarkStart w:id="2" w:name="_Toc139617816"/>
      <w:r w:rsidRPr="00446596">
        <w:rPr>
          <w:rFonts w:ascii="Tahoma" w:eastAsia="SimSun" w:hAnsi="Tahoma" w:cs="Tahoma"/>
          <w:b/>
          <w:bCs/>
          <w:color w:val="auto"/>
          <w:sz w:val="22"/>
          <w:szCs w:val="22"/>
        </w:rPr>
        <w:t>2</w:t>
      </w:r>
      <w:r w:rsidR="00B3657E" w:rsidRPr="00446596">
        <w:rPr>
          <w:rFonts w:ascii="Tahoma" w:eastAsia="SimSun" w:hAnsi="Tahoma" w:cs="Tahoma"/>
          <w:b/>
          <w:bCs/>
          <w:color w:val="auto"/>
          <w:sz w:val="22"/>
          <w:szCs w:val="22"/>
        </w:rPr>
        <w:t xml:space="preserve">. </w:t>
      </w:r>
      <w:r w:rsidRPr="00446596">
        <w:rPr>
          <w:rFonts w:ascii="Tahoma" w:eastAsia="SimSun" w:hAnsi="Tahoma" w:cs="Tahoma"/>
          <w:b/>
          <w:bCs/>
          <w:color w:val="auto"/>
          <w:sz w:val="22"/>
          <w:szCs w:val="22"/>
        </w:rPr>
        <w:t xml:space="preserve">1 </w:t>
      </w:r>
      <w:r w:rsidR="00B3657E" w:rsidRPr="00446596">
        <w:rPr>
          <w:rFonts w:ascii="Tahoma" w:eastAsia="SimSun" w:hAnsi="Tahoma" w:cs="Tahoma"/>
          <w:b/>
          <w:bCs/>
          <w:color w:val="auto"/>
          <w:sz w:val="22"/>
          <w:szCs w:val="22"/>
        </w:rPr>
        <w:t xml:space="preserve">  Τ</w:t>
      </w:r>
      <w:r w:rsidR="00E44CE4">
        <w:rPr>
          <w:rFonts w:ascii="Tahoma" w:eastAsia="SimSun" w:hAnsi="Tahoma" w:cs="Tahoma"/>
          <w:b/>
          <w:bCs/>
          <w:color w:val="auto"/>
          <w:sz w:val="22"/>
          <w:szCs w:val="22"/>
        </w:rPr>
        <w:t>όπος και Χρόνος Παροχής Υπηρεσιών</w:t>
      </w:r>
      <w:bookmarkEnd w:id="2"/>
    </w:p>
    <w:p w14:paraId="5580A2A1" w14:textId="77777777" w:rsidR="00B3657E" w:rsidRPr="00B3657E" w:rsidRDefault="00B3657E" w:rsidP="00B3657E">
      <w:pPr>
        <w:jc w:val="both"/>
        <w:rPr>
          <w:rFonts w:ascii="Tahoma" w:eastAsia="SimSun" w:hAnsi="Tahoma" w:cs="Tahoma"/>
        </w:rPr>
      </w:pPr>
      <w:r w:rsidRPr="00B3657E">
        <w:rPr>
          <w:rFonts w:ascii="Tahoma" w:eastAsia="SimSun" w:hAnsi="Tahoma" w:cs="Tahoma"/>
        </w:rPr>
        <w:t xml:space="preserve">Ο ανάδοχος υποχρεούται να παρέχει τις υπηρεσίες του με κάθε πρόσφορο τρόπο (email, τηλέφωνο, skype κ.λπ.) και με φυσική παρουσία στα γραφεία του Ε.Ο.Π.Υ.Υ. για την πραγματοποίηση συσκέψεων, εφόσον αυτό κριθεί απαραίτητο. </w:t>
      </w:r>
    </w:p>
    <w:p w14:paraId="42EBCD6F" w14:textId="77777777" w:rsidR="00B3657E" w:rsidRPr="00B3657E" w:rsidRDefault="00B3657E" w:rsidP="00B3657E">
      <w:pPr>
        <w:jc w:val="both"/>
        <w:rPr>
          <w:rFonts w:ascii="Tahoma" w:eastAsia="SimSun" w:hAnsi="Tahoma" w:cs="Tahoma"/>
        </w:rPr>
      </w:pPr>
      <w:r w:rsidRPr="00B3657E">
        <w:rPr>
          <w:rFonts w:ascii="Tahoma" w:eastAsia="SimSun" w:hAnsi="Tahoma" w:cs="Tahoma"/>
        </w:rPr>
        <w:t xml:space="preserve">Ο Ανάδοχος, στο πλαίσιο της σύμβασης, θα υποβάλει ως παραδοτέα έξι (6) Τριμηνιαίες Αναφορές Παρασχεθεισών Υπηρεσιών, στις οποίες θα περιγράφονται όλες οι ανωτέρω ενέργειες, που έχουν παρασχεθεί κατά το επίμαχο χρονικό διάστημα, καθώς επίσης και οποιαδήποτε άλλη ενέργεια στην οποία έχει προβεί στο πλαίσιο της υπό ανάθεση σύμβασης. Οι Τριμηνιαίες Αναφορές Παρασχεθεισών Υπηρεσιών θα υποβάλλονται εντός δέκα (10) εργάσιμων ημερών από τη συμπλήρωση του εκάστοτε τριμήνου αναφοράς. </w:t>
      </w:r>
    </w:p>
    <w:p w14:paraId="6B34F815" w14:textId="77777777" w:rsidR="00B3657E" w:rsidRPr="00B3657E" w:rsidRDefault="00B3657E" w:rsidP="00B3657E">
      <w:pPr>
        <w:jc w:val="both"/>
        <w:rPr>
          <w:rFonts w:ascii="Tahoma" w:eastAsia="SimSun" w:hAnsi="Tahoma" w:cs="Tahoma"/>
        </w:rPr>
      </w:pPr>
      <w:r w:rsidRPr="00B3657E">
        <w:rPr>
          <w:rFonts w:ascii="Tahoma" w:eastAsia="SimSun" w:hAnsi="Tahoma" w:cs="Tahoma"/>
        </w:rPr>
        <w:t>Ο χρόνος υποβολής των παραδοτέων μπορεί να παρατείνεται κατόπιν αιτιολόγησης από τον ανάδοχο και με τη σύμφωνη γνώμη της Υπηρεσίας.</w:t>
      </w:r>
    </w:p>
    <w:p w14:paraId="6A1E38E2" w14:textId="613DD584" w:rsidR="00B3657E" w:rsidRPr="00B3657E" w:rsidRDefault="00B3657E" w:rsidP="00B3657E">
      <w:pPr>
        <w:jc w:val="both"/>
        <w:rPr>
          <w:rFonts w:ascii="Tahoma" w:eastAsia="SimSun" w:hAnsi="Tahoma" w:cs="Tahoma"/>
        </w:rPr>
      </w:pPr>
      <w:r w:rsidRPr="00B3657E">
        <w:rPr>
          <w:rFonts w:ascii="Tahoma" w:eastAsia="SimSun" w:hAnsi="Tahoma" w:cs="Tahoma"/>
        </w:rPr>
        <w:t>Η παραλαβή της σύμβασης πραγματοποιείται από την αρμόδια Επιτροπή Παραλαβής της Αναθέτουσας Αρχής μετά από προσκόμιση των ανωτέρω τριμηνιαίων αναφορών από τον ανάδοχο και αντίστοιχη βεβαίωση εκτέλεσης υπηρεσιών από τ</w:t>
      </w:r>
      <w:r w:rsidR="00DC1127">
        <w:rPr>
          <w:rFonts w:ascii="Tahoma" w:eastAsia="SimSun" w:hAnsi="Tahoma" w:cs="Tahoma"/>
        </w:rPr>
        <w:t>ις</w:t>
      </w:r>
      <w:r w:rsidRPr="00B3657E">
        <w:rPr>
          <w:rFonts w:ascii="Tahoma" w:eastAsia="SimSun" w:hAnsi="Tahoma" w:cs="Tahoma"/>
        </w:rPr>
        <w:t xml:space="preserve"> Δ</w:t>
      </w:r>
      <w:r w:rsidR="00DC1127">
        <w:rPr>
          <w:rFonts w:ascii="Tahoma" w:eastAsia="SimSun" w:hAnsi="Tahoma" w:cs="Tahoma"/>
        </w:rPr>
        <w:t xml:space="preserve">ιευθύνσεις Διεθνών Ασφαλιστικών Σχέσεων, </w:t>
      </w:r>
      <w:r w:rsidRPr="00B3657E">
        <w:rPr>
          <w:rFonts w:ascii="Tahoma" w:eastAsia="SimSun" w:hAnsi="Tahoma" w:cs="Tahoma"/>
        </w:rPr>
        <w:t>Προμηθειών</w:t>
      </w:r>
      <w:r w:rsidR="00DC1127">
        <w:rPr>
          <w:rFonts w:ascii="Tahoma" w:eastAsia="SimSun" w:hAnsi="Tahoma" w:cs="Tahoma"/>
        </w:rPr>
        <w:t xml:space="preserve"> και Συμβάσεων.</w:t>
      </w:r>
    </w:p>
    <w:p w14:paraId="24792EAA" w14:textId="77777777" w:rsidR="00B3657E" w:rsidRPr="00B3657E" w:rsidRDefault="00B3657E" w:rsidP="00B3657E">
      <w:pPr>
        <w:autoSpaceDE w:val="0"/>
        <w:spacing w:after="60"/>
        <w:jc w:val="both"/>
        <w:rPr>
          <w:rFonts w:ascii="Tahoma" w:eastAsia="SimSun" w:hAnsi="Tahoma" w:cs="Tahoma"/>
          <w:b/>
          <w:bCs/>
        </w:rPr>
      </w:pPr>
    </w:p>
    <w:p w14:paraId="57FFED33" w14:textId="4C9E8103" w:rsidR="00B3657E" w:rsidRPr="00446596" w:rsidRDefault="00446596" w:rsidP="00446596">
      <w:pPr>
        <w:pStyle w:val="2"/>
        <w:rPr>
          <w:rFonts w:ascii="Tahoma" w:eastAsia="SimSun" w:hAnsi="Tahoma" w:cs="Tahoma"/>
          <w:b/>
          <w:bCs/>
          <w:color w:val="auto"/>
          <w:sz w:val="22"/>
          <w:szCs w:val="22"/>
        </w:rPr>
      </w:pPr>
      <w:bookmarkStart w:id="3" w:name="_Toc139617817"/>
      <w:r w:rsidRPr="00D7005F">
        <w:rPr>
          <w:rFonts w:ascii="Tahoma" w:eastAsia="SimSun" w:hAnsi="Tahoma" w:cs="Tahoma"/>
          <w:b/>
          <w:bCs/>
          <w:color w:val="auto"/>
          <w:sz w:val="22"/>
          <w:szCs w:val="22"/>
        </w:rPr>
        <w:t>2.2</w:t>
      </w:r>
      <w:r w:rsidR="00B3657E" w:rsidRPr="00446596">
        <w:rPr>
          <w:rFonts w:ascii="Tahoma" w:eastAsia="SimSun" w:hAnsi="Tahoma" w:cs="Tahoma"/>
          <w:b/>
          <w:bCs/>
          <w:color w:val="auto"/>
          <w:sz w:val="22"/>
          <w:szCs w:val="22"/>
        </w:rPr>
        <w:t xml:space="preserve"> Ο</w:t>
      </w:r>
      <w:r w:rsidR="00E44CE4">
        <w:rPr>
          <w:rFonts w:ascii="Tahoma" w:eastAsia="SimSun" w:hAnsi="Tahoma" w:cs="Tahoma"/>
          <w:b/>
          <w:bCs/>
          <w:color w:val="auto"/>
          <w:sz w:val="22"/>
          <w:szCs w:val="22"/>
        </w:rPr>
        <w:t>μάδα Έργου</w:t>
      </w:r>
      <w:bookmarkEnd w:id="3"/>
    </w:p>
    <w:p w14:paraId="103B9546" w14:textId="4A718234" w:rsidR="00B3657E" w:rsidRPr="00B3657E" w:rsidRDefault="00B3657E" w:rsidP="00B3657E">
      <w:pPr>
        <w:jc w:val="both"/>
        <w:rPr>
          <w:rFonts w:ascii="Tahoma" w:eastAsia="SimSun" w:hAnsi="Tahoma" w:cs="Tahoma"/>
        </w:rPr>
      </w:pPr>
      <w:r w:rsidRPr="00B3657E">
        <w:rPr>
          <w:rFonts w:ascii="Tahoma" w:eastAsia="SimSun" w:hAnsi="Tahoma" w:cs="Tahoma"/>
        </w:rPr>
        <w:t xml:space="preserve">Ο Ανάδοχος θα πρέπει να διαθέτει προσωπικό </w:t>
      </w:r>
      <w:r w:rsidR="0020645E">
        <w:rPr>
          <w:rFonts w:ascii="Tahoma" w:eastAsia="SimSun" w:hAnsi="Tahoma" w:cs="Tahoma"/>
        </w:rPr>
        <w:t xml:space="preserve">(αθροιστικά με τους συνεργάτες ή υπεργολάβους) </w:t>
      </w:r>
      <w:r w:rsidRPr="00B3657E">
        <w:rPr>
          <w:rFonts w:ascii="Tahoma" w:eastAsia="SimSun" w:hAnsi="Tahoma" w:cs="Tahoma"/>
        </w:rPr>
        <w:t>επαρκές σε πλήθος και δεξιότητες για την υλοποίηση της σύμβασης και, ειδικότερα, θα πρέπει να διαθέτει ομάδα έργου, η οποία να αποτελείται κατ’ ελάχιστον από τα ακόλουθα μέλη με τα κάτωθι προσόντα:</w:t>
      </w:r>
    </w:p>
    <w:p w14:paraId="58DA4671" w14:textId="77777777" w:rsidR="00B3657E" w:rsidRPr="00B3657E" w:rsidRDefault="00B3657E" w:rsidP="00B3657E">
      <w:pPr>
        <w:autoSpaceDE w:val="0"/>
        <w:spacing w:after="60"/>
        <w:jc w:val="both"/>
        <w:rPr>
          <w:rFonts w:ascii="Tahoma" w:eastAsia="SimSun" w:hAnsi="Tahoma" w:cs="Tahoma"/>
          <w:b/>
          <w:bCs/>
        </w:rPr>
      </w:pPr>
      <w:r w:rsidRPr="00B3657E">
        <w:rPr>
          <w:rFonts w:ascii="Tahoma" w:eastAsia="SimSun" w:hAnsi="Tahoma" w:cs="Tahoma"/>
          <w:b/>
          <w:bCs/>
        </w:rPr>
        <w:lastRenderedPageBreak/>
        <w:t>(α) Έναν Υπεύθυνος Έργου (ΥΕ), ο οποίος θα πρέπει να διαθέτει τα εξής προσόντα:</w:t>
      </w:r>
    </w:p>
    <w:p w14:paraId="145FC55B" w14:textId="77777777" w:rsidR="000A0CE1" w:rsidRPr="00E83209" w:rsidRDefault="00B3657E" w:rsidP="00B3657E">
      <w:pPr>
        <w:numPr>
          <w:ilvl w:val="0"/>
          <w:numId w:val="3"/>
        </w:numPr>
        <w:autoSpaceDE w:val="0"/>
        <w:spacing w:after="60" w:line="240" w:lineRule="auto"/>
        <w:jc w:val="both"/>
        <w:rPr>
          <w:rFonts w:ascii="Tahoma" w:eastAsia="SimSun" w:hAnsi="Tahoma" w:cs="Tahoma"/>
        </w:rPr>
      </w:pPr>
      <w:r w:rsidRPr="00E83209">
        <w:rPr>
          <w:rFonts w:ascii="Tahoma" w:eastAsia="SimSun" w:hAnsi="Tahoma" w:cs="Tahoma"/>
        </w:rPr>
        <w:t xml:space="preserve">Πτυχίο </w:t>
      </w:r>
      <w:bookmarkStart w:id="4" w:name="_Hlk160715927"/>
      <w:r w:rsidR="00DA1A7E" w:rsidRPr="00E83209">
        <w:rPr>
          <w:rFonts w:ascii="Tahoma" w:eastAsia="SimSun" w:hAnsi="Tahoma" w:cs="Tahoma"/>
        </w:rPr>
        <w:t xml:space="preserve">Νομικού Τμήματος Νομικής Σχολής της χώρας </w:t>
      </w:r>
      <w:r w:rsidR="000A0CE1" w:rsidRPr="00E83209">
        <w:rPr>
          <w:rFonts w:ascii="Tahoma" w:eastAsia="SimSun" w:hAnsi="Tahoma" w:cs="Tahoma"/>
        </w:rPr>
        <w:t>ή αναγνωρισμένο ισότιμο τίτλο Σχολής της αλλοδαπής</w:t>
      </w:r>
      <w:bookmarkEnd w:id="4"/>
      <w:r w:rsidR="000A0CE1" w:rsidRPr="00E83209">
        <w:rPr>
          <w:rFonts w:ascii="Tahoma" w:eastAsia="SimSun" w:hAnsi="Tahoma" w:cs="Tahoma"/>
        </w:rPr>
        <w:t xml:space="preserve">, </w:t>
      </w:r>
    </w:p>
    <w:p w14:paraId="56315E0D" w14:textId="08EFF41B" w:rsidR="000A0CE1" w:rsidRPr="00C20DA5" w:rsidRDefault="000A0CE1" w:rsidP="00B3657E">
      <w:pPr>
        <w:numPr>
          <w:ilvl w:val="0"/>
          <w:numId w:val="3"/>
        </w:numPr>
        <w:autoSpaceDE w:val="0"/>
        <w:spacing w:after="60" w:line="240" w:lineRule="auto"/>
        <w:jc w:val="both"/>
        <w:rPr>
          <w:rFonts w:ascii="Tahoma" w:eastAsia="SimSun" w:hAnsi="Tahoma" w:cs="Tahoma"/>
        </w:rPr>
      </w:pPr>
      <w:bookmarkStart w:id="5" w:name="_Hlk163719227"/>
      <w:r w:rsidRPr="00C20DA5">
        <w:rPr>
          <w:rFonts w:ascii="Tahoma" w:eastAsia="SimSun" w:hAnsi="Tahoma" w:cs="Tahoma"/>
        </w:rPr>
        <w:t>Να είναι δικηγόρος, μέλος Δικηγορικών Συλλόγων της Ελλάδας</w:t>
      </w:r>
      <w:r w:rsidR="00627C10" w:rsidRPr="00C20DA5">
        <w:rPr>
          <w:rFonts w:ascii="Tahoma" w:eastAsia="SimSun" w:hAnsi="Tahoma" w:cs="Tahoma"/>
        </w:rPr>
        <w:t>. Ως κριτήριο εμπειρίας απαιτείται να έχει</w:t>
      </w:r>
      <w:r w:rsidRPr="00C20DA5">
        <w:rPr>
          <w:rFonts w:ascii="Tahoma" w:eastAsia="SimSun" w:hAnsi="Tahoma" w:cs="Tahoma"/>
        </w:rPr>
        <w:t xml:space="preserve"> δικαίωμα παράστασης ενώπιον των δικαστηρίων όλων των βαθμών δικαιοδοσίας, ήτοι να είναι δικηγόρος παρ’ Αρείω Πάγω</w:t>
      </w:r>
      <w:r w:rsidR="00627C10" w:rsidRPr="00C20DA5">
        <w:rPr>
          <w:rFonts w:ascii="Tahoma" w:eastAsia="SimSun" w:hAnsi="Tahoma" w:cs="Tahoma"/>
        </w:rPr>
        <w:t xml:space="preserve"> και να έχει χειριστεί κατ’ ελάχιστο πέντε (5) υποθέσεις εντός της τελευταίας πενταετίας</w:t>
      </w:r>
    </w:p>
    <w:bookmarkEnd w:id="5"/>
    <w:p w14:paraId="0C0A261D" w14:textId="1143C375" w:rsidR="00B3657E" w:rsidRPr="00E83209" w:rsidRDefault="00B3657E" w:rsidP="00B3657E">
      <w:pPr>
        <w:numPr>
          <w:ilvl w:val="0"/>
          <w:numId w:val="3"/>
        </w:numPr>
        <w:autoSpaceDE w:val="0"/>
        <w:spacing w:after="60" w:line="240" w:lineRule="auto"/>
        <w:jc w:val="both"/>
        <w:rPr>
          <w:rFonts w:ascii="Tahoma" w:eastAsia="SimSun" w:hAnsi="Tahoma" w:cs="Tahoma"/>
        </w:rPr>
      </w:pPr>
      <w:r w:rsidRPr="00E83209">
        <w:rPr>
          <w:rFonts w:ascii="Tahoma" w:eastAsia="SimSun" w:hAnsi="Tahoma" w:cs="Tahoma"/>
        </w:rPr>
        <w:t xml:space="preserve">Επαγγελματική εμπειρία </w:t>
      </w:r>
      <w:r w:rsidR="000A0CE1" w:rsidRPr="00E83209">
        <w:rPr>
          <w:rFonts w:ascii="Tahoma" w:eastAsia="SimSun" w:hAnsi="Tahoma" w:cs="Tahoma"/>
        </w:rPr>
        <w:t xml:space="preserve">ως δικηγόρος </w:t>
      </w:r>
      <w:r w:rsidRPr="00E83209">
        <w:rPr>
          <w:rFonts w:ascii="Tahoma" w:eastAsia="SimSun" w:hAnsi="Tahoma" w:cs="Tahoma"/>
        </w:rPr>
        <w:t xml:space="preserve">τουλάχιστον </w:t>
      </w:r>
      <w:r w:rsidR="007624B9" w:rsidRPr="00E83209">
        <w:rPr>
          <w:rFonts w:ascii="Tahoma" w:eastAsia="SimSun" w:hAnsi="Tahoma" w:cs="Tahoma"/>
        </w:rPr>
        <w:t xml:space="preserve">δεκαπέντε (15) </w:t>
      </w:r>
      <w:r w:rsidRPr="00E83209">
        <w:rPr>
          <w:rFonts w:ascii="Tahoma" w:eastAsia="SimSun" w:hAnsi="Tahoma" w:cs="Tahoma"/>
        </w:rPr>
        <w:t xml:space="preserve">ετών στον τομέα της παροχής νομικών συμβουλευτικών υπηρεσιών, εκ των οποίων τουλάχιστον τα </w:t>
      </w:r>
      <w:r w:rsidR="007624B9" w:rsidRPr="00E83209">
        <w:rPr>
          <w:rFonts w:ascii="Tahoma" w:eastAsia="SimSun" w:hAnsi="Tahoma" w:cs="Tahoma"/>
        </w:rPr>
        <w:t xml:space="preserve">δέκα (10) </w:t>
      </w:r>
      <w:r w:rsidRPr="00E83209">
        <w:rPr>
          <w:rFonts w:ascii="Tahoma" w:eastAsia="SimSun" w:hAnsi="Tahoma" w:cs="Tahoma"/>
        </w:rPr>
        <w:t>στον τομέα του δημοσίου δικαίου.</w:t>
      </w:r>
      <w:r w:rsidR="000A0CE1" w:rsidRPr="00E83209">
        <w:rPr>
          <w:rFonts w:ascii="Tahoma" w:eastAsia="SimSun" w:hAnsi="Tahoma" w:cs="Tahoma"/>
        </w:rPr>
        <w:t xml:space="preserve"> Για τη </w:t>
      </w:r>
      <w:r w:rsidR="004813ED" w:rsidRPr="00E83209">
        <w:rPr>
          <w:rFonts w:ascii="Tahoma" w:eastAsia="SimSun" w:hAnsi="Tahoma" w:cs="Tahoma"/>
        </w:rPr>
        <w:t xml:space="preserve">διαπίστωση πλήρωσης αυτής της προϋπόθεσης, λαμβάνεται υπόψη η ημερομηνία εγγραφής του δικηγόρου στον Δικηγορικό Σύλλογο που ανήκει. </w:t>
      </w:r>
      <w:r w:rsidR="000A0CE1" w:rsidRPr="00E83209">
        <w:rPr>
          <w:rFonts w:ascii="Tahoma" w:eastAsia="SimSun" w:hAnsi="Tahoma" w:cs="Tahoma"/>
        </w:rPr>
        <w:t xml:space="preserve"> </w:t>
      </w:r>
    </w:p>
    <w:p w14:paraId="7C64CDA5" w14:textId="62697090" w:rsidR="00B3657E" w:rsidRDefault="00B3657E" w:rsidP="00B3657E">
      <w:pPr>
        <w:numPr>
          <w:ilvl w:val="0"/>
          <w:numId w:val="3"/>
        </w:numPr>
        <w:suppressAutoHyphens/>
        <w:spacing w:after="120" w:line="240" w:lineRule="auto"/>
        <w:jc w:val="both"/>
        <w:rPr>
          <w:rFonts w:ascii="Tahoma" w:eastAsia="SimSun" w:hAnsi="Tahoma" w:cs="Tahoma"/>
        </w:rPr>
      </w:pPr>
      <w:r w:rsidRPr="00B3657E">
        <w:rPr>
          <w:rFonts w:ascii="Tahoma" w:eastAsia="SimSun" w:hAnsi="Tahoma" w:cs="Tahoma"/>
        </w:rPr>
        <w:t>Ειδική επαγγελματική εμπειρία</w:t>
      </w:r>
      <w:r w:rsidR="0020645E">
        <w:rPr>
          <w:rFonts w:ascii="Tahoma" w:eastAsia="SimSun" w:hAnsi="Tahoma" w:cs="Tahoma"/>
        </w:rPr>
        <w:t xml:space="preserve"> σε θέση </w:t>
      </w:r>
      <w:r w:rsidR="0020645E" w:rsidRPr="00B3657E">
        <w:rPr>
          <w:rFonts w:ascii="Tahoma" w:eastAsia="SimSun" w:hAnsi="Tahoma" w:cs="Tahoma"/>
        </w:rPr>
        <w:t>Υπεύθυνου Έργου σε πέντε (5) τουλάχιστον έργα παροχής νομικών υπηρεσιών</w:t>
      </w:r>
    </w:p>
    <w:p w14:paraId="5AD83BB6" w14:textId="36012D1B" w:rsidR="0006587F" w:rsidRPr="00E83209" w:rsidRDefault="0006587F" w:rsidP="00B3657E">
      <w:pPr>
        <w:numPr>
          <w:ilvl w:val="0"/>
          <w:numId w:val="3"/>
        </w:numPr>
        <w:suppressAutoHyphens/>
        <w:spacing w:after="120" w:line="240" w:lineRule="auto"/>
        <w:jc w:val="both"/>
        <w:rPr>
          <w:rFonts w:ascii="Tahoma" w:eastAsia="SimSun" w:hAnsi="Tahoma" w:cs="Tahoma"/>
        </w:rPr>
      </w:pPr>
      <w:r w:rsidRPr="00E83209">
        <w:rPr>
          <w:rFonts w:ascii="Tahoma" w:eastAsia="SimSun" w:hAnsi="Tahoma" w:cs="Tahoma"/>
        </w:rPr>
        <w:t>Θα συνεκτιμηθεί η ύπαρξη ιδιαίτερης εξειδίκευσης και επαγγελματικής εμπειρίας στο δημόσιο δίκαιο της υγείας ή/και στο δίκαιο της κοινωνικής πρόνοιας</w:t>
      </w:r>
    </w:p>
    <w:p w14:paraId="74DD1A27" w14:textId="58D42A5A" w:rsidR="00B3657E" w:rsidRPr="00B3657E" w:rsidRDefault="00924717" w:rsidP="00B3657E">
      <w:pPr>
        <w:numPr>
          <w:ilvl w:val="0"/>
          <w:numId w:val="3"/>
        </w:numPr>
        <w:autoSpaceDE w:val="0"/>
        <w:spacing w:after="60" w:line="240" w:lineRule="auto"/>
        <w:jc w:val="both"/>
        <w:rPr>
          <w:rFonts w:ascii="Tahoma" w:eastAsia="SimSun" w:hAnsi="Tahoma" w:cs="Tahoma"/>
        </w:rPr>
      </w:pPr>
      <w:r w:rsidRPr="00E83209">
        <w:rPr>
          <w:rFonts w:ascii="Tahoma" w:eastAsia="SimSun" w:hAnsi="Tahoma" w:cs="Tahoma"/>
        </w:rPr>
        <w:t>Άριστη</w:t>
      </w:r>
      <w:r>
        <w:rPr>
          <w:rFonts w:ascii="Tahoma" w:eastAsia="SimSun" w:hAnsi="Tahoma" w:cs="Tahoma"/>
        </w:rPr>
        <w:t xml:space="preserve"> </w:t>
      </w:r>
      <w:r w:rsidR="00B3657E" w:rsidRPr="00B3657E">
        <w:rPr>
          <w:rFonts w:ascii="Tahoma" w:eastAsia="SimSun" w:hAnsi="Tahoma" w:cs="Tahoma"/>
        </w:rPr>
        <w:t>γνώση της αγγλικής γλώσσας.</w:t>
      </w:r>
    </w:p>
    <w:p w14:paraId="61412E6C" w14:textId="77777777" w:rsidR="00B3657E" w:rsidRPr="00B3657E" w:rsidRDefault="00B3657E" w:rsidP="00B3657E">
      <w:pPr>
        <w:autoSpaceDE w:val="0"/>
        <w:spacing w:after="60"/>
        <w:jc w:val="both"/>
        <w:rPr>
          <w:rFonts w:ascii="Tahoma" w:eastAsia="SimSun" w:hAnsi="Tahoma" w:cs="Tahoma"/>
          <w:b/>
          <w:bCs/>
        </w:rPr>
      </w:pPr>
    </w:p>
    <w:p w14:paraId="1C9EC093" w14:textId="77777777" w:rsidR="00B3657E" w:rsidRPr="00B3657E" w:rsidRDefault="00B3657E" w:rsidP="00B3657E">
      <w:pPr>
        <w:autoSpaceDE w:val="0"/>
        <w:spacing w:after="60"/>
        <w:jc w:val="both"/>
        <w:rPr>
          <w:rFonts w:ascii="Tahoma" w:eastAsia="SimSun" w:hAnsi="Tahoma" w:cs="Tahoma"/>
          <w:b/>
          <w:bCs/>
        </w:rPr>
      </w:pPr>
      <w:r w:rsidRPr="00B3657E">
        <w:rPr>
          <w:rFonts w:ascii="Tahoma" w:eastAsia="SimSun" w:hAnsi="Tahoma" w:cs="Tahoma"/>
          <w:b/>
          <w:bCs/>
        </w:rPr>
        <w:t>(β)  Έναν Νομικό Σύμβουλο, ο οποίος θα πρέπει να διαθέτει τα εξής προσόντα:</w:t>
      </w:r>
    </w:p>
    <w:p w14:paraId="4B1E5383" w14:textId="77777777" w:rsidR="0063441E" w:rsidRPr="00B615B8" w:rsidRDefault="0063441E" w:rsidP="00B3657E">
      <w:pPr>
        <w:numPr>
          <w:ilvl w:val="0"/>
          <w:numId w:val="4"/>
        </w:numPr>
        <w:autoSpaceDE w:val="0"/>
        <w:spacing w:after="60" w:line="240" w:lineRule="auto"/>
        <w:jc w:val="both"/>
        <w:rPr>
          <w:rFonts w:ascii="Tahoma" w:eastAsia="SimSun" w:hAnsi="Tahoma" w:cs="Tahoma"/>
        </w:rPr>
      </w:pPr>
      <w:bookmarkStart w:id="6" w:name="_Hlk160791071"/>
      <w:r w:rsidRPr="00B615B8">
        <w:rPr>
          <w:rFonts w:ascii="Tahoma" w:eastAsia="SimSun" w:hAnsi="Tahoma" w:cs="Tahoma"/>
        </w:rPr>
        <w:t xml:space="preserve">Πτυχίο Νομικού Τμήματος Νομικής Σχολής της χώρας ή αναγνωρισμένο ισότιμο τίτλο Σχολής της αλλοδαπής </w:t>
      </w:r>
    </w:p>
    <w:bookmarkEnd w:id="6"/>
    <w:p w14:paraId="085FE63F" w14:textId="77777777" w:rsidR="00D24A9A" w:rsidRPr="00C20DA5" w:rsidRDefault="00D24A9A" w:rsidP="00D24A9A">
      <w:pPr>
        <w:numPr>
          <w:ilvl w:val="0"/>
          <w:numId w:val="4"/>
        </w:numPr>
        <w:autoSpaceDE w:val="0"/>
        <w:spacing w:after="60" w:line="240" w:lineRule="auto"/>
        <w:jc w:val="both"/>
        <w:rPr>
          <w:rFonts w:ascii="Tahoma" w:eastAsia="SimSun" w:hAnsi="Tahoma" w:cs="Tahoma"/>
        </w:rPr>
      </w:pPr>
      <w:r w:rsidRPr="00C20DA5">
        <w:rPr>
          <w:rFonts w:ascii="Tahoma" w:eastAsia="SimSun" w:hAnsi="Tahoma" w:cs="Tahoma"/>
        </w:rPr>
        <w:t>Να είναι δικηγόρος, μέλος Δικηγορικών Συλλόγων της Ελλάδας. Ως κριτήριο εμπειρίας απαιτείται να έχει δικαίωμα παράστασης ενώπιον των δικαστηρίων όλων των βαθμών δικαιοδοσίας, ήτοι να είναι δικηγόρος παρ’ Αρείω Πάγω και να έχει χειριστεί κατ’ ελάχιστο πέντε (5) υποθέσεις εντός της τελευταίας πενταετίας</w:t>
      </w:r>
    </w:p>
    <w:p w14:paraId="0D36DF9C" w14:textId="6FD76174" w:rsidR="00B3657E" w:rsidRPr="00B615B8" w:rsidRDefault="00050DB2" w:rsidP="00B3657E">
      <w:pPr>
        <w:numPr>
          <w:ilvl w:val="0"/>
          <w:numId w:val="4"/>
        </w:numPr>
        <w:autoSpaceDE w:val="0"/>
        <w:spacing w:after="60" w:line="240" w:lineRule="auto"/>
        <w:jc w:val="both"/>
        <w:rPr>
          <w:rFonts w:ascii="Tahoma" w:eastAsia="SimSun" w:hAnsi="Tahoma" w:cs="Tahoma"/>
        </w:rPr>
      </w:pPr>
      <w:r w:rsidRPr="00B615B8">
        <w:rPr>
          <w:rFonts w:ascii="Tahoma" w:eastAsia="SimSun" w:hAnsi="Tahoma" w:cs="Tahoma"/>
        </w:rPr>
        <w:t>Ιδιαίτερη εξειδίκευση και ε</w:t>
      </w:r>
      <w:r w:rsidR="00B3657E" w:rsidRPr="00B615B8">
        <w:rPr>
          <w:rFonts w:ascii="Tahoma" w:eastAsia="SimSun" w:hAnsi="Tahoma" w:cs="Tahoma"/>
        </w:rPr>
        <w:t>παγγελματική εμπειρία τουλάχιστον έξι (6) ετών στη</w:t>
      </w:r>
      <w:r w:rsidRPr="00B615B8">
        <w:rPr>
          <w:rFonts w:ascii="Tahoma" w:eastAsia="SimSun" w:hAnsi="Tahoma" w:cs="Tahoma"/>
        </w:rPr>
        <w:t>ν εκπόνηση και στην εν γένει κατάρτιση συμβάσεων και συμφωνητικών κάθε είδους, καθώς και σε υποθέσεις δημοσίου δικαίου (ενδεικτικά και όχι περιοριστικά δημόσιες συμβάσεις, ακυρωτικές διοικητικές διαφορές, διοικητικές διαφορές ουσίας, έλεγχος νομιμότητας συμβάσεων) και ποινικού δικαίου (ενδεικτικά και όχι περιοριστικά σύνταξη και κατάθεση μηνύσεων, απολογητικά υπομνήματα).</w:t>
      </w:r>
      <w:r w:rsidR="00B3657E" w:rsidRPr="00B615B8">
        <w:rPr>
          <w:rFonts w:ascii="Tahoma" w:eastAsia="SimSun" w:hAnsi="Tahoma" w:cs="Tahoma"/>
        </w:rPr>
        <w:t xml:space="preserve"> </w:t>
      </w:r>
    </w:p>
    <w:p w14:paraId="0D2D1308" w14:textId="77777777" w:rsidR="00B3657E" w:rsidRPr="00B3657E" w:rsidRDefault="00B3657E" w:rsidP="00B3657E">
      <w:pPr>
        <w:numPr>
          <w:ilvl w:val="0"/>
          <w:numId w:val="4"/>
        </w:numPr>
        <w:autoSpaceDE w:val="0"/>
        <w:spacing w:after="60" w:line="240" w:lineRule="auto"/>
        <w:jc w:val="both"/>
        <w:rPr>
          <w:rFonts w:ascii="Tahoma" w:eastAsia="SimSun" w:hAnsi="Tahoma" w:cs="Tahoma"/>
        </w:rPr>
      </w:pPr>
      <w:r w:rsidRPr="00B3657E">
        <w:rPr>
          <w:rFonts w:ascii="Tahoma" w:eastAsia="SimSun" w:hAnsi="Tahoma" w:cs="Tahoma"/>
        </w:rPr>
        <w:t>Πολύ καλή Γνώση της αγγλικής γλώσσας.</w:t>
      </w:r>
    </w:p>
    <w:p w14:paraId="153FC598" w14:textId="77777777" w:rsidR="00B3657E" w:rsidRPr="00B3657E" w:rsidRDefault="00B3657E" w:rsidP="00B3657E">
      <w:pPr>
        <w:autoSpaceDE w:val="0"/>
        <w:spacing w:after="60"/>
        <w:jc w:val="both"/>
        <w:rPr>
          <w:rFonts w:ascii="Tahoma" w:eastAsia="SimSun" w:hAnsi="Tahoma" w:cs="Tahoma"/>
          <w:b/>
          <w:bCs/>
        </w:rPr>
      </w:pPr>
    </w:p>
    <w:p w14:paraId="4A8C07B9" w14:textId="77777777" w:rsidR="00B3657E" w:rsidRPr="00B3657E" w:rsidRDefault="00B3657E" w:rsidP="00B3657E">
      <w:pPr>
        <w:autoSpaceDE w:val="0"/>
        <w:spacing w:after="60"/>
        <w:jc w:val="both"/>
        <w:rPr>
          <w:rFonts w:ascii="Tahoma" w:eastAsia="SimSun" w:hAnsi="Tahoma" w:cs="Tahoma"/>
          <w:b/>
          <w:bCs/>
        </w:rPr>
      </w:pPr>
      <w:r w:rsidRPr="00B3657E">
        <w:rPr>
          <w:rFonts w:ascii="Tahoma" w:eastAsia="SimSun" w:hAnsi="Tahoma" w:cs="Tahoma"/>
          <w:b/>
          <w:bCs/>
        </w:rPr>
        <w:t>(γ)  Έναν Νομικό Σύμβουλο, ο οποίος θα πρέπει να διαθέτει τα εξής προσόντα:</w:t>
      </w:r>
    </w:p>
    <w:p w14:paraId="6FEA119E" w14:textId="77777777" w:rsidR="00211420" w:rsidRPr="00B615B8" w:rsidRDefault="00211420" w:rsidP="00211420">
      <w:pPr>
        <w:numPr>
          <w:ilvl w:val="0"/>
          <w:numId w:val="4"/>
        </w:numPr>
        <w:autoSpaceDE w:val="0"/>
        <w:spacing w:after="60" w:line="240" w:lineRule="auto"/>
        <w:jc w:val="both"/>
        <w:rPr>
          <w:rFonts w:ascii="Tahoma" w:eastAsia="SimSun" w:hAnsi="Tahoma" w:cs="Tahoma"/>
        </w:rPr>
      </w:pPr>
      <w:r w:rsidRPr="00B615B8">
        <w:rPr>
          <w:rFonts w:ascii="Tahoma" w:eastAsia="SimSun" w:hAnsi="Tahoma" w:cs="Tahoma"/>
        </w:rPr>
        <w:t xml:space="preserve">Πτυχίο Νομικού Τμήματος Νομικής Σχολής της χώρας ή αναγνωρισμένο ισότιμο τίτλο Σχολής της αλλοδαπής </w:t>
      </w:r>
    </w:p>
    <w:p w14:paraId="1C3FA0DD" w14:textId="77777777" w:rsidR="00D24A9A" w:rsidRPr="00C20DA5" w:rsidRDefault="00D24A9A" w:rsidP="00D24A9A">
      <w:pPr>
        <w:numPr>
          <w:ilvl w:val="0"/>
          <w:numId w:val="4"/>
        </w:numPr>
        <w:autoSpaceDE w:val="0"/>
        <w:spacing w:after="60" w:line="240" w:lineRule="auto"/>
        <w:jc w:val="both"/>
        <w:rPr>
          <w:rFonts w:ascii="Tahoma" w:eastAsia="SimSun" w:hAnsi="Tahoma" w:cs="Tahoma"/>
        </w:rPr>
      </w:pPr>
      <w:r w:rsidRPr="00C20DA5">
        <w:rPr>
          <w:rFonts w:ascii="Tahoma" w:eastAsia="SimSun" w:hAnsi="Tahoma" w:cs="Tahoma"/>
        </w:rPr>
        <w:t>Να είναι δικηγόρος, μέλος Δικηγορικών Συλλόγων της Ελλάδας. Ως κριτήριο εμπειρίας απαιτείται να έχει δικαίωμα παράστασης ενώπιον των δικαστηρίων όλων των βαθμών δικαιοδοσίας, ήτοι να είναι δικηγόρος παρ’ Αρείω Πάγω και να έχει χειριστεί κατ’ ελάχιστο πέντε (5) υποθέσεις εντός της τελευταίας πενταετίας</w:t>
      </w:r>
    </w:p>
    <w:p w14:paraId="21A6396E" w14:textId="17F68909" w:rsidR="00B3657E" w:rsidRPr="00B615B8" w:rsidRDefault="00211420" w:rsidP="00B3657E">
      <w:pPr>
        <w:numPr>
          <w:ilvl w:val="0"/>
          <w:numId w:val="4"/>
        </w:numPr>
        <w:autoSpaceDE w:val="0"/>
        <w:spacing w:after="60" w:line="240" w:lineRule="auto"/>
        <w:jc w:val="both"/>
        <w:rPr>
          <w:rFonts w:ascii="Tahoma" w:eastAsia="SimSun" w:hAnsi="Tahoma" w:cs="Tahoma"/>
        </w:rPr>
      </w:pPr>
      <w:r w:rsidRPr="00B615B8">
        <w:rPr>
          <w:rFonts w:ascii="Tahoma" w:eastAsia="SimSun" w:hAnsi="Tahoma" w:cs="Tahoma"/>
        </w:rPr>
        <w:lastRenderedPageBreak/>
        <w:t>Ιδιαίτερη εξειδίκευση και ε</w:t>
      </w:r>
      <w:r w:rsidR="00B3657E" w:rsidRPr="00B615B8">
        <w:rPr>
          <w:rFonts w:ascii="Tahoma" w:eastAsia="SimSun" w:hAnsi="Tahoma" w:cs="Tahoma"/>
        </w:rPr>
        <w:t xml:space="preserve">παγγελματική εμπειρία τουλάχιστον έξι (6) ετών </w:t>
      </w:r>
      <w:r w:rsidRPr="00B615B8">
        <w:rPr>
          <w:rFonts w:ascii="Tahoma" w:eastAsia="SimSun" w:hAnsi="Tahoma" w:cs="Tahoma"/>
        </w:rPr>
        <w:t xml:space="preserve">στο ειδικό διοικητικό δίκαιο και συγκεκριμένα στο </w:t>
      </w:r>
      <w:r w:rsidR="0006587F" w:rsidRPr="00B615B8">
        <w:rPr>
          <w:rFonts w:ascii="Tahoma" w:eastAsia="SimSun" w:hAnsi="Tahoma" w:cs="Tahoma"/>
        </w:rPr>
        <w:t>δίκαιο κοινωνικής ασφάλισης</w:t>
      </w:r>
    </w:p>
    <w:p w14:paraId="0907FA53" w14:textId="1462CADB" w:rsidR="00F53656" w:rsidRPr="00B615B8" w:rsidRDefault="002E2964" w:rsidP="00F53656">
      <w:pPr>
        <w:numPr>
          <w:ilvl w:val="0"/>
          <w:numId w:val="4"/>
        </w:numPr>
        <w:autoSpaceDE w:val="0"/>
        <w:spacing w:after="60" w:line="240" w:lineRule="auto"/>
        <w:jc w:val="both"/>
        <w:rPr>
          <w:rFonts w:ascii="Tahoma" w:eastAsia="SimSun" w:hAnsi="Tahoma" w:cs="Tahoma"/>
        </w:rPr>
      </w:pPr>
      <w:r w:rsidRPr="005903FE">
        <w:rPr>
          <w:rFonts w:ascii="Tahoma" w:eastAsia="SimSun" w:hAnsi="Tahoma" w:cs="Tahoma"/>
        </w:rPr>
        <w:t>Θα εκτιμηθεί</w:t>
      </w:r>
      <w:r>
        <w:rPr>
          <w:rFonts w:ascii="Tahoma" w:eastAsia="SimSun" w:hAnsi="Tahoma" w:cs="Tahoma"/>
        </w:rPr>
        <w:t xml:space="preserve"> η ε</w:t>
      </w:r>
      <w:r w:rsidR="00F53656" w:rsidRPr="00B615B8">
        <w:rPr>
          <w:rFonts w:ascii="Tahoma" w:eastAsia="SimSun" w:hAnsi="Tahoma" w:cs="Tahoma"/>
        </w:rPr>
        <w:t xml:space="preserve">παγγελματική εμπειρία που αφορά σε εκδίκαση θεμάτων υγειονομικής περίθαλψης ενώπιον Διοικητικών Δικαστηρίων. </w:t>
      </w:r>
    </w:p>
    <w:p w14:paraId="1061531C" w14:textId="2CAB1293" w:rsidR="00F53656" w:rsidRPr="00B615B8" w:rsidRDefault="002E2964" w:rsidP="00F53656">
      <w:pPr>
        <w:numPr>
          <w:ilvl w:val="0"/>
          <w:numId w:val="4"/>
        </w:numPr>
        <w:autoSpaceDE w:val="0"/>
        <w:spacing w:after="60" w:line="240" w:lineRule="auto"/>
        <w:jc w:val="both"/>
        <w:rPr>
          <w:rFonts w:ascii="Tahoma" w:eastAsia="SimSun" w:hAnsi="Tahoma" w:cs="Tahoma"/>
        </w:rPr>
      </w:pPr>
      <w:r w:rsidRPr="005903FE">
        <w:rPr>
          <w:rFonts w:ascii="Tahoma" w:eastAsia="SimSun" w:hAnsi="Tahoma" w:cs="Tahoma"/>
        </w:rPr>
        <w:t>Θα εκτιμηθεί</w:t>
      </w:r>
      <w:r>
        <w:rPr>
          <w:rFonts w:ascii="Tahoma" w:eastAsia="SimSun" w:hAnsi="Tahoma" w:cs="Tahoma"/>
        </w:rPr>
        <w:t xml:space="preserve"> η ε</w:t>
      </w:r>
      <w:r w:rsidR="00F53656" w:rsidRPr="00B615B8">
        <w:rPr>
          <w:rFonts w:ascii="Tahoma" w:eastAsia="SimSun" w:hAnsi="Tahoma" w:cs="Tahoma"/>
        </w:rPr>
        <w:t xml:space="preserve">παγγελματική εμπειρία που αφορά σε θέματα που απορρέουν από το Δίκαιο της Ευρωπαϊκής Ένωσης ή από τη λειτουργία των θεσμικών οργάνων και οργανισμών της Ε.Ε. και ειδικότερα σε θέματα που άπτονται του συντονισμού των συστημάτων κοινωνικής ασφάλισης καθώς και σε εκπόνηση, επεξεργασία, διαπραγμάτευση διεθνών συμφωνιών ή/και διμερών συμφωνιών κοινωνικής ασφάλισης. </w:t>
      </w:r>
    </w:p>
    <w:p w14:paraId="00F5EB56" w14:textId="77777777" w:rsidR="00B3657E" w:rsidRPr="00B3657E" w:rsidRDefault="00B3657E" w:rsidP="00B3657E">
      <w:pPr>
        <w:numPr>
          <w:ilvl w:val="0"/>
          <w:numId w:val="4"/>
        </w:numPr>
        <w:autoSpaceDE w:val="0"/>
        <w:spacing w:after="60" w:line="240" w:lineRule="auto"/>
        <w:jc w:val="both"/>
        <w:rPr>
          <w:rFonts w:ascii="Tahoma" w:eastAsia="SimSun" w:hAnsi="Tahoma" w:cs="Tahoma"/>
        </w:rPr>
      </w:pPr>
      <w:r w:rsidRPr="00B3657E">
        <w:rPr>
          <w:rFonts w:ascii="Tahoma" w:eastAsia="SimSun" w:hAnsi="Tahoma" w:cs="Tahoma"/>
        </w:rPr>
        <w:t>Πολύ καλή Γνώση της αγγλικής γλώσσας.</w:t>
      </w:r>
    </w:p>
    <w:p w14:paraId="7551E275" w14:textId="77777777" w:rsidR="00B3657E" w:rsidRPr="00B3657E" w:rsidRDefault="00B3657E" w:rsidP="00B3657E">
      <w:pPr>
        <w:autoSpaceDE w:val="0"/>
        <w:spacing w:after="60"/>
        <w:jc w:val="both"/>
        <w:rPr>
          <w:rFonts w:ascii="Tahoma" w:eastAsia="SimSun" w:hAnsi="Tahoma" w:cs="Tahoma"/>
          <w:b/>
          <w:bCs/>
        </w:rPr>
      </w:pPr>
    </w:p>
    <w:p w14:paraId="4DDFA84B" w14:textId="35E54203" w:rsidR="005136AA" w:rsidRDefault="005136AA" w:rsidP="00B3657E">
      <w:pPr>
        <w:autoSpaceDE w:val="0"/>
        <w:spacing w:after="60"/>
        <w:jc w:val="both"/>
        <w:rPr>
          <w:rFonts w:ascii="Tahoma" w:eastAsia="SimSun" w:hAnsi="Tahoma" w:cs="Tahoma"/>
        </w:rPr>
      </w:pPr>
      <w:bookmarkStart w:id="7" w:name="_heading=h.2fk6b3p" w:colFirst="0" w:colLast="0"/>
      <w:bookmarkStart w:id="8" w:name="_heading=h.upglbi" w:colFirst="0" w:colLast="0"/>
      <w:bookmarkStart w:id="9" w:name="_heading=h.3ep43zb" w:colFirst="0" w:colLast="0"/>
      <w:bookmarkStart w:id="10" w:name="_heading=h.1tuee74" w:colFirst="0" w:colLast="0"/>
      <w:bookmarkEnd w:id="7"/>
      <w:bookmarkEnd w:id="8"/>
      <w:bookmarkEnd w:id="9"/>
      <w:bookmarkEnd w:id="10"/>
      <w:r w:rsidRPr="00C20DA5">
        <w:rPr>
          <w:rFonts w:ascii="Tahoma" w:eastAsia="SimSun" w:hAnsi="Tahoma" w:cs="Tahoma"/>
        </w:rPr>
        <w:t>Επισημαίνεται ότι στα προσόντα των μελών της ομάδας έργου, όπου γίνεται αναφορά σε «εκτίμηση» ή «συνεκτίμηση», η έλλειψη του ζητούμενου δεν συνιστά αιτία αποκλεισμού του οικονομικού φορέα, αλλά η κάλυψη αυτού αποτελεί στοιχείο βαθμολόγησης των αντίστοιχων κριτηρίων από την αρμόδια επιτροπή αξιολόγησης των προσφορών.</w:t>
      </w:r>
    </w:p>
    <w:p w14:paraId="6169A6C0" w14:textId="46127A03" w:rsidR="00B3657E" w:rsidRPr="00B3657E" w:rsidRDefault="00B3657E" w:rsidP="00B3657E">
      <w:pPr>
        <w:autoSpaceDE w:val="0"/>
        <w:spacing w:after="60"/>
        <w:jc w:val="both"/>
        <w:rPr>
          <w:rFonts w:ascii="Tahoma" w:eastAsia="SimSun" w:hAnsi="Tahoma" w:cs="Tahoma"/>
        </w:rPr>
      </w:pPr>
      <w:r w:rsidRPr="00B3657E">
        <w:rPr>
          <w:rFonts w:ascii="Tahoma" w:eastAsia="SimSun" w:hAnsi="Tahoma" w:cs="Tahoma"/>
        </w:rPr>
        <w:t>Για την απόδειξη των παραπάνω απαιτήσεων, ο υποψήφιος θα πρέπει να υποβάλει με την τεχνική του προσφορά τα ακόλουθα:</w:t>
      </w:r>
    </w:p>
    <w:p w14:paraId="2D2F100F" w14:textId="77777777" w:rsidR="00B3657E" w:rsidRPr="00B3657E" w:rsidRDefault="00B3657E" w:rsidP="00B3657E">
      <w:pPr>
        <w:autoSpaceDE w:val="0"/>
        <w:spacing w:after="60"/>
        <w:jc w:val="both"/>
        <w:rPr>
          <w:rFonts w:ascii="Tahoma" w:eastAsia="SimSun" w:hAnsi="Tahoma" w:cs="Tahoma"/>
        </w:rPr>
      </w:pPr>
    </w:p>
    <w:p w14:paraId="0187D00B" w14:textId="4E1F540E" w:rsidR="00B3657E" w:rsidRPr="00B3657E" w:rsidRDefault="00B3657E" w:rsidP="00B3657E">
      <w:pPr>
        <w:autoSpaceDE w:val="0"/>
        <w:spacing w:after="60"/>
        <w:jc w:val="both"/>
        <w:rPr>
          <w:rFonts w:ascii="Tahoma" w:eastAsia="SimSun" w:hAnsi="Tahoma" w:cs="Tahoma"/>
        </w:rPr>
      </w:pPr>
      <w:r w:rsidRPr="00B3657E">
        <w:rPr>
          <w:rFonts w:ascii="Tahoma" w:eastAsia="SimSun" w:hAnsi="Tahoma" w:cs="Tahoma"/>
          <w:b/>
          <w:bCs/>
        </w:rPr>
        <w:t>(α)</w:t>
      </w:r>
      <w:r w:rsidRPr="00B3657E">
        <w:rPr>
          <w:rFonts w:ascii="Tahoma" w:eastAsia="SimSun" w:hAnsi="Tahoma" w:cs="Tahoma"/>
        </w:rPr>
        <w:t xml:space="preserve"> Για τα στελέχη της ομάδας έργου που αποτελούν στελέχη του οικονομικού φορέα ή των μελών της ένωσης οικονομικών φορέων</w:t>
      </w:r>
      <w:r w:rsidR="00FA2572">
        <w:rPr>
          <w:rFonts w:ascii="Tahoma" w:eastAsia="SimSun" w:hAnsi="Tahoma" w:cs="Tahoma"/>
        </w:rPr>
        <w:t xml:space="preserve">, </w:t>
      </w:r>
      <w:r w:rsidR="00FA2572" w:rsidRPr="00C20DA5">
        <w:rPr>
          <w:rFonts w:ascii="Tahoma" w:eastAsia="SimSun" w:hAnsi="Tahoma" w:cs="Tahoma"/>
        </w:rPr>
        <w:t>ήτοι έμμισθο προσωπικό</w:t>
      </w:r>
      <w:r w:rsidRPr="00B3657E">
        <w:rPr>
          <w:rFonts w:ascii="Tahoma" w:eastAsia="SimSun" w:hAnsi="Tahoma" w:cs="Tahoma"/>
        </w:rPr>
        <w:t>:</w:t>
      </w:r>
    </w:p>
    <w:p w14:paraId="5244D923" w14:textId="77777777" w:rsidR="00B3657E" w:rsidRPr="00B3657E" w:rsidRDefault="00B3657E" w:rsidP="00B3657E">
      <w:pPr>
        <w:numPr>
          <w:ilvl w:val="0"/>
          <w:numId w:val="5"/>
        </w:numPr>
        <w:autoSpaceDE w:val="0"/>
        <w:spacing w:after="120" w:line="240" w:lineRule="auto"/>
        <w:jc w:val="both"/>
        <w:rPr>
          <w:rFonts w:ascii="Tahoma" w:eastAsia="SimSun" w:hAnsi="Tahoma" w:cs="Tahoma"/>
        </w:rPr>
      </w:pPr>
      <w:r w:rsidRPr="00B3657E">
        <w:rPr>
          <w:rFonts w:ascii="Tahoma" w:eastAsia="SimSun" w:hAnsi="Tahoma" w:cs="Tahoma"/>
        </w:rPr>
        <w:t xml:space="preserve">Πίνακα των στελεχών </w:t>
      </w:r>
      <w:bookmarkStart w:id="11" w:name="_Hlk117779480"/>
      <w:r w:rsidRPr="00B3657E">
        <w:rPr>
          <w:rFonts w:ascii="Tahoma" w:eastAsia="SimSun" w:hAnsi="Tahoma" w:cs="Tahoma"/>
        </w:rPr>
        <w:t>του οικονομικού φορέα ή των μελών της ένωσης οικονομικών φορέων</w:t>
      </w:r>
      <w:bookmarkEnd w:id="11"/>
      <w:r w:rsidRPr="00B3657E">
        <w:rPr>
          <w:rFonts w:ascii="Tahoma" w:eastAsia="SimSun" w:hAnsi="Tahoma" w:cs="Tahoma"/>
        </w:rPr>
        <w:t>, που συμμετέχουν στην Ομάδα Έργου, σύμφωνα με το ακόλουθο υπόδειγμα:</w:t>
      </w:r>
    </w:p>
    <w:tbl>
      <w:tblPr>
        <w:tblW w:w="5127" w:type="pct"/>
        <w:tblInd w:w="-43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100" w:type="dxa"/>
          <w:left w:w="115" w:type="dxa"/>
          <w:bottom w:w="100" w:type="dxa"/>
          <w:right w:w="115" w:type="dxa"/>
        </w:tblCellMar>
        <w:tblLook w:val="04A0" w:firstRow="1" w:lastRow="0" w:firstColumn="1" w:lastColumn="0" w:noHBand="0" w:noVBand="1"/>
      </w:tblPr>
      <w:tblGrid>
        <w:gridCol w:w="707"/>
        <w:gridCol w:w="1705"/>
        <w:gridCol w:w="1703"/>
        <w:gridCol w:w="1841"/>
        <w:gridCol w:w="1135"/>
        <w:gridCol w:w="1416"/>
      </w:tblGrid>
      <w:tr w:rsidR="00DA58FB" w:rsidRPr="00B3657E" w14:paraId="73EFA942" w14:textId="77777777" w:rsidTr="00DA58FB">
        <w:trPr>
          <w:trHeight w:val="788"/>
        </w:trPr>
        <w:tc>
          <w:tcPr>
            <w:tcW w:w="416" w:type="pct"/>
            <w:tcBorders>
              <w:top w:val="single" w:sz="4" w:space="0" w:color="000080"/>
              <w:left w:val="single" w:sz="4" w:space="0" w:color="000080"/>
              <w:bottom w:val="single" w:sz="4" w:space="0" w:color="000080"/>
              <w:right w:val="single" w:sz="4" w:space="0" w:color="000080"/>
            </w:tcBorders>
            <w:shd w:val="clear" w:color="auto" w:fill="E0E0E0"/>
            <w:vAlign w:val="center"/>
          </w:tcPr>
          <w:p w14:paraId="364AF4D3" w14:textId="77777777" w:rsidR="00DA58FB" w:rsidRPr="00B3657E" w:rsidRDefault="00DA58FB" w:rsidP="00FA2572">
            <w:pPr>
              <w:autoSpaceDE w:val="0"/>
              <w:spacing w:after="60"/>
              <w:jc w:val="center"/>
              <w:rPr>
                <w:rFonts w:ascii="Tahoma" w:eastAsia="SimSun" w:hAnsi="Tahoma" w:cs="Tahoma"/>
                <w:b/>
                <w:bCs/>
                <w:sz w:val="20"/>
                <w:szCs w:val="20"/>
              </w:rPr>
            </w:pPr>
            <w:r w:rsidRPr="00B3657E">
              <w:rPr>
                <w:rFonts w:ascii="Tahoma" w:eastAsia="SimSun" w:hAnsi="Tahoma" w:cs="Tahoma"/>
                <w:b/>
                <w:bCs/>
                <w:sz w:val="20"/>
                <w:szCs w:val="20"/>
              </w:rPr>
              <w:t>Α/Α</w:t>
            </w:r>
          </w:p>
        </w:tc>
        <w:tc>
          <w:tcPr>
            <w:tcW w:w="1002" w:type="pct"/>
            <w:tcBorders>
              <w:top w:val="single" w:sz="4" w:space="0" w:color="000080"/>
              <w:left w:val="single" w:sz="4" w:space="0" w:color="000080"/>
              <w:bottom w:val="single" w:sz="4" w:space="0" w:color="000080"/>
              <w:right w:val="single" w:sz="4" w:space="0" w:color="000080"/>
            </w:tcBorders>
            <w:shd w:val="clear" w:color="auto" w:fill="E0E0E0"/>
            <w:vAlign w:val="center"/>
          </w:tcPr>
          <w:p w14:paraId="749F112D" w14:textId="77777777" w:rsidR="00DA58FB" w:rsidRPr="00B3657E" w:rsidRDefault="00DA58FB" w:rsidP="00FA2572">
            <w:pPr>
              <w:autoSpaceDE w:val="0"/>
              <w:spacing w:after="60"/>
              <w:jc w:val="center"/>
              <w:rPr>
                <w:rFonts w:ascii="Tahoma" w:eastAsia="SimSun" w:hAnsi="Tahoma" w:cs="Tahoma"/>
                <w:b/>
                <w:bCs/>
                <w:sz w:val="20"/>
                <w:szCs w:val="20"/>
              </w:rPr>
            </w:pPr>
            <w:r w:rsidRPr="00B3657E">
              <w:rPr>
                <w:rFonts w:ascii="Tahoma" w:eastAsia="SimSun" w:hAnsi="Tahoma" w:cs="Tahoma"/>
                <w:b/>
                <w:bCs/>
                <w:sz w:val="20"/>
                <w:szCs w:val="20"/>
              </w:rPr>
              <w:t>Εταιρεία (σε περίπτωση Ένωσης / Κοινοπραξίας)</w:t>
            </w:r>
          </w:p>
        </w:tc>
        <w:tc>
          <w:tcPr>
            <w:tcW w:w="1001" w:type="pct"/>
            <w:tcBorders>
              <w:top w:val="single" w:sz="4" w:space="0" w:color="000080"/>
              <w:left w:val="single" w:sz="4" w:space="0" w:color="000080"/>
              <w:bottom w:val="single" w:sz="4" w:space="0" w:color="000080"/>
              <w:right w:val="single" w:sz="4" w:space="0" w:color="000080"/>
            </w:tcBorders>
            <w:shd w:val="clear" w:color="auto" w:fill="E0E0E0"/>
            <w:vAlign w:val="center"/>
          </w:tcPr>
          <w:p w14:paraId="1562D2FA" w14:textId="77777777" w:rsidR="00DA58FB" w:rsidRPr="00B3657E" w:rsidRDefault="00DA58FB" w:rsidP="00FA2572">
            <w:pPr>
              <w:autoSpaceDE w:val="0"/>
              <w:spacing w:after="60"/>
              <w:jc w:val="center"/>
              <w:rPr>
                <w:rFonts w:ascii="Tahoma" w:eastAsia="SimSun" w:hAnsi="Tahoma" w:cs="Tahoma"/>
                <w:b/>
                <w:bCs/>
                <w:sz w:val="20"/>
                <w:szCs w:val="20"/>
              </w:rPr>
            </w:pPr>
            <w:r w:rsidRPr="00B3657E">
              <w:rPr>
                <w:rFonts w:ascii="Tahoma" w:eastAsia="SimSun" w:hAnsi="Tahoma" w:cs="Tahoma"/>
                <w:b/>
                <w:bCs/>
                <w:sz w:val="20"/>
                <w:szCs w:val="20"/>
              </w:rPr>
              <w:t>Ονοματεπώνυμο Μέλους Ομάδας Έργου</w:t>
            </w:r>
          </w:p>
        </w:tc>
        <w:tc>
          <w:tcPr>
            <w:tcW w:w="1082" w:type="pct"/>
            <w:tcBorders>
              <w:top w:val="single" w:sz="4" w:space="0" w:color="000080"/>
              <w:left w:val="single" w:sz="4" w:space="0" w:color="000080"/>
              <w:bottom w:val="single" w:sz="4" w:space="0" w:color="000080"/>
              <w:right w:val="single" w:sz="4" w:space="0" w:color="000080"/>
            </w:tcBorders>
            <w:shd w:val="clear" w:color="auto" w:fill="E0E0E0"/>
            <w:vAlign w:val="center"/>
          </w:tcPr>
          <w:p w14:paraId="0B447C64" w14:textId="38505C07" w:rsidR="00DA58FB" w:rsidRPr="00B3657E" w:rsidRDefault="00DA58FB" w:rsidP="00FA2572">
            <w:pPr>
              <w:autoSpaceDE w:val="0"/>
              <w:spacing w:after="60"/>
              <w:jc w:val="center"/>
              <w:rPr>
                <w:rFonts w:ascii="Tahoma" w:eastAsia="SimSun" w:hAnsi="Tahoma" w:cs="Tahoma"/>
                <w:b/>
                <w:bCs/>
                <w:sz w:val="20"/>
                <w:szCs w:val="20"/>
              </w:rPr>
            </w:pPr>
            <w:r w:rsidRPr="00C20DA5">
              <w:rPr>
                <w:rFonts w:ascii="Tahoma" w:eastAsia="SimSun" w:hAnsi="Tahoma" w:cs="Tahoma"/>
                <w:b/>
                <w:bCs/>
                <w:sz w:val="20"/>
                <w:szCs w:val="20"/>
              </w:rPr>
              <w:t>Θέση στην Ομάδα Έργου (Υπεύθυνος Έργου, Νομικός σύμβουλος β, Νομικός σύμβουλος γ)</w:t>
            </w:r>
          </w:p>
        </w:tc>
        <w:tc>
          <w:tcPr>
            <w:tcW w:w="667" w:type="pct"/>
            <w:tcBorders>
              <w:top w:val="single" w:sz="4" w:space="0" w:color="000080"/>
              <w:left w:val="single" w:sz="4" w:space="0" w:color="000080"/>
              <w:bottom w:val="single" w:sz="4" w:space="0" w:color="000080"/>
              <w:right w:val="single" w:sz="4" w:space="0" w:color="000080"/>
            </w:tcBorders>
            <w:shd w:val="clear" w:color="auto" w:fill="E0E0E0"/>
            <w:vAlign w:val="center"/>
          </w:tcPr>
          <w:p w14:paraId="5D64CB50" w14:textId="77777777" w:rsidR="00DA58FB" w:rsidRPr="00B3657E" w:rsidRDefault="00DA58FB" w:rsidP="00FA2572">
            <w:pPr>
              <w:autoSpaceDE w:val="0"/>
              <w:spacing w:after="60"/>
              <w:jc w:val="center"/>
              <w:rPr>
                <w:rFonts w:ascii="Tahoma" w:eastAsia="SimSun" w:hAnsi="Tahoma" w:cs="Tahoma"/>
                <w:b/>
                <w:bCs/>
                <w:sz w:val="20"/>
                <w:szCs w:val="20"/>
              </w:rPr>
            </w:pPr>
            <w:r w:rsidRPr="00B3657E">
              <w:rPr>
                <w:rFonts w:ascii="Tahoma" w:eastAsia="SimSun" w:hAnsi="Tahoma" w:cs="Tahoma"/>
                <w:b/>
                <w:bCs/>
                <w:sz w:val="20"/>
                <w:szCs w:val="20"/>
              </w:rPr>
              <w:t>Τίτλοι Σπουδών</w:t>
            </w:r>
          </w:p>
        </w:tc>
        <w:tc>
          <w:tcPr>
            <w:tcW w:w="832" w:type="pct"/>
            <w:tcBorders>
              <w:top w:val="single" w:sz="4" w:space="0" w:color="000080"/>
              <w:left w:val="single" w:sz="4" w:space="0" w:color="000080"/>
              <w:bottom w:val="single" w:sz="4" w:space="0" w:color="000080"/>
              <w:right w:val="single" w:sz="4" w:space="0" w:color="000080"/>
            </w:tcBorders>
            <w:shd w:val="clear" w:color="auto" w:fill="C0C0C0"/>
          </w:tcPr>
          <w:p w14:paraId="7ED8A4BC" w14:textId="77777777" w:rsidR="00DA58FB" w:rsidRPr="00B3657E" w:rsidRDefault="00DA58FB" w:rsidP="00FA2572">
            <w:pPr>
              <w:autoSpaceDE w:val="0"/>
              <w:spacing w:after="60"/>
              <w:jc w:val="center"/>
              <w:rPr>
                <w:rFonts w:ascii="Tahoma" w:eastAsia="SimSun" w:hAnsi="Tahoma" w:cs="Tahoma"/>
                <w:b/>
                <w:bCs/>
                <w:sz w:val="20"/>
                <w:szCs w:val="20"/>
              </w:rPr>
            </w:pPr>
          </w:p>
          <w:p w14:paraId="5834B6FB" w14:textId="7211F589" w:rsidR="00DA58FB" w:rsidRPr="00B3657E" w:rsidRDefault="00DA58FB" w:rsidP="00FA2572">
            <w:pPr>
              <w:autoSpaceDE w:val="0"/>
              <w:spacing w:after="60"/>
              <w:jc w:val="center"/>
              <w:rPr>
                <w:rFonts w:ascii="Tahoma" w:eastAsia="SimSun" w:hAnsi="Tahoma" w:cs="Tahoma"/>
                <w:b/>
                <w:bCs/>
                <w:sz w:val="20"/>
                <w:szCs w:val="20"/>
              </w:rPr>
            </w:pPr>
            <w:r w:rsidRPr="00B3657E">
              <w:rPr>
                <w:rFonts w:ascii="Tahoma" w:eastAsia="SimSun" w:hAnsi="Tahoma" w:cs="Tahoma"/>
                <w:b/>
                <w:bCs/>
                <w:sz w:val="20"/>
                <w:szCs w:val="20"/>
              </w:rPr>
              <w:t>Εμπειρία</w:t>
            </w:r>
            <w:r>
              <w:rPr>
                <w:rFonts w:ascii="Tahoma" w:eastAsia="SimSun" w:hAnsi="Tahoma" w:cs="Tahoma"/>
                <w:b/>
                <w:bCs/>
                <w:sz w:val="20"/>
                <w:szCs w:val="20"/>
              </w:rPr>
              <w:t xml:space="preserve"> </w:t>
            </w:r>
            <w:r w:rsidRPr="00B615B8">
              <w:rPr>
                <w:rFonts w:ascii="Tahoma" w:eastAsia="SimSun" w:hAnsi="Tahoma" w:cs="Tahoma"/>
                <w:b/>
                <w:bCs/>
                <w:sz w:val="20"/>
                <w:szCs w:val="20"/>
              </w:rPr>
              <w:t>ανά αντικείμενο</w:t>
            </w:r>
          </w:p>
        </w:tc>
      </w:tr>
      <w:tr w:rsidR="00DA58FB" w:rsidRPr="00B3657E" w14:paraId="07BD916F" w14:textId="77777777" w:rsidTr="00DA58FB">
        <w:trPr>
          <w:trHeight w:val="394"/>
        </w:trPr>
        <w:tc>
          <w:tcPr>
            <w:tcW w:w="416" w:type="pct"/>
            <w:tcBorders>
              <w:top w:val="single" w:sz="4" w:space="0" w:color="000080"/>
              <w:left w:val="single" w:sz="4" w:space="0" w:color="000080"/>
              <w:bottom w:val="single" w:sz="4" w:space="0" w:color="000080"/>
              <w:right w:val="single" w:sz="4" w:space="0" w:color="000080"/>
            </w:tcBorders>
            <w:shd w:val="clear" w:color="auto" w:fill="auto"/>
            <w:vAlign w:val="center"/>
          </w:tcPr>
          <w:p w14:paraId="4C3D3480" w14:textId="77777777" w:rsidR="00DA58FB" w:rsidRPr="00B3657E" w:rsidRDefault="00DA58FB" w:rsidP="00B3657E">
            <w:pPr>
              <w:autoSpaceDE w:val="0"/>
              <w:spacing w:after="60"/>
              <w:jc w:val="both"/>
              <w:rPr>
                <w:rFonts w:ascii="Tahoma" w:eastAsia="SimSun" w:hAnsi="Tahoma" w:cs="Tahoma"/>
                <w:b/>
                <w:bCs/>
              </w:rPr>
            </w:pPr>
          </w:p>
        </w:tc>
        <w:tc>
          <w:tcPr>
            <w:tcW w:w="1002" w:type="pct"/>
            <w:tcBorders>
              <w:top w:val="single" w:sz="4" w:space="0" w:color="000080"/>
              <w:left w:val="single" w:sz="4" w:space="0" w:color="000080"/>
              <w:bottom w:val="single" w:sz="4" w:space="0" w:color="000080"/>
              <w:right w:val="single" w:sz="4" w:space="0" w:color="000080"/>
            </w:tcBorders>
            <w:shd w:val="clear" w:color="auto" w:fill="auto"/>
            <w:vAlign w:val="center"/>
          </w:tcPr>
          <w:p w14:paraId="6313DF26" w14:textId="77777777" w:rsidR="00DA58FB" w:rsidRPr="00B3657E" w:rsidRDefault="00DA58FB" w:rsidP="00B3657E">
            <w:pPr>
              <w:autoSpaceDE w:val="0"/>
              <w:spacing w:after="60"/>
              <w:jc w:val="both"/>
              <w:rPr>
                <w:rFonts w:ascii="Tahoma" w:eastAsia="SimSun" w:hAnsi="Tahoma" w:cs="Tahoma"/>
                <w:b/>
                <w:bCs/>
              </w:rPr>
            </w:pPr>
          </w:p>
        </w:tc>
        <w:tc>
          <w:tcPr>
            <w:tcW w:w="1001" w:type="pct"/>
            <w:tcBorders>
              <w:top w:val="single" w:sz="4" w:space="0" w:color="000080"/>
              <w:left w:val="single" w:sz="4" w:space="0" w:color="000080"/>
              <w:bottom w:val="single" w:sz="4" w:space="0" w:color="000080"/>
              <w:right w:val="single" w:sz="4" w:space="0" w:color="000080"/>
            </w:tcBorders>
            <w:shd w:val="clear" w:color="auto" w:fill="auto"/>
            <w:vAlign w:val="center"/>
          </w:tcPr>
          <w:p w14:paraId="0C64AE0B" w14:textId="77777777" w:rsidR="00DA58FB" w:rsidRPr="00B3657E" w:rsidRDefault="00DA58FB" w:rsidP="00B3657E">
            <w:pPr>
              <w:autoSpaceDE w:val="0"/>
              <w:spacing w:after="60"/>
              <w:jc w:val="both"/>
              <w:rPr>
                <w:rFonts w:ascii="Tahoma" w:eastAsia="SimSun" w:hAnsi="Tahoma" w:cs="Tahoma"/>
                <w:b/>
                <w:bCs/>
              </w:rPr>
            </w:pPr>
          </w:p>
        </w:tc>
        <w:tc>
          <w:tcPr>
            <w:tcW w:w="1082" w:type="pct"/>
            <w:tcBorders>
              <w:top w:val="single" w:sz="4" w:space="0" w:color="000080"/>
              <w:left w:val="single" w:sz="4" w:space="0" w:color="000080"/>
              <w:bottom w:val="single" w:sz="4" w:space="0" w:color="000080"/>
              <w:right w:val="single" w:sz="4" w:space="0" w:color="000080"/>
            </w:tcBorders>
            <w:shd w:val="clear" w:color="auto" w:fill="auto"/>
            <w:vAlign w:val="center"/>
          </w:tcPr>
          <w:p w14:paraId="0D758B6E" w14:textId="77777777" w:rsidR="00DA58FB" w:rsidRPr="00B3657E" w:rsidRDefault="00DA58FB" w:rsidP="00B3657E">
            <w:pPr>
              <w:autoSpaceDE w:val="0"/>
              <w:spacing w:after="60"/>
              <w:jc w:val="both"/>
              <w:rPr>
                <w:rFonts w:ascii="Tahoma" w:eastAsia="SimSun" w:hAnsi="Tahoma" w:cs="Tahoma"/>
                <w:b/>
                <w:bCs/>
              </w:rPr>
            </w:pPr>
          </w:p>
        </w:tc>
        <w:tc>
          <w:tcPr>
            <w:tcW w:w="667" w:type="pct"/>
            <w:tcBorders>
              <w:top w:val="single" w:sz="4" w:space="0" w:color="000080"/>
              <w:left w:val="single" w:sz="4" w:space="0" w:color="000080"/>
              <w:bottom w:val="single" w:sz="4" w:space="0" w:color="000080"/>
              <w:right w:val="single" w:sz="4" w:space="0" w:color="000080"/>
            </w:tcBorders>
            <w:shd w:val="clear" w:color="auto" w:fill="auto"/>
            <w:vAlign w:val="center"/>
          </w:tcPr>
          <w:p w14:paraId="7172AD9C" w14:textId="77777777" w:rsidR="00DA58FB" w:rsidRPr="00B3657E" w:rsidRDefault="00DA58FB" w:rsidP="00B3657E">
            <w:pPr>
              <w:autoSpaceDE w:val="0"/>
              <w:spacing w:after="60"/>
              <w:jc w:val="both"/>
              <w:rPr>
                <w:rFonts w:ascii="Tahoma" w:eastAsia="SimSun" w:hAnsi="Tahoma" w:cs="Tahoma"/>
                <w:b/>
                <w:bCs/>
              </w:rPr>
            </w:pPr>
          </w:p>
        </w:tc>
        <w:tc>
          <w:tcPr>
            <w:tcW w:w="832" w:type="pct"/>
            <w:tcBorders>
              <w:top w:val="single" w:sz="4" w:space="0" w:color="000080"/>
              <w:left w:val="single" w:sz="4" w:space="0" w:color="000080"/>
              <w:bottom w:val="single" w:sz="4" w:space="0" w:color="000080"/>
              <w:right w:val="single" w:sz="4" w:space="0" w:color="000080"/>
            </w:tcBorders>
            <w:shd w:val="clear" w:color="auto" w:fill="C0C0C0"/>
          </w:tcPr>
          <w:p w14:paraId="577B31C8" w14:textId="77777777" w:rsidR="00DA58FB" w:rsidRPr="00B3657E" w:rsidRDefault="00DA58FB" w:rsidP="00B3657E">
            <w:pPr>
              <w:autoSpaceDE w:val="0"/>
              <w:spacing w:after="60"/>
              <w:jc w:val="both"/>
              <w:rPr>
                <w:rFonts w:ascii="Tahoma" w:eastAsia="SimSun" w:hAnsi="Tahoma" w:cs="Tahoma"/>
                <w:b/>
                <w:bCs/>
              </w:rPr>
            </w:pPr>
          </w:p>
        </w:tc>
      </w:tr>
      <w:tr w:rsidR="00DA58FB" w:rsidRPr="00B3657E" w14:paraId="4D4FE786" w14:textId="77777777" w:rsidTr="00DA58FB">
        <w:trPr>
          <w:trHeight w:val="394"/>
        </w:trPr>
        <w:tc>
          <w:tcPr>
            <w:tcW w:w="416" w:type="pct"/>
            <w:tcBorders>
              <w:top w:val="single" w:sz="4" w:space="0" w:color="000080"/>
              <w:left w:val="single" w:sz="4" w:space="0" w:color="000080"/>
              <w:bottom w:val="single" w:sz="4" w:space="0" w:color="000080"/>
              <w:right w:val="single" w:sz="4" w:space="0" w:color="000080"/>
            </w:tcBorders>
            <w:shd w:val="clear" w:color="auto" w:fill="auto"/>
            <w:vAlign w:val="center"/>
          </w:tcPr>
          <w:p w14:paraId="0E80F0F8" w14:textId="77777777" w:rsidR="00DA58FB" w:rsidRPr="00B3657E" w:rsidRDefault="00DA58FB" w:rsidP="00B3657E">
            <w:pPr>
              <w:autoSpaceDE w:val="0"/>
              <w:spacing w:after="60"/>
              <w:jc w:val="both"/>
              <w:rPr>
                <w:rFonts w:ascii="Tahoma" w:eastAsia="SimSun" w:hAnsi="Tahoma" w:cs="Tahoma"/>
                <w:b/>
                <w:bCs/>
              </w:rPr>
            </w:pPr>
          </w:p>
        </w:tc>
        <w:tc>
          <w:tcPr>
            <w:tcW w:w="1002" w:type="pct"/>
            <w:tcBorders>
              <w:top w:val="single" w:sz="4" w:space="0" w:color="000080"/>
              <w:left w:val="single" w:sz="4" w:space="0" w:color="000080"/>
              <w:bottom w:val="single" w:sz="4" w:space="0" w:color="000080"/>
              <w:right w:val="single" w:sz="4" w:space="0" w:color="000080"/>
            </w:tcBorders>
            <w:shd w:val="clear" w:color="auto" w:fill="auto"/>
            <w:vAlign w:val="center"/>
          </w:tcPr>
          <w:p w14:paraId="03A922EE" w14:textId="77777777" w:rsidR="00DA58FB" w:rsidRPr="00B3657E" w:rsidRDefault="00DA58FB" w:rsidP="00B3657E">
            <w:pPr>
              <w:autoSpaceDE w:val="0"/>
              <w:spacing w:after="60"/>
              <w:jc w:val="both"/>
              <w:rPr>
                <w:rFonts w:ascii="Tahoma" w:eastAsia="SimSun" w:hAnsi="Tahoma" w:cs="Tahoma"/>
                <w:b/>
                <w:bCs/>
              </w:rPr>
            </w:pPr>
          </w:p>
        </w:tc>
        <w:tc>
          <w:tcPr>
            <w:tcW w:w="1001" w:type="pct"/>
            <w:tcBorders>
              <w:top w:val="single" w:sz="4" w:space="0" w:color="000080"/>
              <w:left w:val="single" w:sz="4" w:space="0" w:color="000080"/>
              <w:bottom w:val="single" w:sz="4" w:space="0" w:color="000080"/>
              <w:right w:val="single" w:sz="4" w:space="0" w:color="000080"/>
            </w:tcBorders>
            <w:shd w:val="clear" w:color="auto" w:fill="auto"/>
            <w:vAlign w:val="center"/>
          </w:tcPr>
          <w:p w14:paraId="0AADA6DB" w14:textId="77777777" w:rsidR="00DA58FB" w:rsidRPr="00B3657E" w:rsidRDefault="00DA58FB" w:rsidP="00B3657E">
            <w:pPr>
              <w:autoSpaceDE w:val="0"/>
              <w:spacing w:after="60"/>
              <w:jc w:val="both"/>
              <w:rPr>
                <w:rFonts w:ascii="Tahoma" w:eastAsia="SimSun" w:hAnsi="Tahoma" w:cs="Tahoma"/>
                <w:b/>
                <w:bCs/>
              </w:rPr>
            </w:pPr>
          </w:p>
        </w:tc>
        <w:tc>
          <w:tcPr>
            <w:tcW w:w="1082" w:type="pct"/>
            <w:tcBorders>
              <w:top w:val="single" w:sz="4" w:space="0" w:color="000080"/>
              <w:left w:val="single" w:sz="4" w:space="0" w:color="000080"/>
              <w:bottom w:val="single" w:sz="4" w:space="0" w:color="000080"/>
              <w:right w:val="single" w:sz="4" w:space="0" w:color="000080"/>
            </w:tcBorders>
            <w:shd w:val="clear" w:color="auto" w:fill="auto"/>
            <w:vAlign w:val="center"/>
          </w:tcPr>
          <w:p w14:paraId="42E6E159" w14:textId="77777777" w:rsidR="00DA58FB" w:rsidRPr="00B3657E" w:rsidRDefault="00DA58FB" w:rsidP="00B3657E">
            <w:pPr>
              <w:autoSpaceDE w:val="0"/>
              <w:spacing w:after="60"/>
              <w:jc w:val="both"/>
              <w:rPr>
                <w:rFonts w:ascii="Tahoma" w:eastAsia="SimSun" w:hAnsi="Tahoma" w:cs="Tahoma"/>
                <w:b/>
                <w:bCs/>
              </w:rPr>
            </w:pPr>
          </w:p>
        </w:tc>
        <w:tc>
          <w:tcPr>
            <w:tcW w:w="667" w:type="pct"/>
            <w:tcBorders>
              <w:top w:val="single" w:sz="4" w:space="0" w:color="000080"/>
              <w:left w:val="single" w:sz="4" w:space="0" w:color="000080"/>
              <w:bottom w:val="single" w:sz="4" w:space="0" w:color="000080"/>
              <w:right w:val="single" w:sz="4" w:space="0" w:color="000080"/>
            </w:tcBorders>
            <w:shd w:val="clear" w:color="auto" w:fill="auto"/>
            <w:vAlign w:val="center"/>
          </w:tcPr>
          <w:p w14:paraId="2E5FD93E" w14:textId="77777777" w:rsidR="00DA58FB" w:rsidRPr="00B3657E" w:rsidRDefault="00DA58FB" w:rsidP="00B3657E">
            <w:pPr>
              <w:autoSpaceDE w:val="0"/>
              <w:spacing w:after="60"/>
              <w:jc w:val="both"/>
              <w:rPr>
                <w:rFonts w:ascii="Tahoma" w:eastAsia="SimSun" w:hAnsi="Tahoma" w:cs="Tahoma"/>
                <w:b/>
                <w:bCs/>
              </w:rPr>
            </w:pPr>
          </w:p>
        </w:tc>
        <w:tc>
          <w:tcPr>
            <w:tcW w:w="832" w:type="pct"/>
            <w:tcBorders>
              <w:top w:val="single" w:sz="4" w:space="0" w:color="000080"/>
              <w:left w:val="single" w:sz="4" w:space="0" w:color="000080"/>
              <w:bottom w:val="single" w:sz="4" w:space="0" w:color="000080"/>
              <w:right w:val="single" w:sz="4" w:space="0" w:color="000080"/>
            </w:tcBorders>
            <w:shd w:val="clear" w:color="auto" w:fill="C0C0C0"/>
          </w:tcPr>
          <w:p w14:paraId="2E1DE50F" w14:textId="77777777" w:rsidR="00DA58FB" w:rsidRPr="00B3657E" w:rsidRDefault="00DA58FB" w:rsidP="00B3657E">
            <w:pPr>
              <w:autoSpaceDE w:val="0"/>
              <w:spacing w:after="60"/>
              <w:jc w:val="both"/>
              <w:rPr>
                <w:rFonts w:ascii="Tahoma" w:eastAsia="SimSun" w:hAnsi="Tahoma" w:cs="Tahoma"/>
                <w:b/>
                <w:bCs/>
              </w:rPr>
            </w:pPr>
          </w:p>
        </w:tc>
      </w:tr>
      <w:tr w:rsidR="00DA58FB" w:rsidRPr="00B3657E" w14:paraId="69680A14" w14:textId="77777777" w:rsidTr="00DA58FB">
        <w:trPr>
          <w:trHeight w:val="394"/>
        </w:trPr>
        <w:tc>
          <w:tcPr>
            <w:tcW w:w="416" w:type="pct"/>
            <w:tcBorders>
              <w:top w:val="single" w:sz="4" w:space="0" w:color="000080"/>
              <w:left w:val="single" w:sz="4" w:space="0" w:color="000080"/>
              <w:bottom w:val="single" w:sz="4" w:space="0" w:color="000080"/>
              <w:right w:val="single" w:sz="4" w:space="0" w:color="000080"/>
            </w:tcBorders>
            <w:shd w:val="clear" w:color="auto" w:fill="auto"/>
            <w:vAlign w:val="center"/>
          </w:tcPr>
          <w:p w14:paraId="0190F63E" w14:textId="77777777" w:rsidR="00DA58FB" w:rsidRPr="00B3657E" w:rsidRDefault="00DA58FB" w:rsidP="00B3657E">
            <w:pPr>
              <w:autoSpaceDE w:val="0"/>
              <w:spacing w:after="60"/>
              <w:jc w:val="both"/>
              <w:rPr>
                <w:rFonts w:ascii="Tahoma" w:eastAsia="SimSun" w:hAnsi="Tahoma" w:cs="Tahoma"/>
                <w:b/>
                <w:bCs/>
              </w:rPr>
            </w:pPr>
          </w:p>
        </w:tc>
        <w:tc>
          <w:tcPr>
            <w:tcW w:w="1002" w:type="pct"/>
            <w:tcBorders>
              <w:top w:val="single" w:sz="4" w:space="0" w:color="000080"/>
              <w:left w:val="single" w:sz="4" w:space="0" w:color="000080"/>
              <w:bottom w:val="single" w:sz="4" w:space="0" w:color="000080"/>
              <w:right w:val="single" w:sz="4" w:space="0" w:color="000080"/>
            </w:tcBorders>
            <w:shd w:val="clear" w:color="auto" w:fill="auto"/>
            <w:vAlign w:val="center"/>
          </w:tcPr>
          <w:p w14:paraId="31435961" w14:textId="77777777" w:rsidR="00DA58FB" w:rsidRPr="00B3657E" w:rsidRDefault="00DA58FB" w:rsidP="00B3657E">
            <w:pPr>
              <w:autoSpaceDE w:val="0"/>
              <w:spacing w:after="60"/>
              <w:jc w:val="both"/>
              <w:rPr>
                <w:rFonts w:ascii="Tahoma" w:eastAsia="SimSun" w:hAnsi="Tahoma" w:cs="Tahoma"/>
                <w:b/>
                <w:bCs/>
              </w:rPr>
            </w:pPr>
          </w:p>
        </w:tc>
        <w:tc>
          <w:tcPr>
            <w:tcW w:w="1001" w:type="pct"/>
            <w:tcBorders>
              <w:top w:val="single" w:sz="4" w:space="0" w:color="000080"/>
              <w:left w:val="single" w:sz="4" w:space="0" w:color="000080"/>
              <w:bottom w:val="single" w:sz="4" w:space="0" w:color="000080"/>
              <w:right w:val="single" w:sz="4" w:space="0" w:color="000080"/>
            </w:tcBorders>
            <w:shd w:val="clear" w:color="auto" w:fill="auto"/>
            <w:vAlign w:val="center"/>
          </w:tcPr>
          <w:p w14:paraId="7FC8A232" w14:textId="77777777" w:rsidR="00DA58FB" w:rsidRPr="00B3657E" w:rsidRDefault="00DA58FB" w:rsidP="00B3657E">
            <w:pPr>
              <w:autoSpaceDE w:val="0"/>
              <w:spacing w:after="60"/>
              <w:jc w:val="both"/>
              <w:rPr>
                <w:rFonts w:ascii="Tahoma" w:eastAsia="SimSun" w:hAnsi="Tahoma" w:cs="Tahoma"/>
                <w:b/>
                <w:bCs/>
              </w:rPr>
            </w:pPr>
          </w:p>
        </w:tc>
        <w:tc>
          <w:tcPr>
            <w:tcW w:w="1082" w:type="pct"/>
            <w:tcBorders>
              <w:top w:val="single" w:sz="4" w:space="0" w:color="000080"/>
              <w:left w:val="single" w:sz="4" w:space="0" w:color="000080"/>
              <w:bottom w:val="single" w:sz="4" w:space="0" w:color="000080"/>
              <w:right w:val="single" w:sz="4" w:space="0" w:color="000080"/>
            </w:tcBorders>
            <w:shd w:val="clear" w:color="auto" w:fill="auto"/>
            <w:vAlign w:val="center"/>
          </w:tcPr>
          <w:p w14:paraId="4F035A34" w14:textId="77777777" w:rsidR="00DA58FB" w:rsidRPr="00B3657E" w:rsidRDefault="00DA58FB" w:rsidP="00B3657E">
            <w:pPr>
              <w:autoSpaceDE w:val="0"/>
              <w:spacing w:after="60"/>
              <w:jc w:val="both"/>
              <w:rPr>
                <w:rFonts w:ascii="Tahoma" w:eastAsia="SimSun" w:hAnsi="Tahoma" w:cs="Tahoma"/>
                <w:b/>
                <w:bCs/>
              </w:rPr>
            </w:pPr>
          </w:p>
        </w:tc>
        <w:tc>
          <w:tcPr>
            <w:tcW w:w="667" w:type="pct"/>
            <w:tcBorders>
              <w:top w:val="single" w:sz="4" w:space="0" w:color="000080"/>
              <w:left w:val="single" w:sz="4" w:space="0" w:color="000080"/>
              <w:bottom w:val="single" w:sz="4" w:space="0" w:color="000080"/>
              <w:right w:val="single" w:sz="4" w:space="0" w:color="000080"/>
            </w:tcBorders>
            <w:shd w:val="clear" w:color="auto" w:fill="auto"/>
            <w:vAlign w:val="center"/>
          </w:tcPr>
          <w:p w14:paraId="4EA84CB0" w14:textId="77777777" w:rsidR="00DA58FB" w:rsidRPr="00B3657E" w:rsidRDefault="00DA58FB" w:rsidP="00B3657E">
            <w:pPr>
              <w:autoSpaceDE w:val="0"/>
              <w:spacing w:after="60"/>
              <w:jc w:val="both"/>
              <w:rPr>
                <w:rFonts w:ascii="Tahoma" w:eastAsia="SimSun" w:hAnsi="Tahoma" w:cs="Tahoma"/>
                <w:b/>
                <w:bCs/>
              </w:rPr>
            </w:pPr>
          </w:p>
        </w:tc>
        <w:tc>
          <w:tcPr>
            <w:tcW w:w="832" w:type="pct"/>
            <w:tcBorders>
              <w:top w:val="single" w:sz="4" w:space="0" w:color="000080"/>
              <w:left w:val="single" w:sz="4" w:space="0" w:color="000080"/>
              <w:bottom w:val="single" w:sz="4" w:space="0" w:color="000080"/>
              <w:right w:val="single" w:sz="4" w:space="0" w:color="000080"/>
            </w:tcBorders>
            <w:shd w:val="clear" w:color="auto" w:fill="C0C0C0"/>
          </w:tcPr>
          <w:p w14:paraId="2992E6F0" w14:textId="77777777" w:rsidR="00DA58FB" w:rsidRPr="00B3657E" w:rsidRDefault="00DA58FB" w:rsidP="00B3657E">
            <w:pPr>
              <w:autoSpaceDE w:val="0"/>
              <w:spacing w:after="60"/>
              <w:jc w:val="both"/>
              <w:rPr>
                <w:rFonts w:ascii="Tahoma" w:eastAsia="SimSun" w:hAnsi="Tahoma" w:cs="Tahoma"/>
                <w:b/>
                <w:bCs/>
              </w:rPr>
            </w:pPr>
          </w:p>
        </w:tc>
      </w:tr>
    </w:tbl>
    <w:p w14:paraId="28010722" w14:textId="32448752" w:rsidR="00B3657E" w:rsidRPr="00C20DA5" w:rsidRDefault="00B3657E" w:rsidP="00B3657E">
      <w:pPr>
        <w:numPr>
          <w:ilvl w:val="0"/>
          <w:numId w:val="5"/>
        </w:numPr>
        <w:autoSpaceDE w:val="0"/>
        <w:spacing w:before="120" w:after="120" w:line="240" w:lineRule="auto"/>
        <w:jc w:val="both"/>
        <w:rPr>
          <w:rFonts w:ascii="Tahoma" w:eastAsia="SimSun" w:hAnsi="Tahoma" w:cs="Tahoma"/>
        </w:rPr>
      </w:pPr>
      <w:r w:rsidRPr="00C20DA5">
        <w:rPr>
          <w:rFonts w:ascii="Tahoma" w:eastAsia="SimSun" w:hAnsi="Tahoma" w:cs="Tahoma"/>
        </w:rPr>
        <w:t>Βιογραφικά σημειώματα των μελών της Ομάδας Έργου, από όπου πρέπει να προκύπτουν οι απαιτήσεις της παρούσας παραγράφου</w:t>
      </w:r>
      <w:r w:rsidR="009E0E3D" w:rsidRPr="00C20DA5">
        <w:rPr>
          <w:rFonts w:ascii="Tahoma" w:eastAsia="SimSun" w:hAnsi="Tahoma" w:cs="Tahoma"/>
        </w:rPr>
        <w:t xml:space="preserve"> </w:t>
      </w:r>
      <w:bookmarkStart w:id="12" w:name="_Hlk163737487"/>
      <w:r w:rsidR="009E0E3D" w:rsidRPr="00C20DA5">
        <w:rPr>
          <w:rFonts w:ascii="Tahoma" w:eastAsia="SimSun" w:hAnsi="Tahoma" w:cs="Tahoma"/>
        </w:rPr>
        <w:t>(πόσες και ποιες νομικές υποθέσεις ανά ζητηθέν αντικείμενο και έτος διαχείρισης)</w:t>
      </w:r>
      <w:bookmarkEnd w:id="12"/>
      <w:r w:rsidRPr="00C20DA5">
        <w:rPr>
          <w:rFonts w:ascii="Tahoma" w:eastAsia="SimSun" w:hAnsi="Tahoma" w:cs="Tahoma"/>
        </w:rPr>
        <w:t>, συνοδευόμενα από υπεύθυνη δήλωση των μελών της ομάδας έργου (μέσω gov.gr) για την ακρίβεια των αναφερόμενων σε αυτά.</w:t>
      </w:r>
    </w:p>
    <w:p w14:paraId="74AA2269" w14:textId="77777777" w:rsidR="009E0E3D" w:rsidRDefault="009E0E3D" w:rsidP="009E0E3D">
      <w:pPr>
        <w:autoSpaceDE w:val="0"/>
        <w:spacing w:before="120" w:after="120" w:line="240" w:lineRule="auto"/>
        <w:jc w:val="both"/>
        <w:rPr>
          <w:rFonts w:ascii="Tahoma" w:eastAsia="SimSun" w:hAnsi="Tahoma" w:cs="Tahoma"/>
        </w:rPr>
      </w:pPr>
    </w:p>
    <w:p w14:paraId="6F9AE55B" w14:textId="77777777" w:rsidR="009E0E3D" w:rsidRPr="009E0E3D" w:rsidRDefault="009E0E3D" w:rsidP="009E0E3D">
      <w:pPr>
        <w:autoSpaceDE w:val="0"/>
        <w:spacing w:before="120" w:after="120" w:line="240" w:lineRule="auto"/>
        <w:jc w:val="both"/>
        <w:rPr>
          <w:rFonts w:ascii="Tahoma" w:eastAsia="SimSun" w:hAnsi="Tahoma" w:cs="Tahoma"/>
        </w:rPr>
      </w:pPr>
      <w:r w:rsidRPr="009E0E3D">
        <w:rPr>
          <w:rFonts w:ascii="Tahoma" w:eastAsia="SimSun" w:hAnsi="Tahoma" w:cs="Tahoma"/>
          <w:b/>
          <w:bCs/>
        </w:rPr>
        <w:t>(β)</w:t>
      </w:r>
      <w:r w:rsidRPr="009E0E3D">
        <w:rPr>
          <w:rFonts w:ascii="Tahoma" w:eastAsia="SimSun" w:hAnsi="Tahoma" w:cs="Tahoma"/>
        </w:rPr>
        <w:t xml:space="preserve"> Για τα στελέχη της ομάδας έργου που αποτελούν συνεργάτες του οικονομικού φορέα ή των μελών της ένωσης οικονομικών φορέων:</w:t>
      </w:r>
    </w:p>
    <w:p w14:paraId="245DD1DD" w14:textId="77777777" w:rsidR="009E0E3D" w:rsidRPr="009E0E3D" w:rsidRDefault="009E0E3D" w:rsidP="009E0E3D">
      <w:pPr>
        <w:numPr>
          <w:ilvl w:val="0"/>
          <w:numId w:val="5"/>
        </w:numPr>
        <w:autoSpaceDE w:val="0"/>
        <w:spacing w:before="120" w:after="120" w:line="240" w:lineRule="auto"/>
        <w:jc w:val="both"/>
        <w:rPr>
          <w:rFonts w:ascii="Tahoma" w:eastAsia="SimSun" w:hAnsi="Tahoma" w:cs="Tahoma"/>
        </w:rPr>
      </w:pPr>
      <w:r w:rsidRPr="009E0E3D">
        <w:rPr>
          <w:rFonts w:ascii="Tahoma" w:eastAsia="SimSun" w:hAnsi="Tahoma" w:cs="Tahoma"/>
        </w:rPr>
        <w:lastRenderedPageBreak/>
        <w:t>Πίνακα των εξωτερικών συνεργατών του οικονομικού φορέα ή των μελών της ένωσης οικονομικών φορέων, που συμμετέχουν στην Ομάδα Έργου, σύμφωνα με το ακόλουθο υπόδειγμα:</w:t>
      </w:r>
    </w:p>
    <w:tbl>
      <w:tblPr>
        <w:tblW w:w="892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100" w:type="dxa"/>
          <w:left w:w="115" w:type="dxa"/>
          <w:bottom w:w="100" w:type="dxa"/>
          <w:right w:w="115" w:type="dxa"/>
        </w:tblCellMar>
        <w:tblLook w:val="04A0" w:firstRow="1" w:lastRow="0" w:firstColumn="1" w:lastColumn="0" w:noHBand="0" w:noVBand="1"/>
      </w:tblPr>
      <w:tblGrid>
        <w:gridCol w:w="768"/>
        <w:gridCol w:w="2062"/>
        <w:gridCol w:w="1843"/>
        <w:gridCol w:w="2410"/>
        <w:gridCol w:w="1843"/>
      </w:tblGrid>
      <w:tr w:rsidR="009E0E3D" w:rsidRPr="009E0E3D" w14:paraId="3FC26684" w14:textId="77777777" w:rsidTr="009E0E3D">
        <w:trPr>
          <w:trHeight w:val="788"/>
        </w:trPr>
        <w:tc>
          <w:tcPr>
            <w:tcW w:w="768"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3E48E43A" w14:textId="77777777" w:rsidR="009E0E3D" w:rsidRPr="009E0E3D" w:rsidRDefault="009E0E3D" w:rsidP="009E0E3D">
            <w:pPr>
              <w:autoSpaceDE w:val="0"/>
              <w:spacing w:before="120" w:after="120" w:line="240" w:lineRule="auto"/>
              <w:jc w:val="both"/>
              <w:rPr>
                <w:rFonts w:ascii="Tahoma" w:eastAsia="SimSun" w:hAnsi="Tahoma" w:cs="Tahoma"/>
                <w:b/>
                <w:bCs/>
                <w:sz w:val="20"/>
                <w:szCs w:val="20"/>
              </w:rPr>
            </w:pPr>
            <w:r w:rsidRPr="009E0E3D">
              <w:rPr>
                <w:rFonts w:ascii="Tahoma" w:eastAsia="SimSun" w:hAnsi="Tahoma" w:cs="Tahoma"/>
                <w:b/>
                <w:bCs/>
                <w:sz w:val="20"/>
                <w:szCs w:val="20"/>
              </w:rPr>
              <w:t>Α/Α</w:t>
            </w:r>
          </w:p>
        </w:tc>
        <w:tc>
          <w:tcPr>
            <w:tcW w:w="2062"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0D684FDA" w14:textId="77777777" w:rsidR="009E0E3D" w:rsidRPr="009E0E3D" w:rsidRDefault="009E0E3D" w:rsidP="009E0E3D">
            <w:pPr>
              <w:autoSpaceDE w:val="0"/>
              <w:spacing w:before="120" w:after="120" w:line="240" w:lineRule="auto"/>
              <w:jc w:val="both"/>
              <w:rPr>
                <w:rFonts w:ascii="Tahoma" w:eastAsia="SimSun" w:hAnsi="Tahoma" w:cs="Tahoma"/>
                <w:b/>
                <w:bCs/>
                <w:sz w:val="20"/>
                <w:szCs w:val="20"/>
              </w:rPr>
            </w:pPr>
            <w:r w:rsidRPr="009E0E3D">
              <w:rPr>
                <w:rFonts w:ascii="Tahoma" w:eastAsia="SimSun" w:hAnsi="Tahoma" w:cs="Tahoma"/>
                <w:b/>
                <w:bCs/>
                <w:sz w:val="20"/>
                <w:szCs w:val="20"/>
              </w:rPr>
              <w:t>Ονοματεπώνυμο Μέλους Ομάδας Έργου</w:t>
            </w:r>
          </w:p>
        </w:tc>
        <w:tc>
          <w:tcPr>
            <w:tcW w:w="1843"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75CC1C4F" w14:textId="77777777" w:rsidR="009E0E3D" w:rsidRPr="009E0E3D" w:rsidRDefault="009E0E3D" w:rsidP="009E0E3D">
            <w:pPr>
              <w:autoSpaceDE w:val="0"/>
              <w:spacing w:before="120" w:after="120" w:line="240" w:lineRule="auto"/>
              <w:jc w:val="both"/>
              <w:rPr>
                <w:rFonts w:ascii="Tahoma" w:eastAsia="SimSun" w:hAnsi="Tahoma" w:cs="Tahoma"/>
                <w:b/>
                <w:bCs/>
                <w:sz w:val="20"/>
                <w:szCs w:val="20"/>
              </w:rPr>
            </w:pPr>
            <w:r w:rsidRPr="009E0E3D">
              <w:rPr>
                <w:rFonts w:ascii="Tahoma" w:eastAsia="SimSun" w:hAnsi="Tahoma" w:cs="Tahoma"/>
                <w:b/>
                <w:bCs/>
                <w:sz w:val="20"/>
                <w:szCs w:val="20"/>
              </w:rPr>
              <w:t>Θέση στην Ομάδα Έργου</w:t>
            </w:r>
          </w:p>
        </w:tc>
        <w:tc>
          <w:tcPr>
            <w:tcW w:w="2410"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3266F2CB" w14:textId="77777777" w:rsidR="009E0E3D" w:rsidRPr="009E0E3D" w:rsidRDefault="009E0E3D" w:rsidP="009E0E3D">
            <w:pPr>
              <w:autoSpaceDE w:val="0"/>
              <w:spacing w:before="120" w:after="120" w:line="240" w:lineRule="auto"/>
              <w:jc w:val="both"/>
              <w:rPr>
                <w:rFonts w:ascii="Tahoma" w:eastAsia="SimSun" w:hAnsi="Tahoma" w:cs="Tahoma"/>
                <w:b/>
                <w:bCs/>
                <w:sz w:val="20"/>
                <w:szCs w:val="20"/>
              </w:rPr>
            </w:pPr>
            <w:r w:rsidRPr="009E0E3D">
              <w:rPr>
                <w:rFonts w:ascii="Tahoma" w:eastAsia="SimSun" w:hAnsi="Tahoma" w:cs="Tahoma"/>
                <w:b/>
                <w:bCs/>
                <w:sz w:val="20"/>
                <w:szCs w:val="20"/>
              </w:rPr>
              <w:t>Τίτλοι Σπουδών</w:t>
            </w: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327D2565" w14:textId="77777777" w:rsidR="009E0E3D" w:rsidRPr="009E0E3D" w:rsidRDefault="009E0E3D" w:rsidP="009E0E3D">
            <w:pPr>
              <w:autoSpaceDE w:val="0"/>
              <w:spacing w:before="120" w:after="120" w:line="240" w:lineRule="auto"/>
              <w:jc w:val="both"/>
              <w:rPr>
                <w:rFonts w:ascii="Tahoma" w:eastAsia="SimSun" w:hAnsi="Tahoma" w:cs="Tahoma"/>
                <w:b/>
                <w:bCs/>
                <w:sz w:val="20"/>
                <w:szCs w:val="20"/>
              </w:rPr>
            </w:pPr>
          </w:p>
          <w:p w14:paraId="061070C2" w14:textId="6593D0BD" w:rsidR="009E0E3D" w:rsidRPr="009E0E3D" w:rsidRDefault="009E0E3D" w:rsidP="009E0E3D">
            <w:pPr>
              <w:autoSpaceDE w:val="0"/>
              <w:spacing w:before="120" w:after="120" w:line="240" w:lineRule="auto"/>
              <w:jc w:val="both"/>
              <w:rPr>
                <w:rFonts w:ascii="Tahoma" w:eastAsia="SimSun" w:hAnsi="Tahoma" w:cs="Tahoma"/>
                <w:b/>
                <w:bCs/>
                <w:sz w:val="20"/>
                <w:szCs w:val="20"/>
              </w:rPr>
            </w:pPr>
            <w:r w:rsidRPr="00C20DA5">
              <w:rPr>
                <w:rFonts w:ascii="Tahoma" w:eastAsia="SimSun" w:hAnsi="Tahoma" w:cs="Tahoma"/>
                <w:b/>
                <w:bCs/>
                <w:sz w:val="20"/>
                <w:szCs w:val="20"/>
              </w:rPr>
              <w:t>Εμπειρία</w:t>
            </w:r>
            <w:r w:rsidR="00F133F2" w:rsidRPr="00C20DA5">
              <w:rPr>
                <w:rFonts w:ascii="Tahoma" w:eastAsia="SimSun" w:hAnsi="Tahoma" w:cs="Tahoma"/>
                <w:b/>
                <w:bCs/>
                <w:sz w:val="20"/>
                <w:szCs w:val="20"/>
              </w:rPr>
              <w:t xml:space="preserve"> ανά αντικείμενο</w:t>
            </w:r>
          </w:p>
        </w:tc>
      </w:tr>
      <w:tr w:rsidR="009E0E3D" w:rsidRPr="009E0E3D" w14:paraId="6F45180A" w14:textId="77777777" w:rsidTr="009E0E3D">
        <w:trPr>
          <w:trHeight w:val="394"/>
        </w:trPr>
        <w:tc>
          <w:tcPr>
            <w:tcW w:w="768" w:type="dxa"/>
            <w:tcBorders>
              <w:top w:val="single" w:sz="4" w:space="0" w:color="000080"/>
              <w:left w:val="single" w:sz="4" w:space="0" w:color="000080"/>
              <w:bottom w:val="single" w:sz="4" w:space="0" w:color="000080"/>
              <w:right w:val="single" w:sz="4" w:space="0" w:color="000080"/>
            </w:tcBorders>
            <w:shd w:val="clear" w:color="auto" w:fill="auto"/>
            <w:vAlign w:val="center"/>
          </w:tcPr>
          <w:p w14:paraId="1FE3BDF5"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2062" w:type="dxa"/>
            <w:tcBorders>
              <w:top w:val="single" w:sz="4" w:space="0" w:color="000080"/>
              <w:left w:val="single" w:sz="4" w:space="0" w:color="000080"/>
              <w:bottom w:val="single" w:sz="4" w:space="0" w:color="000080"/>
              <w:right w:val="single" w:sz="4" w:space="0" w:color="000080"/>
            </w:tcBorders>
            <w:shd w:val="clear" w:color="auto" w:fill="auto"/>
            <w:vAlign w:val="center"/>
          </w:tcPr>
          <w:p w14:paraId="7EFB17F9"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1D39F9A"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2410" w:type="dxa"/>
            <w:tcBorders>
              <w:top w:val="single" w:sz="4" w:space="0" w:color="000080"/>
              <w:left w:val="single" w:sz="4" w:space="0" w:color="000080"/>
              <w:bottom w:val="single" w:sz="4" w:space="0" w:color="000080"/>
              <w:right w:val="single" w:sz="4" w:space="0" w:color="000080"/>
            </w:tcBorders>
            <w:shd w:val="clear" w:color="auto" w:fill="auto"/>
            <w:vAlign w:val="center"/>
          </w:tcPr>
          <w:p w14:paraId="2E9E790A"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109640EA" w14:textId="77777777" w:rsidR="009E0E3D" w:rsidRPr="009E0E3D" w:rsidRDefault="009E0E3D" w:rsidP="009E0E3D">
            <w:pPr>
              <w:autoSpaceDE w:val="0"/>
              <w:spacing w:before="120" w:after="120" w:line="240" w:lineRule="auto"/>
              <w:jc w:val="both"/>
              <w:rPr>
                <w:rFonts w:ascii="Tahoma" w:eastAsia="SimSun" w:hAnsi="Tahoma" w:cs="Tahoma"/>
                <w:b/>
                <w:bCs/>
              </w:rPr>
            </w:pPr>
          </w:p>
        </w:tc>
      </w:tr>
      <w:tr w:rsidR="009E0E3D" w:rsidRPr="009E0E3D" w14:paraId="4469F80A" w14:textId="77777777" w:rsidTr="009E0E3D">
        <w:trPr>
          <w:trHeight w:val="394"/>
        </w:trPr>
        <w:tc>
          <w:tcPr>
            <w:tcW w:w="768"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8B818F7"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2062" w:type="dxa"/>
            <w:tcBorders>
              <w:top w:val="single" w:sz="4" w:space="0" w:color="000080"/>
              <w:left w:val="single" w:sz="4" w:space="0" w:color="000080"/>
              <w:bottom w:val="single" w:sz="4" w:space="0" w:color="000080"/>
              <w:right w:val="single" w:sz="4" w:space="0" w:color="000080"/>
            </w:tcBorders>
            <w:shd w:val="clear" w:color="auto" w:fill="auto"/>
            <w:vAlign w:val="center"/>
          </w:tcPr>
          <w:p w14:paraId="59A293C5"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D0BD6D0"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2410" w:type="dxa"/>
            <w:tcBorders>
              <w:top w:val="single" w:sz="4" w:space="0" w:color="000080"/>
              <w:left w:val="single" w:sz="4" w:space="0" w:color="000080"/>
              <w:bottom w:val="single" w:sz="4" w:space="0" w:color="000080"/>
              <w:right w:val="single" w:sz="4" w:space="0" w:color="000080"/>
            </w:tcBorders>
            <w:shd w:val="clear" w:color="auto" w:fill="auto"/>
            <w:vAlign w:val="center"/>
          </w:tcPr>
          <w:p w14:paraId="5A3CD921"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6B62B295" w14:textId="77777777" w:rsidR="009E0E3D" w:rsidRPr="009E0E3D" w:rsidRDefault="009E0E3D" w:rsidP="009E0E3D">
            <w:pPr>
              <w:autoSpaceDE w:val="0"/>
              <w:spacing w:before="120" w:after="120" w:line="240" w:lineRule="auto"/>
              <w:jc w:val="both"/>
              <w:rPr>
                <w:rFonts w:ascii="Tahoma" w:eastAsia="SimSun" w:hAnsi="Tahoma" w:cs="Tahoma"/>
                <w:b/>
                <w:bCs/>
              </w:rPr>
            </w:pPr>
          </w:p>
        </w:tc>
      </w:tr>
      <w:tr w:rsidR="009E0E3D" w:rsidRPr="009E0E3D" w14:paraId="3C92247B" w14:textId="77777777" w:rsidTr="009E0E3D">
        <w:trPr>
          <w:trHeight w:val="394"/>
        </w:trPr>
        <w:tc>
          <w:tcPr>
            <w:tcW w:w="768" w:type="dxa"/>
            <w:tcBorders>
              <w:top w:val="single" w:sz="4" w:space="0" w:color="000080"/>
              <w:left w:val="single" w:sz="4" w:space="0" w:color="000080"/>
              <w:bottom w:val="single" w:sz="4" w:space="0" w:color="000080"/>
              <w:right w:val="single" w:sz="4" w:space="0" w:color="000080"/>
            </w:tcBorders>
            <w:shd w:val="clear" w:color="auto" w:fill="auto"/>
            <w:vAlign w:val="center"/>
          </w:tcPr>
          <w:p w14:paraId="305D5F7E"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2062"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9251FAC"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auto"/>
            <w:vAlign w:val="center"/>
          </w:tcPr>
          <w:p w14:paraId="703CB41E"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2410" w:type="dxa"/>
            <w:tcBorders>
              <w:top w:val="single" w:sz="4" w:space="0" w:color="000080"/>
              <w:left w:val="single" w:sz="4" w:space="0" w:color="000080"/>
              <w:bottom w:val="single" w:sz="4" w:space="0" w:color="000080"/>
              <w:right w:val="single" w:sz="4" w:space="0" w:color="000080"/>
            </w:tcBorders>
            <w:shd w:val="clear" w:color="auto" w:fill="auto"/>
            <w:vAlign w:val="center"/>
          </w:tcPr>
          <w:p w14:paraId="63D6CA4C" w14:textId="77777777" w:rsidR="009E0E3D" w:rsidRPr="009E0E3D" w:rsidRDefault="009E0E3D" w:rsidP="009E0E3D">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421BB8ED" w14:textId="77777777" w:rsidR="009E0E3D" w:rsidRPr="009E0E3D" w:rsidRDefault="009E0E3D" w:rsidP="009E0E3D">
            <w:pPr>
              <w:autoSpaceDE w:val="0"/>
              <w:spacing w:before="120" w:after="120" w:line="240" w:lineRule="auto"/>
              <w:jc w:val="both"/>
              <w:rPr>
                <w:rFonts w:ascii="Tahoma" w:eastAsia="SimSun" w:hAnsi="Tahoma" w:cs="Tahoma"/>
                <w:b/>
                <w:bCs/>
              </w:rPr>
            </w:pPr>
          </w:p>
        </w:tc>
      </w:tr>
    </w:tbl>
    <w:p w14:paraId="4D8E47FE" w14:textId="37463286" w:rsidR="009E0E3D" w:rsidRPr="009E0E3D" w:rsidRDefault="009E0E3D" w:rsidP="009E0E3D">
      <w:pPr>
        <w:numPr>
          <w:ilvl w:val="0"/>
          <w:numId w:val="5"/>
        </w:numPr>
        <w:autoSpaceDE w:val="0"/>
        <w:spacing w:before="120" w:after="120" w:line="240" w:lineRule="auto"/>
        <w:jc w:val="both"/>
        <w:rPr>
          <w:rFonts w:ascii="Tahoma" w:eastAsia="SimSun" w:hAnsi="Tahoma" w:cs="Tahoma"/>
          <w:b/>
          <w:bCs/>
        </w:rPr>
      </w:pPr>
      <w:r w:rsidRPr="009E0E3D">
        <w:rPr>
          <w:rFonts w:ascii="Tahoma" w:eastAsia="SimSun" w:hAnsi="Tahoma" w:cs="Tahoma"/>
        </w:rPr>
        <w:t>Βιογραφικά των μελών της Ομάδας Έργου, από όπου πρέπει να προκύπτουν οι απαιτήσεις της παρούσας παραγράφου</w:t>
      </w:r>
      <w:r w:rsidR="00F133F2" w:rsidRPr="00F133F2">
        <w:rPr>
          <w:rFonts w:ascii="Tahoma" w:eastAsia="SimSun" w:hAnsi="Tahoma" w:cs="Tahoma"/>
        </w:rPr>
        <w:t xml:space="preserve"> </w:t>
      </w:r>
      <w:r w:rsidR="00F133F2" w:rsidRPr="00C20DA5">
        <w:rPr>
          <w:rFonts w:ascii="Tahoma" w:eastAsia="SimSun" w:hAnsi="Tahoma" w:cs="Tahoma"/>
        </w:rPr>
        <w:t>(πόσες και ποιες νομικές υποθέσεις ανά ζητηθέν αντικείμενο και έτος διαχείρισης)</w:t>
      </w:r>
      <w:r w:rsidR="00C45F1E" w:rsidRPr="00C20DA5">
        <w:rPr>
          <w:rFonts w:ascii="Tahoma" w:eastAsia="SimSun" w:hAnsi="Tahoma" w:cs="Tahoma"/>
        </w:rPr>
        <w:t>,</w:t>
      </w:r>
      <w:r w:rsidRPr="009E0E3D">
        <w:rPr>
          <w:rFonts w:ascii="Tahoma" w:eastAsia="SimSun" w:hAnsi="Tahoma" w:cs="Tahoma"/>
        </w:rPr>
        <w:t xml:space="preserve"> συνοδευόμενα από υπεύθυνη δήλωση </w:t>
      </w:r>
      <w:bookmarkStart w:id="13" w:name="_Hlk117780313"/>
      <w:r w:rsidRPr="009E0E3D">
        <w:rPr>
          <w:rFonts w:ascii="Tahoma" w:eastAsia="SimSun" w:hAnsi="Tahoma" w:cs="Tahoma"/>
        </w:rPr>
        <w:t>των μελών της ομάδας έργου (μέσω gov.gr)</w:t>
      </w:r>
      <w:bookmarkEnd w:id="13"/>
      <w:r w:rsidRPr="009E0E3D">
        <w:rPr>
          <w:rFonts w:ascii="Tahoma" w:eastAsia="SimSun" w:hAnsi="Tahoma" w:cs="Tahoma"/>
        </w:rPr>
        <w:t xml:space="preserve"> για την ακρίβεια των αναφερόμενων σε αυτά</w:t>
      </w:r>
      <w:r w:rsidRPr="009E0E3D">
        <w:rPr>
          <w:rFonts w:ascii="Tahoma" w:eastAsia="SimSun" w:hAnsi="Tahoma" w:cs="Tahoma"/>
          <w:b/>
          <w:bCs/>
        </w:rPr>
        <w:t>.</w:t>
      </w:r>
    </w:p>
    <w:p w14:paraId="666CB5C9" w14:textId="77777777" w:rsidR="009E0E3D" w:rsidRPr="009E0E3D" w:rsidRDefault="009E0E3D" w:rsidP="009E0E3D">
      <w:pPr>
        <w:numPr>
          <w:ilvl w:val="0"/>
          <w:numId w:val="5"/>
        </w:numPr>
        <w:autoSpaceDE w:val="0"/>
        <w:spacing w:before="120" w:after="120" w:line="240" w:lineRule="auto"/>
        <w:jc w:val="both"/>
        <w:rPr>
          <w:rFonts w:ascii="Tahoma" w:eastAsia="SimSun" w:hAnsi="Tahoma" w:cs="Tahoma"/>
        </w:rPr>
      </w:pPr>
      <w:r w:rsidRPr="009E0E3D">
        <w:rPr>
          <w:rFonts w:ascii="Tahoma" w:eastAsia="SimSun" w:hAnsi="Tahoma" w:cs="Tahoma"/>
        </w:rPr>
        <w:t xml:space="preserve">Υπεύθυνη δήλωση των εξωτερικών συνεργατών (μέσω gov.gr), στην οποία θα δηλώνουν ότι έχουν λάβει γνώση του έργου (αντικείμενο της παρούσας Διακήρυξης), καθώς και των υποχρεώσεων που απορρέουν από αυτό και ότι αποδέχονται την συνεργασία τους και τη συμμετοχή τους αυτό. </w:t>
      </w:r>
    </w:p>
    <w:p w14:paraId="7386CA0A" w14:textId="77777777" w:rsidR="009E0E3D" w:rsidRDefault="009E0E3D" w:rsidP="009E0E3D">
      <w:pPr>
        <w:autoSpaceDE w:val="0"/>
        <w:spacing w:before="120" w:after="120" w:line="240" w:lineRule="auto"/>
        <w:jc w:val="both"/>
        <w:rPr>
          <w:rFonts w:ascii="Tahoma" w:eastAsia="SimSun" w:hAnsi="Tahoma" w:cs="Tahoma"/>
        </w:rPr>
      </w:pPr>
      <w:r w:rsidRPr="009E0E3D">
        <w:rPr>
          <w:rFonts w:ascii="Tahoma" w:eastAsia="SimSun" w:hAnsi="Tahoma" w:cs="Tahoma"/>
        </w:rPr>
        <w:t>Σημειώνεται ότι τα μέλη της ομάδας έργου, που αποτελούν εξωτερικούς συνεργάτες του οικονομικού φορέα ή των μελών της ένωσης οικονομικών φορέων, δεν απαιτείται να συμπληρώσουν ΕΕΕΣ και δεν θεωρούνται τρίτοι οικονομικοί φορείς ή υπεργολάβοι, εκτός εάν ανήκουν σε τρίτη εταιρεία που πρόκειται να συμμετέχει στην εκτέλεση της υπό ανάθεση σύμβασης ως υπεργολάβος.</w:t>
      </w:r>
    </w:p>
    <w:p w14:paraId="799DC4BD" w14:textId="77777777" w:rsidR="00F133F2" w:rsidRPr="00F133F2" w:rsidRDefault="00F133F2" w:rsidP="00F133F2">
      <w:pPr>
        <w:autoSpaceDE w:val="0"/>
        <w:spacing w:before="120" w:after="120" w:line="240" w:lineRule="auto"/>
        <w:jc w:val="both"/>
        <w:rPr>
          <w:rFonts w:ascii="Tahoma" w:eastAsia="SimSun" w:hAnsi="Tahoma" w:cs="Tahoma"/>
          <w:b/>
          <w:bCs/>
        </w:rPr>
      </w:pPr>
      <w:r w:rsidRPr="00F133F2">
        <w:rPr>
          <w:rFonts w:ascii="Tahoma" w:eastAsia="SimSun" w:hAnsi="Tahoma" w:cs="Tahoma"/>
          <w:b/>
          <w:bCs/>
        </w:rPr>
        <w:t xml:space="preserve">(γ) </w:t>
      </w:r>
      <w:r w:rsidRPr="00F133F2">
        <w:rPr>
          <w:rFonts w:ascii="Tahoma" w:eastAsia="SimSun" w:hAnsi="Tahoma" w:cs="Tahoma"/>
        </w:rPr>
        <w:t>Για τα στελέχη της ομάδας έργου που ανήκουν σε τρίτη εταιρεία που πρόκειται να συμμετέχει στην εκτέλεση της υπό ανάθεση σύμβασης ως υπεργολάβος του οικονομικού φορέα ή της ένωσης οικονομικών φορέων:</w:t>
      </w:r>
    </w:p>
    <w:p w14:paraId="34916ED0" w14:textId="77777777" w:rsidR="00F133F2" w:rsidRPr="00F133F2" w:rsidRDefault="00F133F2" w:rsidP="00F133F2">
      <w:pPr>
        <w:numPr>
          <w:ilvl w:val="0"/>
          <w:numId w:val="5"/>
        </w:numPr>
        <w:autoSpaceDE w:val="0"/>
        <w:spacing w:before="120" w:after="120" w:line="240" w:lineRule="auto"/>
        <w:jc w:val="both"/>
        <w:rPr>
          <w:rFonts w:ascii="Tahoma" w:eastAsia="SimSun" w:hAnsi="Tahoma" w:cs="Tahoma"/>
        </w:rPr>
      </w:pPr>
      <w:r w:rsidRPr="00F133F2">
        <w:rPr>
          <w:rFonts w:ascii="Tahoma" w:eastAsia="SimSun" w:hAnsi="Tahoma" w:cs="Tahoma"/>
        </w:rPr>
        <w:t xml:space="preserve">Πίνακα των στελεχών των τρίτων εταιρειών - υπεργολάβων του οικονομικού φορέα ή της ένωσης οικονομικών φορέων σύμφωνα με το ακόλουθο υπόδειγμα: </w:t>
      </w:r>
    </w:p>
    <w:tbl>
      <w:tblPr>
        <w:tblW w:w="9640" w:type="dxa"/>
        <w:tblInd w:w="-28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100" w:type="dxa"/>
          <w:left w:w="115" w:type="dxa"/>
          <w:bottom w:w="100" w:type="dxa"/>
          <w:right w:w="115" w:type="dxa"/>
        </w:tblCellMar>
        <w:tblLook w:val="04A0" w:firstRow="1" w:lastRow="0" w:firstColumn="1" w:lastColumn="0" w:noHBand="0" w:noVBand="1"/>
      </w:tblPr>
      <w:tblGrid>
        <w:gridCol w:w="568"/>
        <w:gridCol w:w="1701"/>
        <w:gridCol w:w="2693"/>
        <w:gridCol w:w="1701"/>
        <w:gridCol w:w="1134"/>
        <w:gridCol w:w="1843"/>
      </w:tblGrid>
      <w:tr w:rsidR="004241F7" w:rsidRPr="00F133F2" w14:paraId="76D901F8" w14:textId="77777777" w:rsidTr="004241F7">
        <w:trPr>
          <w:trHeight w:val="788"/>
        </w:trPr>
        <w:tc>
          <w:tcPr>
            <w:tcW w:w="568"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4A54E79F" w14:textId="77777777" w:rsidR="00F133F2" w:rsidRPr="00F133F2" w:rsidRDefault="00F133F2" w:rsidP="00F133F2">
            <w:pPr>
              <w:autoSpaceDE w:val="0"/>
              <w:spacing w:before="120" w:after="120" w:line="240" w:lineRule="auto"/>
              <w:jc w:val="both"/>
              <w:rPr>
                <w:rFonts w:ascii="Tahoma" w:eastAsia="SimSun" w:hAnsi="Tahoma" w:cs="Tahoma"/>
                <w:b/>
                <w:bCs/>
                <w:sz w:val="20"/>
                <w:szCs w:val="20"/>
              </w:rPr>
            </w:pPr>
            <w:r w:rsidRPr="00F133F2">
              <w:rPr>
                <w:rFonts w:ascii="Tahoma" w:eastAsia="SimSun" w:hAnsi="Tahoma" w:cs="Tahoma"/>
                <w:b/>
                <w:bCs/>
                <w:sz w:val="20"/>
                <w:szCs w:val="20"/>
              </w:rPr>
              <w:t>Α/Α</w:t>
            </w:r>
          </w:p>
        </w:tc>
        <w:tc>
          <w:tcPr>
            <w:tcW w:w="1701"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3646923C" w14:textId="77777777" w:rsidR="00F133F2" w:rsidRPr="00F133F2" w:rsidRDefault="00F133F2" w:rsidP="00F133F2">
            <w:pPr>
              <w:autoSpaceDE w:val="0"/>
              <w:spacing w:before="120" w:after="120" w:line="240" w:lineRule="auto"/>
              <w:jc w:val="both"/>
              <w:rPr>
                <w:rFonts w:ascii="Tahoma" w:eastAsia="SimSun" w:hAnsi="Tahoma" w:cs="Tahoma"/>
                <w:b/>
                <w:bCs/>
                <w:sz w:val="20"/>
                <w:szCs w:val="20"/>
              </w:rPr>
            </w:pPr>
            <w:r w:rsidRPr="00F133F2">
              <w:rPr>
                <w:rFonts w:ascii="Tahoma" w:eastAsia="SimSun" w:hAnsi="Tahoma" w:cs="Tahoma"/>
                <w:b/>
                <w:bCs/>
                <w:sz w:val="20"/>
                <w:szCs w:val="20"/>
              </w:rPr>
              <w:t>Επωνυμία Εταιρείας Υπεργολάβου</w:t>
            </w:r>
          </w:p>
        </w:tc>
        <w:tc>
          <w:tcPr>
            <w:tcW w:w="2693"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4C64C89C" w14:textId="77777777" w:rsidR="00F133F2" w:rsidRPr="00F133F2" w:rsidRDefault="00F133F2" w:rsidP="00F133F2">
            <w:pPr>
              <w:autoSpaceDE w:val="0"/>
              <w:spacing w:before="120" w:after="120" w:line="240" w:lineRule="auto"/>
              <w:jc w:val="both"/>
              <w:rPr>
                <w:rFonts w:ascii="Tahoma" w:eastAsia="SimSun" w:hAnsi="Tahoma" w:cs="Tahoma"/>
                <w:b/>
                <w:bCs/>
                <w:sz w:val="20"/>
                <w:szCs w:val="20"/>
              </w:rPr>
            </w:pPr>
            <w:r w:rsidRPr="00F133F2">
              <w:rPr>
                <w:rFonts w:ascii="Tahoma" w:eastAsia="SimSun" w:hAnsi="Tahoma" w:cs="Tahoma"/>
                <w:b/>
                <w:bCs/>
                <w:sz w:val="20"/>
                <w:szCs w:val="20"/>
              </w:rPr>
              <w:t>Ονοματεπώνυμο Μέλους Ομάδας Έργου</w:t>
            </w:r>
          </w:p>
        </w:tc>
        <w:tc>
          <w:tcPr>
            <w:tcW w:w="1701"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5170E715" w14:textId="77777777" w:rsidR="00F133F2" w:rsidRPr="00F133F2" w:rsidRDefault="00F133F2" w:rsidP="00F133F2">
            <w:pPr>
              <w:autoSpaceDE w:val="0"/>
              <w:spacing w:before="120" w:after="120" w:line="240" w:lineRule="auto"/>
              <w:jc w:val="both"/>
              <w:rPr>
                <w:rFonts w:ascii="Tahoma" w:eastAsia="SimSun" w:hAnsi="Tahoma" w:cs="Tahoma"/>
                <w:b/>
                <w:bCs/>
                <w:sz w:val="20"/>
                <w:szCs w:val="20"/>
              </w:rPr>
            </w:pPr>
            <w:r w:rsidRPr="00F133F2">
              <w:rPr>
                <w:rFonts w:ascii="Tahoma" w:eastAsia="SimSun" w:hAnsi="Tahoma" w:cs="Tahoma"/>
                <w:b/>
                <w:bCs/>
                <w:sz w:val="20"/>
                <w:szCs w:val="20"/>
              </w:rPr>
              <w:t>Θέση στην Ομάδα Έργου</w:t>
            </w:r>
          </w:p>
        </w:tc>
        <w:tc>
          <w:tcPr>
            <w:tcW w:w="1134"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735DE55F" w14:textId="77777777" w:rsidR="00F133F2" w:rsidRPr="00F133F2" w:rsidRDefault="00F133F2" w:rsidP="00F133F2">
            <w:pPr>
              <w:autoSpaceDE w:val="0"/>
              <w:spacing w:before="120" w:after="120" w:line="240" w:lineRule="auto"/>
              <w:jc w:val="both"/>
              <w:rPr>
                <w:rFonts w:ascii="Tahoma" w:eastAsia="SimSun" w:hAnsi="Tahoma" w:cs="Tahoma"/>
                <w:b/>
                <w:bCs/>
                <w:sz w:val="20"/>
                <w:szCs w:val="20"/>
              </w:rPr>
            </w:pPr>
            <w:r w:rsidRPr="00F133F2">
              <w:rPr>
                <w:rFonts w:ascii="Tahoma" w:eastAsia="SimSun" w:hAnsi="Tahoma" w:cs="Tahoma"/>
                <w:b/>
                <w:bCs/>
                <w:sz w:val="20"/>
                <w:szCs w:val="20"/>
              </w:rPr>
              <w:t>Τίτλοι Σπουδών</w:t>
            </w: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3D801CAE" w14:textId="34374F3A" w:rsidR="00F133F2" w:rsidRPr="00F133F2" w:rsidRDefault="00F133F2" w:rsidP="00F133F2">
            <w:pPr>
              <w:autoSpaceDE w:val="0"/>
              <w:spacing w:before="120" w:after="120" w:line="240" w:lineRule="auto"/>
              <w:jc w:val="both"/>
              <w:rPr>
                <w:rFonts w:ascii="Tahoma" w:eastAsia="SimSun" w:hAnsi="Tahoma" w:cs="Tahoma"/>
                <w:b/>
                <w:bCs/>
                <w:sz w:val="20"/>
                <w:szCs w:val="20"/>
              </w:rPr>
            </w:pPr>
            <w:r w:rsidRPr="00C20DA5">
              <w:rPr>
                <w:rFonts w:ascii="Tahoma" w:eastAsia="SimSun" w:hAnsi="Tahoma" w:cs="Tahoma"/>
                <w:b/>
                <w:bCs/>
                <w:sz w:val="20"/>
                <w:szCs w:val="20"/>
              </w:rPr>
              <w:t>Εμπειρία</w:t>
            </w:r>
            <w:r w:rsidR="004241F7" w:rsidRPr="00C20DA5">
              <w:rPr>
                <w:rFonts w:ascii="Tahoma" w:eastAsia="SimSun" w:hAnsi="Tahoma" w:cs="Tahoma"/>
                <w:b/>
                <w:bCs/>
                <w:sz w:val="20"/>
                <w:szCs w:val="20"/>
              </w:rPr>
              <w:t xml:space="preserve"> ανά αντικείμενο</w:t>
            </w:r>
          </w:p>
        </w:tc>
      </w:tr>
      <w:tr w:rsidR="00F133F2" w:rsidRPr="00F133F2" w14:paraId="7C8B8F56" w14:textId="77777777" w:rsidTr="004241F7">
        <w:trPr>
          <w:trHeight w:val="394"/>
        </w:trPr>
        <w:tc>
          <w:tcPr>
            <w:tcW w:w="568" w:type="dxa"/>
            <w:tcBorders>
              <w:top w:val="single" w:sz="4" w:space="0" w:color="000080"/>
              <w:left w:val="single" w:sz="4" w:space="0" w:color="000080"/>
              <w:bottom w:val="single" w:sz="4" w:space="0" w:color="000080"/>
              <w:right w:val="single" w:sz="4" w:space="0" w:color="000080"/>
            </w:tcBorders>
            <w:shd w:val="clear" w:color="auto" w:fill="auto"/>
            <w:vAlign w:val="center"/>
          </w:tcPr>
          <w:p w14:paraId="7E2D8139"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70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32C36AE8"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2693"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DE92239"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70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3D29350"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134"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06A3D28"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06B8D9E3" w14:textId="77777777" w:rsidR="00F133F2" w:rsidRPr="00F133F2" w:rsidRDefault="00F133F2" w:rsidP="00F133F2">
            <w:pPr>
              <w:autoSpaceDE w:val="0"/>
              <w:spacing w:before="120" w:after="120" w:line="240" w:lineRule="auto"/>
              <w:jc w:val="both"/>
              <w:rPr>
                <w:rFonts w:ascii="Tahoma" w:eastAsia="SimSun" w:hAnsi="Tahoma" w:cs="Tahoma"/>
                <w:b/>
                <w:bCs/>
              </w:rPr>
            </w:pPr>
          </w:p>
        </w:tc>
      </w:tr>
      <w:tr w:rsidR="00F133F2" w:rsidRPr="00F133F2" w14:paraId="067B12E2" w14:textId="77777777" w:rsidTr="004241F7">
        <w:trPr>
          <w:trHeight w:val="394"/>
        </w:trPr>
        <w:tc>
          <w:tcPr>
            <w:tcW w:w="568" w:type="dxa"/>
            <w:tcBorders>
              <w:top w:val="single" w:sz="4" w:space="0" w:color="000080"/>
              <w:left w:val="single" w:sz="4" w:space="0" w:color="000080"/>
              <w:bottom w:val="single" w:sz="4" w:space="0" w:color="000080"/>
              <w:right w:val="single" w:sz="4" w:space="0" w:color="000080"/>
            </w:tcBorders>
            <w:shd w:val="clear" w:color="auto" w:fill="auto"/>
            <w:vAlign w:val="center"/>
          </w:tcPr>
          <w:p w14:paraId="1106D297"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70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DC99BC8"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2693"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A6A38F3"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70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68178E54"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134" w:type="dxa"/>
            <w:tcBorders>
              <w:top w:val="single" w:sz="4" w:space="0" w:color="000080"/>
              <w:left w:val="single" w:sz="4" w:space="0" w:color="000080"/>
              <w:bottom w:val="single" w:sz="4" w:space="0" w:color="000080"/>
              <w:right w:val="single" w:sz="4" w:space="0" w:color="000080"/>
            </w:tcBorders>
            <w:shd w:val="clear" w:color="auto" w:fill="auto"/>
            <w:vAlign w:val="center"/>
          </w:tcPr>
          <w:p w14:paraId="6ABC145D"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4C662A8C" w14:textId="77777777" w:rsidR="00F133F2" w:rsidRPr="00F133F2" w:rsidRDefault="00F133F2" w:rsidP="00F133F2">
            <w:pPr>
              <w:autoSpaceDE w:val="0"/>
              <w:spacing w:before="120" w:after="120" w:line="240" w:lineRule="auto"/>
              <w:jc w:val="both"/>
              <w:rPr>
                <w:rFonts w:ascii="Tahoma" w:eastAsia="SimSun" w:hAnsi="Tahoma" w:cs="Tahoma"/>
                <w:b/>
                <w:bCs/>
              </w:rPr>
            </w:pPr>
          </w:p>
        </w:tc>
      </w:tr>
      <w:tr w:rsidR="00F133F2" w:rsidRPr="00F133F2" w14:paraId="6E6AD402" w14:textId="77777777" w:rsidTr="004241F7">
        <w:trPr>
          <w:trHeight w:val="394"/>
        </w:trPr>
        <w:tc>
          <w:tcPr>
            <w:tcW w:w="568" w:type="dxa"/>
            <w:tcBorders>
              <w:top w:val="single" w:sz="4" w:space="0" w:color="000080"/>
              <w:left w:val="single" w:sz="4" w:space="0" w:color="000080"/>
              <w:bottom w:val="single" w:sz="4" w:space="0" w:color="000080"/>
              <w:right w:val="single" w:sz="4" w:space="0" w:color="000080"/>
            </w:tcBorders>
            <w:shd w:val="clear" w:color="auto" w:fill="auto"/>
            <w:vAlign w:val="center"/>
          </w:tcPr>
          <w:p w14:paraId="3A90094C"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70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2C16DFE"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2693" w:type="dxa"/>
            <w:tcBorders>
              <w:top w:val="single" w:sz="4" w:space="0" w:color="000080"/>
              <w:left w:val="single" w:sz="4" w:space="0" w:color="000080"/>
              <w:bottom w:val="single" w:sz="4" w:space="0" w:color="000080"/>
              <w:right w:val="single" w:sz="4" w:space="0" w:color="000080"/>
            </w:tcBorders>
            <w:shd w:val="clear" w:color="auto" w:fill="auto"/>
            <w:vAlign w:val="center"/>
          </w:tcPr>
          <w:p w14:paraId="11A58AC2"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701" w:type="dxa"/>
            <w:tcBorders>
              <w:top w:val="single" w:sz="4" w:space="0" w:color="000080"/>
              <w:left w:val="single" w:sz="4" w:space="0" w:color="000080"/>
              <w:bottom w:val="single" w:sz="4" w:space="0" w:color="000080"/>
              <w:right w:val="single" w:sz="4" w:space="0" w:color="000080"/>
            </w:tcBorders>
            <w:shd w:val="clear" w:color="auto" w:fill="auto"/>
            <w:vAlign w:val="center"/>
          </w:tcPr>
          <w:p w14:paraId="16C8F405"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134" w:type="dxa"/>
            <w:tcBorders>
              <w:top w:val="single" w:sz="4" w:space="0" w:color="000080"/>
              <w:left w:val="single" w:sz="4" w:space="0" w:color="000080"/>
              <w:bottom w:val="single" w:sz="4" w:space="0" w:color="000080"/>
              <w:right w:val="single" w:sz="4" w:space="0" w:color="000080"/>
            </w:tcBorders>
            <w:shd w:val="clear" w:color="auto" w:fill="auto"/>
            <w:vAlign w:val="center"/>
          </w:tcPr>
          <w:p w14:paraId="3646187E" w14:textId="77777777" w:rsidR="00F133F2" w:rsidRPr="00F133F2" w:rsidRDefault="00F133F2" w:rsidP="00F133F2">
            <w:pPr>
              <w:autoSpaceDE w:val="0"/>
              <w:spacing w:before="120" w:after="120" w:line="240" w:lineRule="auto"/>
              <w:jc w:val="both"/>
              <w:rPr>
                <w:rFonts w:ascii="Tahoma" w:eastAsia="SimSun" w:hAnsi="Tahoma" w:cs="Tahoma"/>
                <w:b/>
                <w:bCs/>
              </w:rPr>
            </w:pPr>
          </w:p>
        </w:tc>
        <w:tc>
          <w:tcPr>
            <w:tcW w:w="1843" w:type="dxa"/>
            <w:tcBorders>
              <w:top w:val="single" w:sz="4" w:space="0" w:color="000080"/>
              <w:left w:val="single" w:sz="4" w:space="0" w:color="000080"/>
              <w:bottom w:val="single" w:sz="4" w:space="0" w:color="000080"/>
              <w:right w:val="single" w:sz="4" w:space="0" w:color="000080"/>
            </w:tcBorders>
            <w:shd w:val="clear" w:color="auto" w:fill="C0C0C0"/>
          </w:tcPr>
          <w:p w14:paraId="3A2667D9" w14:textId="77777777" w:rsidR="00F133F2" w:rsidRPr="00F133F2" w:rsidRDefault="00F133F2" w:rsidP="00F133F2">
            <w:pPr>
              <w:autoSpaceDE w:val="0"/>
              <w:spacing w:before="120" w:after="120" w:line="240" w:lineRule="auto"/>
              <w:jc w:val="both"/>
              <w:rPr>
                <w:rFonts w:ascii="Tahoma" w:eastAsia="SimSun" w:hAnsi="Tahoma" w:cs="Tahoma"/>
                <w:b/>
                <w:bCs/>
              </w:rPr>
            </w:pPr>
          </w:p>
        </w:tc>
      </w:tr>
    </w:tbl>
    <w:p w14:paraId="13544B50" w14:textId="1866B54E" w:rsidR="00F133F2" w:rsidRPr="00F133F2" w:rsidRDefault="00F133F2" w:rsidP="00F133F2">
      <w:pPr>
        <w:numPr>
          <w:ilvl w:val="0"/>
          <w:numId w:val="5"/>
        </w:numPr>
        <w:autoSpaceDE w:val="0"/>
        <w:spacing w:before="120" w:after="120" w:line="240" w:lineRule="auto"/>
        <w:jc w:val="both"/>
        <w:rPr>
          <w:rFonts w:ascii="Tahoma" w:eastAsia="SimSun" w:hAnsi="Tahoma" w:cs="Tahoma"/>
        </w:rPr>
      </w:pPr>
      <w:r w:rsidRPr="00F133F2">
        <w:rPr>
          <w:rFonts w:ascii="Tahoma" w:eastAsia="SimSun" w:hAnsi="Tahoma" w:cs="Tahoma"/>
        </w:rPr>
        <w:lastRenderedPageBreak/>
        <w:t xml:space="preserve">Βιογραφικά των μελών της Ομάδας Έργου, από όπου πρέπει να προκύπτουν οι απαιτήσεις της παρούσας παραγράφου </w:t>
      </w:r>
      <w:r w:rsidR="00C45F1E" w:rsidRPr="00C20DA5">
        <w:rPr>
          <w:rFonts w:ascii="Tahoma" w:eastAsia="SimSun" w:hAnsi="Tahoma" w:cs="Tahoma"/>
        </w:rPr>
        <w:t>(πόσες και ποιες νομικές υποθέσεις ανά ζητηθέν αντικείμενο και έτος διαχείρισης)</w:t>
      </w:r>
      <w:r w:rsidR="00C45F1E">
        <w:rPr>
          <w:rFonts w:ascii="Tahoma" w:eastAsia="SimSun" w:hAnsi="Tahoma" w:cs="Tahoma"/>
        </w:rPr>
        <w:t>,</w:t>
      </w:r>
      <w:r w:rsidRPr="00F133F2">
        <w:rPr>
          <w:rFonts w:ascii="Tahoma" w:eastAsia="SimSun" w:hAnsi="Tahoma" w:cs="Tahoma"/>
        </w:rPr>
        <w:t>συνοδευόμενα από υπεύθυνη δήλωση των μελών της ομάδας έργου (μέσω gov.gr) για την ακρίβεια των αναφερόμενων σε αυτά.</w:t>
      </w:r>
    </w:p>
    <w:p w14:paraId="23D9F5D6" w14:textId="77777777" w:rsidR="00F133F2" w:rsidRPr="00F133F2" w:rsidRDefault="00F133F2" w:rsidP="00F133F2">
      <w:pPr>
        <w:numPr>
          <w:ilvl w:val="0"/>
          <w:numId w:val="5"/>
        </w:numPr>
        <w:autoSpaceDE w:val="0"/>
        <w:spacing w:before="120" w:after="120" w:line="240" w:lineRule="auto"/>
        <w:jc w:val="both"/>
        <w:rPr>
          <w:rFonts w:ascii="Tahoma" w:eastAsia="SimSun" w:hAnsi="Tahoma" w:cs="Tahoma"/>
        </w:rPr>
      </w:pPr>
      <w:r w:rsidRPr="00F133F2">
        <w:rPr>
          <w:rFonts w:ascii="Tahoma" w:eastAsia="SimSun" w:hAnsi="Tahoma" w:cs="Tahoma"/>
        </w:rPr>
        <w:t xml:space="preserve">Υπεύθυνη δήλωση των υπεργολάβων (μέσω gov.gr), στην οποία θα δηλώνουν ότι έχουν λάβει γνώση του έργου (αντικείμενο της παρούσας Διακήρυξης), καθώς και των υποχρεώσεων που απορρέουν από αυτό και ότι αποδέχονται την συνεργασία τους και τη συμμετοχή τους αυτό. </w:t>
      </w:r>
    </w:p>
    <w:p w14:paraId="64A21D91" w14:textId="77777777" w:rsidR="00F133F2" w:rsidRPr="009E0E3D" w:rsidRDefault="00F133F2" w:rsidP="009E0E3D">
      <w:pPr>
        <w:autoSpaceDE w:val="0"/>
        <w:spacing w:before="120" w:after="120" w:line="240" w:lineRule="auto"/>
        <w:jc w:val="both"/>
        <w:rPr>
          <w:rFonts w:ascii="Tahoma" w:eastAsia="SimSun" w:hAnsi="Tahoma" w:cs="Tahoma"/>
        </w:rPr>
      </w:pPr>
    </w:p>
    <w:p w14:paraId="0D40530A" w14:textId="77777777" w:rsidR="00B3657E" w:rsidRDefault="00B3657E" w:rsidP="00B3657E">
      <w:pPr>
        <w:autoSpaceDE w:val="0"/>
        <w:spacing w:before="120" w:after="120" w:line="240" w:lineRule="auto"/>
        <w:ind w:left="720"/>
        <w:jc w:val="both"/>
        <w:rPr>
          <w:rFonts w:ascii="Tahoma" w:eastAsia="SimSun" w:hAnsi="Tahoma" w:cs="Tahoma"/>
        </w:rPr>
      </w:pPr>
    </w:p>
    <w:p w14:paraId="266B0301" w14:textId="0B4FDCBA" w:rsidR="00B3657E" w:rsidRDefault="00B3657E" w:rsidP="00446596">
      <w:pPr>
        <w:pStyle w:val="2"/>
        <w:numPr>
          <w:ilvl w:val="0"/>
          <w:numId w:val="10"/>
        </w:numPr>
        <w:rPr>
          <w:rFonts w:ascii="Tahoma" w:hAnsi="Tahoma" w:cs="Tahoma"/>
          <w:b/>
          <w:bCs/>
          <w:color w:val="auto"/>
          <w:sz w:val="22"/>
          <w:szCs w:val="22"/>
        </w:rPr>
      </w:pPr>
      <w:bookmarkStart w:id="14" w:name="_Toc139617818"/>
      <w:r w:rsidRPr="00446596">
        <w:rPr>
          <w:rFonts w:ascii="Tahoma" w:hAnsi="Tahoma" w:cs="Tahoma"/>
          <w:b/>
          <w:bCs/>
          <w:color w:val="auto"/>
          <w:sz w:val="22"/>
          <w:szCs w:val="22"/>
        </w:rPr>
        <w:t>ΕΛΑΧΙΣΤΕΣ ΠΡΟΫΠΟΘΕΣΕΙΣ ΣΥΜΜΕΤΟΧΗΣ</w:t>
      </w:r>
      <w:bookmarkEnd w:id="14"/>
    </w:p>
    <w:p w14:paraId="301E0919" w14:textId="77777777" w:rsidR="00446596" w:rsidRPr="00446596" w:rsidRDefault="00446596" w:rsidP="00446596">
      <w:pPr>
        <w:pStyle w:val="a4"/>
      </w:pPr>
    </w:p>
    <w:p w14:paraId="54F7F8AF" w14:textId="51987EAD" w:rsidR="0027452C" w:rsidRDefault="00544F0A" w:rsidP="0027452C">
      <w:pPr>
        <w:pStyle w:val="2"/>
        <w:numPr>
          <w:ilvl w:val="1"/>
          <w:numId w:val="10"/>
        </w:numPr>
        <w:rPr>
          <w:rFonts w:ascii="Tahoma" w:hAnsi="Tahoma" w:cs="Tahoma"/>
          <w:b/>
          <w:bCs/>
          <w:color w:val="auto"/>
          <w:sz w:val="22"/>
          <w:szCs w:val="22"/>
        </w:rPr>
      </w:pPr>
      <w:bookmarkStart w:id="15" w:name="_Toc74088307"/>
      <w:bookmarkStart w:id="16" w:name="_Toc139617819"/>
      <w:bookmarkStart w:id="17" w:name="_Toc74088308"/>
      <w:r w:rsidRPr="00BE04EB">
        <w:rPr>
          <w:rFonts w:ascii="Tahoma" w:hAnsi="Tahoma" w:cs="Tahoma"/>
          <w:b/>
          <w:bCs/>
          <w:color w:val="auto"/>
          <w:sz w:val="22"/>
          <w:szCs w:val="22"/>
        </w:rPr>
        <w:t>Καταλληλότητα άσκησης επαγγελματικής δραστηριότητας</w:t>
      </w:r>
      <w:bookmarkEnd w:id="15"/>
      <w:bookmarkEnd w:id="16"/>
      <w:r w:rsidRPr="00BE04EB">
        <w:rPr>
          <w:rFonts w:ascii="Tahoma" w:hAnsi="Tahoma" w:cs="Tahoma"/>
          <w:b/>
          <w:bCs/>
          <w:color w:val="auto"/>
          <w:sz w:val="22"/>
          <w:szCs w:val="22"/>
        </w:rPr>
        <w:t xml:space="preserve"> </w:t>
      </w:r>
    </w:p>
    <w:p w14:paraId="2FA3AE42" w14:textId="77777777" w:rsidR="00BE04EB" w:rsidRPr="00BE04EB" w:rsidRDefault="00BE04EB" w:rsidP="00BE04EB"/>
    <w:p w14:paraId="6ECF1991" w14:textId="77777777" w:rsidR="00544F0A" w:rsidRPr="00BE04EB" w:rsidRDefault="00544F0A" w:rsidP="00544F0A">
      <w:pPr>
        <w:jc w:val="both"/>
        <w:rPr>
          <w:rFonts w:ascii="Tahoma" w:eastAsia="Calibri" w:hAnsi="Tahoma" w:cs="Tahoma"/>
          <w:bCs/>
        </w:rPr>
      </w:pPr>
      <w:r w:rsidRPr="00BE04EB">
        <w:rPr>
          <w:rFonts w:ascii="Tahoma" w:eastAsia="Calibri" w:hAnsi="Tahoma" w:cs="Tahoma"/>
          <w:bCs/>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1A14C551" w14:textId="77777777" w:rsidR="00544F0A" w:rsidRPr="00BE04EB" w:rsidRDefault="00544F0A" w:rsidP="00544F0A">
      <w:pPr>
        <w:jc w:val="both"/>
        <w:rPr>
          <w:rFonts w:ascii="Tahoma" w:eastAsia="Calibri" w:hAnsi="Tahoma" w:cs="Tahoma"/>
          <w:bCs/>
          <w:i/>
        </w:rPr>
      </w:pPr>
      <w:r w:rsidRPr="00BE04EB">
        <w:rPr>
          <w:rFonts w:ascii="Tahoma" w:eastAsia="Calibri" w:hAnsi="Tahoma" w:cs="Tahoma"/>
          <w:bCs/>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BE04EB">
        <w:rPr>
          <w:rFonts w:ascii="Tahoma" w:hAnsi="Tahoma" w:cs="Tahoma"/>
          <w:sz w:val="24"/>
          <w:lang w:eastAsia="el-GR"/>
        </w:rPr>
        <w:t xml:space="preserve"> </w:t>
      </w:r>
      <w:r w:rsidRPr="00BE04EB">
        <w:rPr>
          <w:rFonts w:ascii="Tahoma" w:eastAsia="Calibri" w:hAnsi="Tahoma" w:cs="Tahoma"/>
          <w:bCs/>
        </w:rPr>
        <w:t>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BE04EB">
        <w:rPr>
          <w:rFonts w:ascii="Tahoma" w:eastAsia="Calibri" w:hAnsi="Tahoma" w:cs="Tahoma"/>
          <w:bCs/>
          <w:i/>
        </w:rPr>
        <w:t xml:space="preserve">. </w:t>
      </w:r>
    </w:p>
    <w:p w14:paraId="29E26ECC" w14:textId="77777777" w:rsidR="00544F0A" w:rsidRPr="00BE04EB" w:rsidRDefault="00544F0A" w:rsidP="00544F0A">
      <w:pPr>
        <w:jc w:val="both"/>
        <w:rPr>
          <w:rFonts w:ascii="Tahoma" w:eastAsia="Calibri" w:hAnsi="Tahoma" w:cs="Tahoma"/>
          <w:bCs/>
        </w:rPr>
      </w:pPr>
      <w:r w:rsidRPr="00BE04EB">
        <w:rPr>
          <w:rFonts w:ascii="Tahoma" w:eastAsia="Calibri" w:hAnsi="Tahoma" w:cs="Tahoma"/>
          <w:bCs/>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6EC14EB0" w14:textId="77777777" w:rsidR="00544F0A" w:rsidRPr="00BE04EB" w:rsidRDefault="00544F0A" w:rsidP="00544F0A">
      <w:pPr>
        <w:jc w:val="both"/>
        <w:rPr>
          <w:rFonts w:ascii="Tahoma" w:eastAsia="Calibri" w:hAnsi="Tahoma" w:cs="Tahoma"/>
          <w:bCs/>
          <w:i/>
        </w:rPr>
      </w:pPr>
      <w:r w:rsidRPr="00BE04EB">
        <w:rPr>
          <w:rFonts w:ascii="Tahoma" w:eastAsia="Calibri" w:hAnsi="Tahoma" w:cs="Tahoma"/>
          <w:bCs/>
        </w:rPr>
        <w:t>Οι εγκατεστημένοι στην Ελλάδα οικονομικοί φορείς θα πρέπει να είναι εγγεγραμμένοι στο οικείο επαγγελματικό Μητρώο, ήτοι στον κατά τόπο αρμόδιο Δικηγορικό Σύλλογο.</w:t>
      </w:r>
    </w:p>
    <w:p w14:paraId="08F4BA31" w14:textId="77777777" w:rsidR="00544F0A" w:rsidRPr="00BE04EB" w:rsidRDefault="00544F0A" w:rsidP="00544F0A">
      <w:pPr>
        <w:jc w:val="both"/>
        <w:rPr>
          <w:rFonts w:ascii="Tahoma" w:eastAsia="Calibri" w:hAnsi="Tahoma" w:cs="Tahoma"/>
          <w:bCs/>
        </w:rPr>
      </w:pPr>
      <w:r w:rsidRPr="00BE04EB">
        <w:rPr>
          <w:rFonts w:ascii="Tahoma" w:eastAsia="Calibri" w:hAnsi="Tahoma" w:cs="Tahoma"/>
          <w:bCs/>
        </w:rPr>
        <w:t>Στην περίπτωση ένωσης οικονομικών φορέων, οι απαιτήσεις του παρόντος όρου θα πρέπει να καλύπτονται από κάθε μέλος της ένωσης.</w:t>
      </w:r>
    </w:p>
    <w:p w14:paraId="6719F12F" w14:textId="7EB4A725" w:rsidR="00B3657E" w:rsidRPr="00446596" w:rsidRDefault="00544F0A" w:rsidP="00446596">
      <w:pPr>
        <w:pStyle w:val="2"/>
        <w:rPr>
          <w:rFonts w:ascii="Tahoma" w:hAnsi="Tahoma" w:cs="Tahoma"/>
          <w:b/>
          <w:bCs/>
          <w:color w:val="auto"/>
          <w:sz w:val="22"/>
          <w:szCs w:val="22"/>
        </w:rPr>
      </w:pPr>
      <w:bookmarkStart w:id="18" w:name="_Toc139617820"/>
      <w:r w:rsidRPr="00446596">
        <w:rPr>
          <w:rFonts w:ascii="Tahoma" w:hAnsi="Tahoma" w:cs="Tahoma"/>
          <w:b/>
          <w:bCs/>
          <w:color w:val="auto"/>
          <w:sz w:val="22"/>
          <w:szCs w:val="22"/>
          <w:lang w:val="en-US"/>
        </w:rPr>
        <w:t>3.2</w:t>
      </w:r>
      <w:r w:rsidR="00B3657E" w:rsidRPr="00446596">
        <w:rPr>
          <w:rFonts w:ascii="Tahoma" w:hAnsi="Tahoma" w:cs="Tahoma"/>
          <w:b/>
          <w:bCs/>
          <w:color w:val="auto"/>
          <w:sz w:val="22"/>
          <w:szCs w:val="22"/>
        </w:rPr>
        <w:tab/>
        <w:t>Οικονομική και χρηματοοικονομική επάρκεια</w:t>
      </w:r>
      <w:bookmarkEnd w:id="17"/>
      <w:bookmarkEnd w:id="18"/>
    </w:p>
    <w:p w14:paraId="694681B9" w14:textId="77777777" w:rsidR="00B3657E" w:rsidRPr="00B3657E" w:rsidRDefault="00B3657E" w:rsidP="00B3657E">
      <w:pPr>
        <w:pStyle w:val="a4"/>
        <w:numPr>
          <w:ilvl w:val="0"/>
          <w:numId w:val="5"/>
        </w:numPr>
        <w:jc w:val="both"/>
        <w:rPr>
          <w:rStyle w:val="a3"/>
          <w:rFonts w:ascii="Tahoma" w:hAnsi="Tahoma" w:cs="Tahoma"/>
          <w:sz w:val="22"/>
        </w:rPr>
      </w:pPr>
      <w:r w:rsidRPr="00B3657E">
        <w:rPr>
          <w:rFonts w:ascii="Tahoma" w:hAnsi="Tahoma" w:cs="Tahoma"/>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sidRPr="00B3657E">
        <w:rPr>
          <w:rStyle w:val="a3"/>
          <w:rFonts w:ascii="Tahoma" w:hAnsi="Tahoma" w:cs="Tahoma"/>
          <w:sz w:val="22"/>
        </w:rPr>
        <w:t>διαθέτουν:</w:t>
      </w:r>
    </w:p>
    <w:p w14:paraId="50EB7464" w14:textId="7585FF11" w:rsidR="00B3657E" w:rsidRPr="00B3657E" w:rsidRDefault="00B3657E" w:rsidP="00B3657E">
      <w:pPr>
        <w:pStyle w:val="a4"/>
        <w:numPr>
          <w:ilvl w:val="0"/>
          <w:numId w:val="5"/>
        </w:numPr>
        <w:jc w:val="both"/>
        <w:rPr>
          <w:rFonts w:ascii="Tahoma" w:hAnsi="Tahoma" w:cs="Tahoma"/>
        </w:rPr>
      </w:pPr>
      <w:r w:rsidRPr="00B3657E">
        <w:rPr>
          <w:rStyle w:val="a3"/>
          <w:rFonts w:ascii="Tahoma" w:hAnsi="Tahoma" w:cs="Tahoma"/>
          <w:b/>
          <w:bCs/>
          <w:sz w:val="22"/>
        </w:rPr>
        <w:lastRenderedPageBreak/>
        <w:t>(α)</w:t>
      </w:r>
      <w:r w:rsidRPr="00B3657E">
        <w:rPr>
          <w:rStyle w:val="a3"/>
          <w:rFonts w:ascii="Tahoma" w:hAnsi="Tahoma" w:cs="Tahoma"/>
          <w:sz w:val="22"/>
        </w:rPr>
        <w:t xml:space="preserve"> Μέσο γενικό ετήσιο κύκλο εργασιών για τα οικονομικά έτη </w:t>
      </w:r>
      <w:r w:rsidRPr="00DC1C22">
        <w:rPr>
          <w:rStyle w:val="a3"/>
          <w:rFonts w:ascii="Tahoma" w:hAnsi="Tahoma" w:cs="Tahoma"/>
          <w:sz w:val="22"/>
        </w:rPr>
        <w:t>202</w:t>
      </w:r>
      <w:r w:rsidR="003D702F">
        <w:rPr>
          <w:rStyle w:val="a3"/>
          <w:rFonts w:ascii="Tahoma" w:hAnsi="Tahoma" w:cs="Tahoma"/>
          <w:sz w:val="22"/>
        </w:rPr>
        <w:t>0</w:t>
      </w:r>
      <w:r w:rsidRPr="00DC1C22">
        <w:rPr>
          <w:rStyle w:val="a3"/>
          <w:rFonts w:ascii="Tahoma" w:hAnsi="Tahoma" w:cs="Tahoma"/>
          <w:sz w:val="22"/>
        </w:rPr>
        <w:t>, 202</w:t>
      </w:r>
      <w:r w:rsidR="003D702F">
        <w:rPr>
          <w:rStyle w:val="a3"/>
          <w:rFonts w:ascii="Tahoma" w:hAnsi="Tahoma" w:cs="Tahoma"/>
          <w:sz w:val="22"/>
        </w:rPr>
        <w:t>1</w:t>
      </w:r>
      <w:r w:rsidRPr="00DC1C22">
        <w:rPr>
          <w:rStyle w:val="a3"/>
          <w:rFonts w:ascii="Tahoma" w:hAnsi="Tahoma" w:cs="Tahoma"/>
          <w:sz w:val="22"/>
        </w:rPr>
        <w:t xml:space="preserve"> και 202</w:t>
      </w:r>
      <w:r w:rsidR="003D702F">
        <w:rPr>
          <w:rStyle w:val="a3"/>
          <w:rFonts w:ascii="Tahoma" w:hAnsi="Tahoma" w:cs="Tahoma"/>
          <w:sz w:val="22"/>
        </w:rPr>
        <w:t>2</w:t>
      </w:r>
      <w:r w:rsidRPr="00DC1C22">
        <w:rPr>
          <w:rFonts w:ascii="Tahoma" w:hAnsi="Tahoma" w:cs="Tahoma"/>
        </w:rPr>
        <w:t xml:space="preserve"> </w:t>
      </w:r>
      <w:r w:rsidRPr="00B3657E">
        <w:rPr>
          <w:rFonts w:ascii="Tahoma" w:hAnsi="Tahoma" w:cs="Tahoma"/>
        </w:rPr>
        <w:t xml:space="preserve">τουλάχιστον ίσο ή ανώτερο από το 150% της  εκτιμώμενης αξίας της παρούσας σύμβασης χωρίς ΦΠΑ. </w:t>
      </w:r>
    </w:p>
    <w:p w14:paraId="73DD0687" w14:textId="77777777" w:rsidR="00B3657E" w:rsidRPr="00B3657E" w:rsidRDefault="00B3657E" w:rsidP="00B3657E">
      <w:pPr>
        <w:pStyle w:val="Web"/>
        <w:numPr>
          <w:ilvl w:val="0"/>
          <w:numId w:val="5"/>
        </w:numPr>
        <w:spacing w:before="0" w:beforeAutospacing="0" w:after="120" w:afterAutospacing="0"/>
        <w:jc w:val="both"/>
        <w:textAlignment w:val="baseline"/>
        <w:rPr>
          <w:rFonts w:ascii="Tahoma" w:hAnsi="Tahoma" w:cs="Tahoma"/>
          <w:color w:val="000000"/>
          <w:sz w:val="22"/>
          <w:szCs w:val="22"/>
        </w:rPr>
      </w:pPr>
      <w:r w:rsidRPr="00B3657E">
        <w:rPr>
          <w:rFonts w:ascii="Tahoma" w:hAnsi="Tahoma" w:cs="Tahoma"/>
          <w:color w:val="000000"/>
          <w:sz w:val="22"/>
          <w:szCs w:val="22"/>
        </w:rPr>
        <w:t>Σε περίπτωση που ο υποψήφιος ανάδοχος δραστηριοποιείται για χρονικό διάστημα μικρότερο των ως άνω τριών οικονομικών ετών, τότε θα πρέπει ο μέσος γενικός κύκλος εργασιών για όσα οικονομικά έτη δραστηριοποιείται να είναι ίσος ή ανώτερος από την εκτιμώμενη αξία της παρούσας σύμβασης χωρίς ΦΠΑ.</w:t>
      </w:r>
    </w:p>
    <w:p w14:paraId="01505FF5" w14:textId="47CA7C19" w:rsidR="00B3657E" w:rsidRPr="00B3657E" w:rsidRDefault="00B3657E" w:rsidP="00B3657E">
      <w:pPr>
        <w:pStyle w:val="a4"/>
        <w:numPr>
          <w:ilvl w:val="0"/>
          <w:numId w:val="5"/>
        </w:numPr>
        <w:jc w:val="both"/>
        <w:rPr>
          <w:rFonts w:ascii="Tahoma" w:hAnsi="Tahoma" w:cs="Tahoma"/>
        </w:rPr>
      </w:pPr>
      <w:r w:rsidRPr="00B3657E">
        <w:rPr>
          <w:rFonts w:ascii="Tahoma" w:hAnsi="Tahoma" w:cs="Tahoma"/>
          <w:b/>
          <w:bCs/>
        </w:rPr>
        <w:t xml:space="preserve">(β) </w:t>
      </w:r>
      <w:r w:rsidRPr="00B3657E">
        <w:rPr>
          <w:rFonts w:ascii="Tahoma" w:hAnsi="Tahoma" w:cs="Tahoma"/>
        </w:rPr>
        <w:t xml:space="preserve">Ασφαλιστική κάλυψη έναντι επαγγελματικών κινδύνων με συνολικό όριο ευθύνης τουλάχιστον ίσο ή ανώτερο από ένα εκατομμύριο (1.000.000,00) ευρώ και όριο ευθύνης ανά γεγονός τουλάχιστον ίσο ή ανώτερο από τριακόσιες πενήντα χιλιάδες (350.000,00) ευρώ. </w:t>
      </w:r>
      <w:r w:rsidR="00D67032">
        <w:rPr>
          <w:rFonts w:ascii="Tahoma" w:hAnsi="Tahoma" w:cs="Tahoma"/>
        </w:rPr>
        <w:t>(Θα προσκομιστεί κατά την υπογραφή της σύμβασης)</w:t>
      </w:r>
    </w:p>
    <w:p w14:paraId="037DF7AD" w14:textId="77777777" w:rsidR="00B3657E" w:rsidRDefault="00B3657E" w:rsidP="00B3657E">
      <w:pPr>
        <w:pStyle w:val="a4"/>
        <w:numPr>
          <w:ilvl w:val="0"/>
          <w:numId w:val="5"/>
        </w:numPr>
        <w:jc w:val="both"/>
        <w:rPr>
          <w:rFonts w:ascii="Tahoma" w:hAnsi="Tahoma" w:cs="Tahoma"/>
        </w:rPr>
      </w:pPr>
      <w:r w:rsidRPr="00B3657E">
        <w:rPr>
          <w:rFonts w:ascii="Tahoma" w:hAnsi="Tahoma" w:cs="Tahoma"/>
        </w:rPr>
        <w:t xml:space="preserve">Σε περίπτωση ένωσης οικονομικών φορέων, η υπό α’ απαίτηση αρκεί να καλύπτεται από ένα ή περισσότερα μέλη της ένωσης αθροιστικά, ενώ η υπό β’ απαίτηση θα πρέπει να καλύπτεται από κάθε μέλος της ένωσης. </w:t>
      </w:r>
    </w:p>
    <w:p w14:paraId="5F61A261" w14:textId="03C3472D" w:rsidR="0081487C" w:rsidRDefault="0081487C" w:rsidP="00B3657E">
      <w:pPr>
        <w:pStyle w:val="a4"/>
        <w:numPr>
          <w:ilvl w:val="0"/>
          <w:numId w:val="5"/>
        </w:numPr>
        <w:jc w:val="both"/>
        <w:rPr>
          <w:rFonts w:ascii="Tahoma" w:hAnsi="Tahoma" w:cs="Tahoma"/>
        </w:rPr>
      </w:pPr>
      <w:r>
        <w:rPr>
          <w:rFonts w:ascii="Tahoma" w:hAnsi="Tahoma" w:cs="Tahoma"/>
        </w:rPr>
        <w:t xml:space="preserve">Για την </w:t>
      </w:r>
      <w:r w:rsidRPr="00023C51">
        <w:rPr>
          <w:rFonts w:ascii="Tahoma" w:hAnsi="Tahoma" w:cs="Tahoma"/>
          <w:lang w:eastAsia="ar-SA"/>
        </w:rPr>
        <w:t xml:space="preserve">απόδειξη της οικονομικής και χρηματοοικονομικής </w:t>
      </w:r>
      <w:r>
        <w:rPr>
          <w:rFonts w:ascii="Tahoma" w:hAnsi="Tahoma" w:cs="Tahoma"/>
          <w:lang w:eastAsia="ar-SA"/>
        </w:rPr>
        <w:t xml:space="preserve">επάρκειας </w:t>
      </w:r>
      <w:r w:rsidRPr="00023C51">
        <w:rPr>
          <w:rFonts w:ascii="Tahoma" w:hAnsi="Tahoma" w:cs="Tahoma"/>
          <w:lang w:eastAsia="ar-SA"/>
        </w:rPr>
        <w:t xml:space="preserve">οι οικονομικοί φορείς προσκομίζουν </w:t>
      </w:r>
      <w:r>
        <w:rPr>
          <w:rFonts w:ascii="Tahoma" w:hAnsi="Tahoma" w:cs="Tahoma"/>
          <w:lang w:eastAsia="ar-SA"/>
        </w:rPr>
        <w:t>οικονομικές</w:t>
      </w:r>
      <w:r w:rsidRPr="00023C51">
        <w:rPr>
          <w:rFonts w:ascii="Tahoma" w:eastAsia="Calibri" w:hAnsi="Tahoma" w:cs="Tahoma"/>
          <w:lang w:eastAsia="ar-SA"/>
        </w:rPr>
        <w:t xml:space="preserve"> καταστάσεις για τα οικονομικά έτη </w:t>
      </w:r>
      <w:r w:rsidRPr="00DC1C22">
        <w:rPr>
          <w:rFonts w:ascii="Tahoma" w:eastAsia="Calibri" w:hAnsi="Tahoma" w:cs="Tahoma"/>
          <w:lang w:eastAsia="ar-SA"/>
        </w:rPr>
        <w:t xml:space="preserve">2020-2022 </w:t>
      </w:r>
      <w:r w:rsidRPr="00023C51">
        <w:rPr>
          <w:rFonts w:ascii="Tahoma" w:eastAsia="Calibri" w:hAnsi="Tahoma" w:cs="Tahoma"/>
          <w:lang w:eastAsia="ar-SA"/>
        </w:rPr>
        <w:t>ή για όσα έτη δραστηριοποιούνται σε περίπτωση νεοσύστατου οικονομικού φορέα</w:t>
      </w:r>
      <w:r>
        <w:rPr>
          <w:rFonts w:ascii="Tahoma" w:eastAsia="Calibri" w:hAnsi="Tahoma" w:cs="Tahoma"/>
          <w:lang w:eastAsia="ar-SA"/>
        </w:rPr>
        <w:t>.</w:t>
      </w:r>
    </w:p>
    <w:p w14:paraId="2B501F14" w14:textId="43E5CA1E" w:rsidR="00023C51" w:rsidRPr="00023C51" w:rsidRDefault="00023C51" w:rsidP="0081487C">
      <w:pPr>
        <w:pStyle w:val="a4"/>
        <w:jc w:val="both"/>
        <w:rPr>
          <w:rFonts w:ascii="Tahoma" w:eastAsia="Calibri" w:hAnsi="Tahoma" w:cs="Tahoma"/>
          <w:i/>
          <w:lang w:eastAsia="ar-SA"/>
        </w:rPr>
      </w:pPr>
      <w:r w:rsidRPr="00023C51">
        <w:rPr>
          <w:rFonts w:ascii="Tahoma" w:eastAsia="Calibri" w:hAnsi="Tahoma" w:cs="Tahoma"/>
          <w:lang w:eastAsia="ar-SA"/>
        </w:rPr>
        <w:t xml:space="preserve">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 π.χ. με υπεύθυνη δήλωση του φορέα ή του νομίμου εκπροσώπου μέσω </w:t>
      </w:r>
      <w:r w:rsidRPr="00023C51">
        <w:rPr>
          <w:rFonts w:ascii="Tahoma" w:eastAsia="Calibri" w:hAnsi="Tahoma" w:cs="Tahoma"/>
          <w:lang w:val="en-US" w:eastAsia="ar-SA"/>
        </w:rPr>
        <w:t>gov</w:t>
      </w:r>
      <w:r w:rsidRPr="00023C51">
        <w:rPr>
          <w:rFonts w:ascii="Tahoma" w:eastAsia="Calibri" w:hAnsi="Tahoma" w:cs="Tahoma"/>
          <w:lang w:eastAsia="ar-SA"/>
        </w:rPr>
        <w:t>.</w:t>
      </w:r>
      <w:r w:rsidRPr="00023C51">
        <w:rPr>
          <w:rFonts w:ascii="Tahoma" w:eastAsia="Calibri" w:hAnsi="Tahoma" w:cs="Tahoma"/>
          <w:lang w:val="en-US" w:eastAsia="ar-SA"/>
        </w:rPr>
        <w:t>gr</w:t>
      </w:r>
      <w:r w:rsidRPr="00023C51">
        <w:rPr>
          <w:rFonts w:ascii="Tahoma" w:eastAsia="Calibri" w:hAnsi="Tahoma" w:cs="Tahoma"/>
          <w:lang w:eastAsia="ar-SA"/>
        </w:rPr>
        <w:t xml:space="preserve">. Η </w:t>
      </w:r>
      <w:r w:rsidR="0081487C">
        <w:rPr>
          <w:rFonts w:ascii="Tahoma" w:eastAsia="Calibri" w:hAnsi="Tahoma" w:cs="Tahoma"/>
          <w:lang w:eastAsia="ar-SA"/>
        </w:rPr>
        <w:t>καταλληλότητα</w:t>
      </w:r>
      <w:r w:rsidRPr="00023C51">
        <w:rPr>
          <w:rFonts w:ascii="Tahoma" w:eastAsia="Calibri" w:hAnsi="Tahoma" w:cs="Tahoma"/>
          <w:lang w:eastAsia="ar-SA"/>
        </w:rPr>
        <w:t xml:space="preserve"> του προσκομιζόμενου από τον οικονομικό φορέα εγγράφου για την απόδειξη της χρηματοοικονομικής του επάρκειας εναπόκειται στην κρίση της αναθέτουσας αρχής (άρθρο 80 παρ. 4 εδ. β ν.4412/2016).</w:t>
      </w:r>
    </w:p>
    <w:p w14:paraId="720057A6" w14:textId="77777777" w:rsidR="0020645E" w:rsidRPr="00B3657E" w:rsidRDefault="0020645E" w:rsidP="00023C51">
      <w:pPr>
        <w:pStyle w:val="a4"/>
        <w:jc w:val="both"/>
        <w:rPr>
          <w:rFonts w:ascii="Tahoma" w:hAnsi="Tahoma" w:cs="Tahoma"/>
        </w:rPr>
      </w:pPr>
    </w:p>
    <w:p w14:paraId="129347C5" w14:textId="750961C9" w:rsidR="00B3657E" w:rsidRPr="00F72D2F" w:rsidRDefault="00544F0A" w:rsidP="00F72D2F">
      <w:pPr>
        <w:pStyle w:val="2"/>
        <w:rPr>
          <w:rFonts w:ascii="Tahoma" w:hAnsi="Tahoma" w:cs="Tahoma"/>
          <w:b/>
          <w:bCs/>
          <w:color w:val="auto"/>
          <w:sz w:val="22"/>
          <w:szCs w:val="22"/>
        </w:rPr>
      </w:pPr>
      <w:bookmarkStart w:id="19" w:name="_Toc74088309"/>
      <w:bookmarkStart w:id="20" w:name="_Toc139617821"/>
      <w:r w:rsidRPr="00F72D2F">
        <w:rPr>
          <w:rFonts w:ascii="Tahoma" w:hAnsi="Tahoma" w:cs="Tahoma"/>
          <w:b/>
          <w:bCs/>
          <w:color w:val="auto"/>
          <w:sz w:val="22"/>
          <w:szCs w:val="22"/>
          <w:lang w:val="en-US"/>
        </w:rPr>
        <w:t>3.3</w:t>
      </w:r>
      <w:r w:rsidR="00B3657E" w:rsidRPr="00F72D2F">
        <w:rPr>
          <w:rFonts w:ascii="Tahoma" w:hAnsi="Tahoma" w:cs="Tahoma"/>
          <w:b/>
          <w:bCs/>
          <w:color w:val="auto"/>
          <w:sz w:val="22"/>
          <w:szCs w:val="22"/>
        </w:rPr>
        <w:tab/>
        <w:t>Τεχνική και επαγγελματική ικανότητα</w:t>
      </w:r>
      <w:bookmarkEnd w:id="19"/>
      <w:bookmarkEnd w:id="20"/>
    </w:p>
    <w:p w14:paraId="37351E13" w14:textId="2CE32F8D" w:rsidR="00B3657E" w:rsidRPr="00B3657E" w:rsidRDefault="00B3657E" w:rsidP="00B3657E">
      <w:pPr>
        <w:pStyle w:val="a4"/>
        <w:numPr>
          <w:ilvl w:val="0"/>
          <w:numId w:val="5"/>
        </w:numPr>
        <w:jc w:val="both"/>
        <w:rPr>
          <w:rFonts w:ascii="Tahoma" w:hAnsi="Tahoma" w:cs="Tahoma"/>
        </w:rPr>
      </w:pPr>
      <w:r w:rsidRPr="00B3657E">
        <w:rPr>
          <w:rFonts w:ascii="Tahoma" w:hAnsi="Tahoma" w:cs="Tahoma"/>
        </w:rPr>
        <w:t xml:space="preserve">Όσον αφορά στην τεχνική και επαγγελματική ικανότητα για την παρούσα διαδικασία σύναψης σύμβασης, οι οικονομικοί φορείς απαιτείται κατά τα τελευταία τρία έτη (ήτοι από το έτος </w:t>
      </w:r>
      <w:r w:rsidRPr="00DC1C22">
        <w:rPr>
          <w:rFonts w:ascii="Tahoma" w:hAnsi="Tahoma" w:cs="Tahoma"/>
        </w:rPr>
        <w:t>202</w:t>
      </w:r>
      <w:r w:rsidR="0081487C" w:rsidRPr="00DC1C22">
        <w:rPr>
          <w:rFonts w:ascii="Tahoma" w:hAnsi="Tahoma" w:cs="Tahoma"/>
        </w:rPr>
        <w:t>0</w:t>
      </w:r>
      <w:r w:rsidRPr="00B3657E">
        <w:rPr>
          <w:rFonts w:ascii="Tahoma" w:hAnsi="Tahoma" w:cs="Tahoma"/>
        </w:rPr>
        <w:t xml:space="preserve"> έως την καταληκτική ημερομηνία υποβολής των προσφορών) να έχουν ολοκληρώσει μία ή περισσότερες συμβάσεις, οι οποίες αθροιστικώς να ανέρχονται σε αξία ίση ή ανώτερη από την εκτιμώμενη αξία της παρούσας σύμβασης χωρίς ΦΠΑ και να καταλαμβάνουν αθροιστικώς τα ακόλουθα αντικείμενα:</w:t>
      </w:r>
    </w:p>
    <w:p w14:paraId="0BCFA0BE" w14:textId="77777777" w:rsidR="00B3657E" w:rsidRPr="00B3657E" w:rsidRDefault="00B3657E" w:rsidP="00B3657E">
      <w:pPr>
        <w:pStyle w:val="a4"/>
        <w:numPr>
          <w:ilvl w:val="0"/>
          <w:numId w:val="5"/>
        </w:numPr>
        <w:jc w:val="both"/>
        <w:rPr>
          <w:rFonts w:ascii="Tahoma" w:hAnsi="Tahoma" w:cs="Tahoma"/>
        </w:rPr>
      </w:pPr>
      <w:r w:rsidRPr="00B3657E">
        <w:rPr>
          <w:rFonts w:ascii="Tahoma" w:hAnsi="Tahoma" w:cs="Tahoma"/>
          <w:b/>
          <w:bCs/>
        </w:rPr>
        <w:t>(α)</w:t>
      </w:r>
      <w:r w:rsidRPr="00B3657E">
        <w:rPr>
          <w:rFonts w:ascii="Tahoma" w:hAnsi="Tahoma" w:cs="Tahoma"/>
          <w:bCs/>
        </w:rPr>
        <w:t xml:space="preserve"> Την παροχή υπηρεσιών νομικής υποστήριξης κατά το στάδιο της σύναψης και εκτέλεσης δημοσίων συμβάσεων. </w:t>
      </w:r>
    </w:p>
    <w:p w14:paraId="37565CE9" w14:textId="77777777" w:rsidR="00B3657E" w:rsidRPr="00B3657E" w:rsidRDefault="00B3657E" w:rsidP="00B3657E">
      <w:pPr>
        <w:pStyle w:val="a4"/>
        <w:numPr>
          <w:ilvl w:val="0"/>
          <w:numId w:val="5"/>
        </w:numPr>
        <w:jc w:val="both"/>
        <w:rPr>
          <w:rFonts w:ascii="Tahoma" w:hAnsi="Tahoma" w:cs="Tahoma"/>
          <w:bCs/>
        </w:rPr>
      </w:pPr>
      <w:r w:rsidRPr="00B3657E">
        <w:rPr>
          <w:rFonts w:ascii="Tahoma" w:hAnsi="Tahoma" w:cs="Tahoma"/>
          <w:b/>
        </w:rPr>
        <w:t>(β)</w:t>
      </w:r>
      <w:r w:rsidRPr="00B3657E">
        <w:rPr>
          <w:rFonts w:ascii="Tahoma" w:hAnsi="Tahoma" w:cs="Tahoma"/>
          <w:bCs/>
        </w:rPr>
        <w:t xml:space="preserve"> Την παροχή υπηρεσιών νομικής υποστήριξης σε ζητήματα που αφορούν στον τομέα της δημόσιας υγείας.</w:t>
      </w:r>
    </w:p>
    <w:p w14:paraId="07371FDA" w14:textId="77777777" w:rsidR="00B3657E" w:rsidRPr="00B3657E" w:rsidRDefault="00B3657E" w:rsidP="00B3657E">
      <w:pPr>
        <w:pStyle w:val="a4"/>
        <w:numPr>
          <w:ilvl w:val="0"/>
          <w:numId w:val="5"/>
        </w:numPr>
        <w:jc w:val="both"/>
        <w:rPr>
          <w:rFonts w:ascii="Tahoma" w:hAnsi="Tahoma" w:cs="Tahoma"/>
        </w:rPr>
      </w:pPr>
      <w:r w:rsidRPr="00B3657E">
        <w:rPr>
          <w:rFonts w:ascii="Tahoma" w:hAnsi="Tahoma" w:cs="Tahoma"/>
          <w:bCs/>
        </w:rPr>
        <w:t>Σημειώνεται ότι οι επικαλούμενες υπό (α) και (β) συμβάσεις δεν μπορούν να έχουν αξία κατώτερη από τριάντα χιλιάδες (30.000,00) ευρώ, ενώ τουλάχιστον μία από αυτές θα πρέπει να έχει αξία ίση ή ανώτερη από εξήντα χιλιάδες (60.000,00) ευρώ.</w:t>
      </w:r>
    </w:p>
    <w:p w14:paraId="68CDB36D" w14:textId="77777777" w:rsidR="00B3657E" w:rsidRPr="00B3657E" w:rsidRDefault="00B3657E" w:rsidP="00B3657E">
      <w:pPr>
        <w:pStyle w:val="a4"/>
        <w:numPr>
          <w:ilvl w:val="0"/>
          <w:numId w:val="5"/>
        </w:numPr>
        <w:jc w:val="both"/>
        <w:rPr>
          <w:rFonts w:ascii="Tahoma" w:hAnsi="Tahoma" w:cs="Tahoma"/>
        </w:rPr>
      </w:pPr>
      <w:r w:rsidRPr="00B3657E">
        <w:rPr>
          <w:rFonts w:ascii="Tahoma" w:hAnsi="Tahoma" w:cs="Tahoma"/>
        </w:rPr>
        <w:t>Σε περίπτωση που κάποιες από τις επικαλούμενες συμβάσεις έχουν υλοποιηθεί από τον συμμετέχοντα ως μέλος ένωσης, προσμετράται μόνο το τμήμα που αντιστοιχεί στο ποσοστό συμμετοχής του.</w:t>
      </w:r>
    </w:p>
    <w:p w14:paraId="36695682" w14:textId="77777777" w:rsidR="00B3657E" w:rsidRDefault="00B3657E" w:rsidP="00B3657E">
      <w:pPr>
        <w:pStyle w:val="a4"/>
        <w:numPr>
          <w:ilvl w:val="0"/>
          <w:numId w:val="5"/>
        </w:numPr>
        <w:jc w:val="both"/>
        <w:rPr>
          <w:rFonts w:ascii="Tahoma" w:hAnsi="Tahoma" w:cs="Tahoma"/>
        </w:rPr>
      </w:pPr>
      <w:r w:rsidRPr="00B3657E">
        <w:rPr>
          <w:rFonts w:ascii="Tahoma" w:hAnsi="Tahoma" w:cs="Tahoma"/>
        </w:rPr>
        <w:lastRenderedPageBreak/>
        <w:t>Σε περίπτωση ένωσης οικονομικών φορέων η παρούσα απαίτηση αρκεί να καλύπτεται από ένα τουλάχιστον μέλος της ένωσης ή από περισσότερα μέλη αθροιστικά.</w:t>
      </w:r>
    </w:p>
    <w:p w14:paraId="1EAF2229" w14:textId="5A6B6678" w:rsidR="00A309A4" w:rsidRPr="00AE4FBF" w:rsidRDefault="00A309A4" w:rsidP="00AE4FBF">
      <w:pPr>
        <w:jc w:val="both"/>
        <w:rPr>
          <w:rFonts w:ascii="Tahoma" w:hAnsi="Tahoma" w:cs="Tahoma"/>
        </w:rPr>
      </w:pPr>
      <w:r w:rsidRPr="00AE4FBF">
        <w:rPr>
          <w:rFonts w:ascii="Tahoma" w:hAnsi="Tahoma" w:cs="Tahoma"/>
        </w:rPr>
        <w:t xml:space="preserve">Για την απόδειξη της τεχνικής ικανότητας οι οικονομικοί φορείς προσκομίζουν </w:t>
      </w:r>
      <w:r w:rsidRPr="00926FF1">
        <w:rPr>
          <w:rFonts w:ascii="Tahoma" w:hAnsi="Tahoma" w:cs="Tahoma"/>
          <w:b/>
          <w:bCs/>
        </w:rPr>
        <w:t>κατάλογο</w:t>
      </w:r>
      <w:r w:rsidRPr="00AE4FBF">
        <w:rPr>
          <w:rFonts w:ascii="Tahoma" w:hAnsi="Tahoma" w:cs="Tahoma"/>
        </w:rPr>
        <w:t xml:space="preserve"> </w:t>
      </w:r>
      <w:r w:rsidRPr="00926FF1">
        <w:rPr>
          <w:rFonts w:ascii="Tahoma" w:hAnsi="Tahoma" w:cs="Tahoma"/>
          <w:b/>
          <w:bCs/>
        </w:rPr>
        <w:t>συμβάσεων</w:t>
      </w:r>
      <w:r w:rsidRPr="00AE4FBF">
        <w:rPr>
          <w:rFonts w:ascii="Tahoma" w:hAnsi="Tahoma" w:cs="Tahoma"/>
        </w:rPr>
        <w:t xml:space="preserve">, σύμφωνα με το κάτωθι υπόδειγμα: </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139"/>
        <w:gridCol w:w="1163"/>
        <w:gridCol w:w="1351"/>
        <w:gridCol w:w="1297"/>
        <w:gridCol w:w="1399"/>
        <w:gridCol w:w="1415"/>
        <w:gridCol w:w="1392"/>
      </w:tblGrid>
      <w:tr w:rsidR="00A309A4" w:rsidRPr="00A309A4" w14:paraId="4E94E2D8" w14:textId="77777777" w:rsidTr="002F3A07">
        <w:tc>
          <w:tcPr>
            <w:tcW w:w="556" w:type="dxa"/>
            <w:shd w:val="clear" w:color="auto" w:fill="D9D9D9"/>
            <w:vAlign w:val="center"/>
          </w:tcPr>
          <w:p w14:paraId="3FBE4B79" w14:textId="77777777" w:rsidR="00A309A4" w:rsidRPr="00A309A4" w:rsidRDefault="00A309A4" w:rsidP="002F3A07">
            <w:pPr>
              <w:jc w:val="center"/>
              <w:rPr>
                <w:rFonts w:eastAsia="Calibri" w:cs="Times New Roman"/>
                <w:bCs/>
              </w:rPr>
            </w:pPr>
            <w:r w:rsidRPr="00A309A4">
              <w:rPr>
                <w:rFonts w:eastAsia="Calibri" w:cs="Times New Roman"/>
                <w:bCs/>
              </w:rPr>
              <w:t>Α/Α</w:t>
            </w:r>
          </w:p>
        </w:tc>
        <w:tc>
          <w:tcPr>
            <w:tcW w:w="1141" w:type="dxa"/>
            <w:shd w:val="clear" w:color="auto" w:fill="D9D9D9"/>
            <w:vAlign w:val="center"/>
          </w:tcPr>
          <w:p w14:paraId="02622CDD" w14:textId="77777777" w:rsidR="00A309A4" w:rsidRPr="00A309A4" w:rsidRDefault="00A309A4" w:rsidP="002F3A07">
            <w:pPr>
              <w:jc w:val="center"/>
              <w:rPr>
                <w:rFonts w:eastAsia="Calibri" w:cs="Times New Roman"/>
                <w:bCs/>
              </w:rPr>
            </w:pPr>
            <w:r w:rsidRPr="00A309A4">
              <w:rPr>
                <w:rFonts w:eastAsia="Calibri" w:cs="Times New Roman"/>
                <w:bCs/>
              </w:rPr>
              <w:t>Τίτλος της σύμβασης</w:t>
            </w:r>
          </w:p>
        </w:tc>
        <w:tc>
          <w:tcPr>
            <w:tcW w:w="1163" w:type="dxa"/>
            <w:shd w:val="clear" w:color="auto" w:fill="D9D9D9"/>
            <w:vAlign w:val="center"/>
          </w:tcPr>
          <w:p w14:paraId="0B5FCDD7" w14:textId="77777777" w:rsidR="00A309A4" w:rsidRPr="00A309A4" w:rsidRDefault="00A309A4" w:rsidP="002F3A07">
            <w:pPr>
              <w:jc w:val="center"/>
              <w:rPr>
                <w:rFonts w:eastAsia="Calibri" w:cs="Times New Roman"/>
                <w:bCs/>
              </w:rPr>
            </w:pPr>
            <w:r w:rsidRPr="00A309A4">
              <w:rPr>
                <w:rFonts w:eastAsia="Calibri" w:cs="Times New Roman"/>
                <w:bCs/>
              </w:rPr>
              <w:t>Συμβατική αξία</w:t>
            </w:r>
          </w:p>
          <w:p w14:paraId="75686362" w14:textId="77777777" w:rsidR="00A309A4" w:rsidRPr="00A309A4" w:rsidRDefault="00A309A4" w:rsidP="002F3A07">
            <w:pPr>
              <w:jc w:val="center"/>
              <w:rPr>
                <w:rFonts w:eastAsia="Calibri" w:cs="Times New Roman"/>
                <w:bCs/>
              </w:rPr>
            </w:pPr>
            <w:r w:rsidRPr="00A309A4">
              <w:rPr>
                <w:rFonts w:eastAsia="Calibri" w:cs="Times New Roman"/>
                <w:bCs/>
              </w:rPr>
              <w:t>(χωρίς ΦΠΑ)</w:t>
            </w:r>
          </w:p>
        </w:tc>
        <w:tc>
          <w:tcPr>
            <w:tcW w:w="1335" w:type="dxa"/>
            <w:shd w:val="clear" w:color="auto" w:fill="D9D9D9"/>
            <w:vAlign w:val="center"/>
          </w:tcPr>
          <w:p w14:paraId="40B992DD" w14:textId="77777777" w:rsidR="00A309A4" w:rsidRPr="00A309A4" w:rsidRDefault="00A309A4" w:rsidP="002F3A07">
            <w:pPr>
              <w:jc w:val="center"/>
              <w:rPr>
                <w:rFonts w:eastAsia="Calibri" w:cs="Times New Roman"/>
                <w:bCs/>
              </w:rPr>
            </w:pPr>
            <w:r w:rsidRPr="00A309A4">
              <w:rPr>
                <w:rFonts w:eastAsia="Calibri" w:cs="Times New Roman"/>
                <w:bCs/>
              </w:rPr>
              <w:t>Παραλήπτης</w:t>
            </w:r>
          </w:p>
        </w:tc>
        <w:tc>
          <w:tcPr>
            <w:tcW w:w="1282" w:type="dxa"/>
            <w:shd w:val="clear" w:color="auto" w:fill="D9D9D9"/>
            <w:vAlign w:val="center"/>
          </w:tcPr>
          <w:p w14:paraId="2A4404F9" w14:textId="77777777" w:rsidR="00A309A4" w:rsidRPr="00A309A4" w:rsidRDefault="00A309A4" w:rsidP="002F3A07">
            <w:pPr>
              <w:jc w:val="center"/>
              <w:rPr>
                <w:rFonts w:eastAsia="Calibri" w:cs="Times New Roman"/>
                <w:bCs/>
              </w:rPr>
            </w:pPr>
            <w:r w:rsidRPr="00A309A4">
              <w:rPr>
                <w:rFonts w:eastAsia="Calibri" w:cs="Times New Roman"/>
                <w:bCs/>
              </w:rPr>
              <w:t>Ποσοστό (%) συμμετοχής στο έργο</w:t>
            </w:r>
          </w:p>
        </w:tc>
        <w:tc>
          <w:tcPr>
            <w:tcW w:w="1401" w:type="dxa"/>
            <w:shd w:val="clear" w:color="auto" w:fill="D9D9D9"/>
            <w:vAlign w:val="center"/>
          </w:tcPr>
          <w:p w14:paraId="0E7F9263" w14:textId="77777777" w:rsidR="00A309A4" w:rsidRPr="00A309A4" w:rsidRDefault="00A309A4" w:rsidP="002F3A07">
            <w:pPr>
              <w:jc w:val="center"/>
              <w:rPr>
                <w:rFonts w:eastAsia="Calibri" w:cs="Times New Roman"/>
                <w:bCs/>
              </w:rPr>
            </w:pPr>
            <w:r w:rsidRPr="00A309A4">
              <w:rPr>
                <w:rFonts w:eastAsia="Calibri" w:cs="Times New Roman"/>
                <w:bCs/>
              </w:rPr>
              <w:t xml:space="preserve">Περιγραφή αντικειμένου της σύμβασης </w:t>
            </w:r>
          </w:p>
        </w:tc>
        <w:tc>
          <w:tcPr>
            <w:tcW w:w="1415" w:type="dxa"/>
            <w:shd w:val="clear" w:color="auto" w:fill="D9D9D9"/>
          </w:tcPr>
          <w:p w14:paraId="4F1F8FD8" w14:textId="77777777" w:rsidR="00A309A4" w:rsidRPr="00A309A4" w:rsidRDefault="00A309A4" w:rsidP="002F3A07">
            <w:pPr>
              <w:jc w:val="center"/>
              <w:rPr>
                <w:rFonts w:eastAsia="Calibri" w:cs="Times New Roman"/>
              </w:rPr>
            </w:pPr>
            <w:r w:rsidRPr="00A309A4">
              <w:rPr>
                <w:rFonts w:eastAsia="Calibri" w:cs="Times New Roman"/>
              </w:rPr>
              <w:t>Συνοπτική περιγραφή συνεισφοράς στη σύμβαση υπηρεσιών</w:t>
            </w:r>
          </w:p>
        </w:tc>
        <w:tc>
          <w:tcPr>
            <w:tcW w:w="1392" w:type="dxa"/>
            <w:shd w:val="clear" w:color="auto" w:fill="D9D9D9"/>
            <w:vAlign w:val="center"/>
          </w:tcPr>
          <w:p w14:paraId="08DE2DEF" w14:textId="77777777" w:rsidR="00A309A4" w:rsidRPr="00A309A4" w:rsidRDefault="00A309A4" w:rsidP="002F3A07">
            <w:pPr>
              <w:jc w:val="center"/>
              <w:rPr>
                <w:rFonts w:eastAsia="Calibri" w:cs="Times New Roman"/>
                <w:bCs/>
              </w:rPr>
            </w:pPr>
            <w:r w:rsidRPr="00A309A4">
              <w:rPr>
                <w:rFonts w:eastAsia="Calibri" w:cs="Times New Roman"/>
                <w:bCs/>
              </w:rPr>
              <w:t>Στοιχείο τεκμηρίωσης</w:t>
            </w:r>
          </w:p>
        </w:tc>
      </w:tr>
      <w:tr w:rsidR="00A309A4" w:rsidRPr="00A309A4" w14:paraId="7F98BC57" w14:textId="77777777" w:rsidTr="002F3A07">
        <w:tc>
          <w:tcPr>
            <w:tcW w:w="556" w:type="dxa"/>
            <w:shd w:val="clear" w:color="auto" w:fill="auto"/>
          </w:tcPr>
          <w:p w14:paraId="40CF5B13" w14:textId="77777777" w:rsidR="00A309A4" w:rsidRPr="00A309A4" w:rsidRDefault="00A309A4" w:rsidP="002F3A07">
            <w:pPr>
              <w:rPr>
                <w:rFonts w:eastAsia="Calibri" w:cs="Times New Roman"/>
                <w:bCs/>
              </w:rPr>
            </w:pPr>
            <w:r w:rsidRPr="00A309A4">
              <w:rPr>
                <w:rFonts w:eastAsia="Calibri" w:cs="Times New Roman"/>
                <w:bCs/>
              </w:rPr>
              <w:t>1.</w:t>
            </w:r>
          </w:p>
        </w:tc>
        <w:tc>
          <w:tcPr>
            <w:tcW w:w="1141" w:type="dxa"/>
            <w:shd w:val="clear" w:color="auto" w:fill="auto"/>
          </w:tcPr>
          <w:p w14:paraId="6DE5C33D" w14:textId="77777777" w:rsidR="00A309A4" w:rsidRPr="00A309A4" w:rsidRDefault="00A309A4" w:rsidP="002F3A07">
            <w:pPr>
              <w:rPr>
                <w:rFonts w:eastAsia="Calibri" w:cs="Times New Roman"/>
                <w:bCs/>
              </w:rPr>
            </w:pPr>
          </w:p>
        </w:tc>
        <w:tc>
          <w:tcPr>
            <w:tcW w:w="1163" w:type="dxa"/>
            <w:shd w:val="clear" w:color="auto" w:fill="auto"/>
          </w:tcPr>
          <w:p w14:paraId="227FE51C" w14:textId="77777777" w:rsidR="00A309A4" w:rsidRPr="00A309A4" w:rsidRDefault="00A309A4" w:rsidP="002F3A07">
            <w:pPr>
              <w:rPr>
                <w:rFonts w:eastAsia="Calibri" w:cs="Times New Roman"/>
                <w:bCs/>
              </w:rPr>
            </w:pPr>
          </w:p>
        </w:tc>
        <w:tc>
          <w:tcPr>
            <w:tcW w:w="1335" w:type="dxa"/>
            <w:shd w:val="clear" w:color="auto" w:fill="auto"/>
          </w:tcPr>
          <w:p w14:paraId="1F853705" w14:textId="77777777" w:rsidR="00A309A4" w:rsidRPr="00A309A4" w:rsidRDefault="00A309A4" w:rsidP="002F3A07">
            <w:pPr>
              <w:rPr>
                <w:rFonts w:eastAsia="Calibri" w:cs="Times New Roman"/>
                <w:bCs/>
              </w:rPr>
            </w:pPr>
          </w:p>
        </w:tc>
        <w:tc>
          <w:tcPr>
            <w:tcW w:w="1282" w:type="dxa"/>
            <w:shd w:val="clear" w:color="auto" w:fill="auto"/>
          </w:tcPr>
          <w:p w14:paraId="549C781B" w14:textId="77777777" w:rsidR="00A309A4" w:rsidRPr="00A309A4" w:rsidRDefault="00A309A4" w:rsidP="002F3A07">
            <w:pPr>
              <w:rPr>
                <w:rFonts w:eastAsia="Calibri" w:cs="Times New Roman"/>
                <w:bCs/>
              </w:rPr>
            </w:pPr>
          </w:p>
        </w:tc>
        <w:tc>
          <w:tcPr>
            <w:tcW w:w="1401" w:type="dxa"/>
            <w:shd w:val="clear" w:color="auto" w:fill="auto"/>
          </w:tcPr>
          <w:p w14:paraId="11B893FB" w14:textId="77777777" w:rsidR="00A309A4" w:rsidRPr="00A309A4" w:rsidRDefault="00A309A4" w:rsidP="002F3A07">
            <w:pPr>
              <w:rPr>
                <w:rFonts w:eastAsia="Calibri" w:cs="Times New Roman"/>
                <w:bCs/>
              </w:rPr>
            </w:pPr>
          </w:p>
        </w:tc>
        <w:tc>
          <w:tcPr>
            <w:tcW w:w="1415" w:type="dxa"/>
          </w:tcPr>
          <w:p w14:paraId="7111B46F" w14:textId="77777777" w:rsidR="00A309A4" w:rsidRPr="00A309A4" w:rsidRDefault="00A309A4" w:rsidP="002F3A07">
            <w:pPr>
              <w:rPr>
                <w:rFonts w:eastAsia="Calibri" w:cs="Times New Roman"/>
                <w:bCs/>
              </w:rPr>
            </w:pPr>
          </w:p>
        </w:tc>
        <w:tc>
          <w:tcPr>
            <w:tcW w:w="1392" w:type="dxa"/>
            <w:shd w:val="clear" w:color="auto" w:fill="auto"/>
          </w:tcPr>
          <w:p w14:paraId="4F4405A0" w14:textId="77777777" w:rsidR="00A309A4" w:rsidRPr="00A309A4" w:rsidRDefault="00A309A4" w:rsidP="002F3A07">
            <w:pPr>
              <w:rPr>
                <w:rFonts w:eastAsia="Calibri" w:cs="Times New Roman"/>
                <w:bCs/>
              </w:rPr>
            </w:pPr>
          </w:p>
        </w:tc>
      </w:tr>
      <w:tr w:rsidR="00A309A4" w:rsidRPr="00A309A4" w14:paraId="36771775" w14:textId="77777777" w:rsidTr="002F3A07">
        <w:tc>
          <w:tcPr>
            <w:tcW w:w="556" w:type="dxa"/>
            <w:shd w:val="clear" w:color="auto" w:fill="auto"/>
          </w:tcPr>
          <w:p w14:paraId="217E410E" w14:textId="77777777" w:rsidR="00A309A4" w:rsidRPr="00A309A4" w:rsidRDefault="00A309A4" w:rsidP="002F3A07">
            <w:pPr>
              <w:rPr>
                <w:rFonts w:eastAsia="Calibri" w:cs="Times New Roman"/>
                <w:bCs/>
              </w:rPr>
            </w:pPr>
            <w:r w:rsidRPr="00A309A4">
              <w:rPr>
                <w:rFonts w:eastAsia="Calibri" w:cs="Times New Roman"/>
                <w:bCs/>
              </w:rPr>
              <w:t>2.</w:t>
            </w:r>
          </w:p>
        </w:tc>
        <w:tc>
          <w:tcPr>
            <w:tcW w:w="1141" w:type="dxa"/>
            <w:shd w:val="clear" w:color="auto" w:fill="auto"/>
          </w:tcPr>
          <w:p w14:paraId="03927BD9" w14:textId="77777777" w:rsidR="00A309A4" w:rsidRPr="00A309A4" w:rsidRDefault="00A309A4" w:rsidP="002F3A07">
            <w:pPr>
              <w:rPr>
                <w:rFonts w:eastAsia="Calibri" w:cs="Times New Roman"/>
                <w:bCs/>
              </w:rPr>
            </w:pPr>
          </w:p>
        </w:tc>
        <w:tc>
          <w:tcPr>
            <w:tcW w:w="1163" w:type="dxa"/>
            <w:shd w:val="clear" w:color="auto" w:fill="auto"/>
          </w:tcPr>
          <w:p w14:paraId="25A5EB6E" w14:textId="77777777" w:rsidR="00A309A4" w:rsidRPr="00A309A4" w:rsidRDefault="00A309A4" w:rsidP="002F3A07">
            <w:pPr>
              <w:rPr>
                <w:rFonts w:eastAsia="Calibri" w:cs="Times New Roman"/>
                <w:bCs/>
              </w:rPr>
            </w:pPr>
          </w:p>
        </w:tc>
        <w:tc>
          <w:tcPr>
            <w:tcW w:w="1335" w:type="dxa"/>
            <w:shd w:val="clear" w:color="auto" w:fill="auto"/>
          </w:tcPr>
          <w:p w14:paraId="6945AC42" w14:textId="77777777" w:rsidR="00A309A4" w:rsidRPr="00A309A4" w:rsidRDefault="00A309A4" w:rsidP="002F3A07">
            <w:pPr>
              <w:rPr>
                <w:rFonts w:eastAsia="Calibri" w:cs="Times New Roman"/>
                <w:bCs/>
              </w:rPr>
            </w:pPr>
          </w:p>
        </w:tc>
        <w:tc>
          <w:tcPr>
            <w:tcW w:w="1282" w:type="dxa"/>
            <w:shd w:val="clear" w:color="auto" w:fill="auto"/>
          </w:tcPr>
          <w:p w14:paraId="30EE3CE4" w14:textId="77777777" w:rsidR="00A309A4" w:rsidRPr="00A309A4" w:rsidRDefault="00A309A4" w:rsidP="002F3A07">
            <w:pPr>
              <w:rPr>
                <w:rFonts w:eastAsia="Calibri" w:cs="Times New Roman"/>
                <w:bCs/>
              </w:rPr>
            </w:pPr>
          </w:p>
        </w:tc>
        <w:tc>
          <w:tcPr>
            <w:tcW w:w="1401" w:type="dxa"/>
            <w:shd w:val="clear" w:color="auto" w:fill="auto"/>
          </w:tcPr>
          <w:p w14:paraId="3EA2B34C" w14:textId="77777777" w:rsidR="00A309A4" w:rsidRPr="00A309A4" w:rsidRDefault="00A309A4" w:rsidP="002F3A07">
            <w:pPr>
              <w:rPr>
                <w:rFonts w:eastAsia="Calibri" w:cs="Times New Roman"/>
                <w:bCs/>
              </w:rPr>
            </w:pPr>
          </w:p>
        </w:tc>
        <w:tc>
          <w:tcPr>
            <w:tcW w:w="1415" w:type="dxa"/>
          </w:tcPr>
          <w:p w14:paraId="02C5347E" w14:textId="77777777" w:rsidR="00A309A4" w:rsidRPr="00A309A4" w:rsidRDefault="00A309A4" w:rsidP="002F3A07">
            <w:pPr>
              <w:rPr>
                <w:rFonts w:eastAsia="Calibri" w:cs="Times New Roman"/>
                <w:bCs/>
              </w:rPr>
            </w:pPr>
          </w:p>
        </w:tc>
        <w:tc>
          <w:tcPr>
            <w:tcW w:w="1392" w:type="dxa"/>
            <w:shd w:val="clear" w:color="auto" w:fill="auto"/>
          </w:tcPr>
          <w:p w14:paraId="627B7CFE" w14:textId="77777777" w:rsidR="00A309A4" w:rsidRPr="00A309A4" w:rsidRDefault="00A309A4" w:rsidP="002F3A07">
            <w:pPr>
              <w:rPr>
                <w:rFonts w:eastAsia="Calibri" w:cs="Times New Roman"/>
                <w:bCs/>
              </w:rPr>
            </w:pPr>
          </w:p>
        </w:tc>
      </w:tr>
      <w:tr w:rsidR="00A309A4" w:rsidRPr="00A309A4" w14:paraId="19675CBC" w14:textId="77777777" w:rsidTr="002F3A07">
        <w:tc>
          <w:tcPr>
            <w:tcW w:w="556" w:type="dxa"/>
            <w:shd w:val="clear" w:color="auto" w:fill="auto"/>
          </w:tcPr>
          <w:p w14:paraId="11CBC5AA" w14:textId="77777777" w:rsidR="00A309A4" w:rsidRPr="00A309A4" w:rsidRDefault="00A309A4" w:rsidP="002F3A07">
            <w:pPr>
              <w:rPr>
                <w:rFonts w:eastAsia="Calibri" w:cs="Times New Roman"/>
                <w:bCs/>
              </w:rPr>
            </w:pPr>
            <w:r w:rsidRPr="00A309A4">
              <w:rPr>
                <w:rFonts w:eastAsia="Calibri" w:cs="Times New Roman"/>
                <w:bCs/>
              </w:rPr>
              <w:t>...</w:t>
            </w:r>
          </w:p>
        </w:tc>
        <w:tc>
          <w:tcPr>
            <w:tcW w:w="1141" w:type="dxa"/>
            <w:shd w:val="clear" w:color="auto" w:fill="auto"/>
          </w:tcPr>
          <w:p w14:paraId="516ABC49" w14:textId="77777777" w:rsidR="00A309A4" w:rsidRPr="00A309A4" w:rsidRDefault="00A309A4" w:rsidP="002F3A07">
            <w:pPr>
              <w:rPr>
                <w:rFonts w:eastAsia="Calibri" w:cs="Times New Roman"/>
                <w:bCs/>
              </w:rPr>
            </w:pPr>
          </w:p>
        </w:tc>
        <w:tc>
          <w:tcPr>
            <w:tcW w:w="1163" w:type="dxa"/>
            <w:shd w:val="clear" w:color="auto" w:fill="auto"/>
          </w:tcPr>
          <w:p w14:paraId="06C618D6" w14:textId="77777777" w:rsidR="00A309A4" w:rsidRPr="00A309A4" w:rsidRDefault="00A309A4" w:rsidP="002F3A07">
            <w:pPr>
              <w:rPr>
                <w:rFonts w:eastAsia="Calibri" w:cs="Times New Roman"/>
                <w:bCs/>
              </w:rPr>
            </w:pPr>
          </w:p>
        </w:tc>
        <w:tc>
          <w:tcPr>
            <w:tcW w:w="1335" w:type="dxa"/>
            <w:shd w:val="clear" w:color="auto" w:fill="auto"/>
          </w:tcPr>
          <w:p w14:paraId="78B374D3" w14:textId="77777777" w:rsidR="00A309A4" w:rsidRPr="00A309A4" w:rsidRDefault="00A309A4" w:rsidP="002F3A07">
            <w:pPr>
              <w:rPr>
                <w:rFonts w:eastAsia="Calibri" w:cs="Times New Roman"/>
                <w:bCs/>
              </w:rPr>
            </w:pPr>
          </w:p>
        </w:tc>
        <w:tc>
          <w:tcPr>
            <w:tcW w:w="1282" w:type="dxa"/>
            <w:shd w:val="clear" w:color="auto" w:fill="auto"/>
          </w:tcPr>
          <w:p w14:paraId="1795AD81" w14:textId="77777777" w:rsidR="00A309A4" w:rsidRPr="00A309A4" w:rsidRDefault="00A309A4" w:rsidP="002F3A07">
            <w:pPr>
              <w:rPr>
                <w:rFonts w:eastAsia="Calibri" w:cs="Times New Roman"/>
                <w:bCs/>
              </w:rPr>
            </w:pPr>
          </w:p>
        </w:tc>
        <w:tc>
          <w:tcPr>
            <w:tcW w:w="1401" w:type="dxa"/>
            <w:shd w:val="clear" w:color="auto" w:fill="auto"/>
          </w:tcPr>
          <w:p w14:paraId="642DE23C" w14:textId="77777777" w:rsidR="00A309A4" w:rsidRPr="00A309A4" w:rsidRDefault="00A309A4" w:rsidP="002F3A07">
            <w:pPr>
              <w:rPr>
                <w:rFonts w:eastAsia="Calibri" w:cs="Times New Roman"/>
                <w:bCs/>
              </w:rPr>
            </w:pPr>
          </w:p>
        </w:tc>
        <w:tc>
          <w:tcPr>
            <w:tcW w:w="1415" w:type="dxa"/>
          </w:tcPr>
          <w:p w14:paraId="4F4D16BA" w14:textId="77777777" w:rsidR="00A309A4" w:rsidRPr="00A309A4" w:rsidRDefault="00A309A4" w:rsidP="002F3A07">
            <w:pPr>
              <w:rPr>
                <w:rFonts w:eastAsia="Calibri" w:cs="Times New Roman"/>
                <w:bCs/>
              </w:rPr>
            </w:pPr>
          </w:p>
        </w:tc>
        <w:tc>
          <w:tcPr>
            <w:tcW w:w="1392" w:type="dxa"/>
            <w:shd w:val="clear" w:color="auto" w:fill="auto"/>
          </w:tcPr>
          <w:p w14:paraId="5B6DABDE" w14:textId="77777777" w:rsidR="00A309A4" w:rsidRPr="00A309A4" w:rsidRDefault="00A309A4" w:rsidP="002F3A07">
            <w:pPr>
              <w:rPr>
                <w:rFonts w:eastAsia="Calibri" w:cs="Times New Roman"/>
                <w:bCs/>
              </w:rPr>
            </w:pPr>
          </w:p>
        </w:tc>
      </w:tr>
    </w:tbl>
    <w:p w14:paraId="2D5D6028" w14:textId="77777777" w:rsidR="00A309A4" w:rsidRPr="00A309A4" w:rsidRDefault="00A309A4" w:rsidP="00A309A4"/>
    <w:p w14:paraId="723E996C" w14:textId="77777777" w:rsidR="00A309A4" w:rsidRPr="00AE4FBF" w:rsidRDefault="00A309A4" w:rsidP="00A309A4">
      <w:pPr>
        <w:rPr>
          <w:rFonts w:ascii="Tahoma" w:hAnsi="Tahoma" w:cs="Tahoma"/>
          <w:lang w:val="en-US"/>
        </w:rPr>
      </w:pPr>
      <w:r w:rsidRPr="00AE4FBF">
        <w:rPr>
          <w:rFonts w:ascii="Tahoma" w:hAnsi="Tahoma" w:cs="Tahoma"/>
        </w:rPr>
        <w:t>όπου ΣΤΟΙΧΕΙΟ ΤΕΚΜΗΡΙΩΣΗΣ αποτελεί</w:t>
      </w:r>
      <w:r w:rsidRPr="00AE4FBF">
        <w:rPr>
          <w:rFonts w:ascii="Tahoma" w:hAnsi="Tahoma" w:cs="Tahoma"/>
          <w:lang w:val="en-US"/>
        </w:rPr>
        <w:t>:</w:t>
      </w:r>
    </w:p>
    <w:p w14:paraId="6690BB98" w14:textId="77777777" w:rsidR="00A309A4" w:rsidRPr="00AE4FBF" w:rsidRDefault="00A309A4" w:rsidP="00A309A4">
      <w:pPr>
        <w:numPr>
          <w:ilvl w:val="0"/>
          <w:numId w:val="5"/>
        </w:numPr>
        <w:suppressAutoHyphens/>
        <w:spacing w:after="120" w:line="240" w:lineRule="auto"/>
        <w:jc w:val="both"/>
        <w:rPr>
          <w:rFonts w:ascii="Tahoma" w:hAnsi="Tahoma" w:cs="Tahoma"/>
        </w:rPr>
      </w:pPr>
      <w:r w:rsidRPr="00AE4FBF">
        <w:rPr>
          <w:rFonts w:ascii="Tahoma" w:hAnsi="Tahoma" w:cs="Tahoma"/>
        </w:rPr>
        <w:t xml:space="preserve">Εάν ο Πελάτης είναι δημόσιος φορέας πιστοποιητικό ή πρωτόκολλο παραλαβής ή βεβαίωση καλής εκτέλεσης που συντάσσεται από την αρμόδια δημόσια αρχή, συνοδευόμενα από απόφαση ανάθεσης ή σύμβαση από τα οποία να προκύπτει το είδος των υπηρεσιών που παρασχέθηκαν στο πλαίσιο του έργου που επικαλείται ο οικονομικός φορέας για να αποδείξει τη συνάφεια του αντικειμένου με εκείνο της παρούσας διακήρυξης </w:t>
      </w:r>
    </w:p>
    <w:p w14:paraId="59799DB2" w14:textId="77777777" w:rsidR="00A309A4" w:rsidRPr="00AE4FBF" w:rsidRDefault="00A309A4" w:rsidP="00A309A4">
      <w:pPr>
        <w:numPr>
          <w:ilvl w:val="0"/>
          <w:numId w:val="5"/>
        </w:numPr>
        <w:suppressAutoHyphens/>
        <w:spacing w:after="120" w:line="240" w:lineRule="auto"/>
        <w:jc w:val="both"/>
        <w:rPr>
          <w:rFonts w:ascii="Tahoma" w:hAnsi="Tahoma" w:cs="Tahoma"/>
        </w:rPr>
      </w:pPr>
      <w:r w:rsidRPr="00AE4FBF">
        <w:rPr>
          <w:rFonts w:ascii="Tahoma" w:hAnsi="Tahoma" w:cs="Tahoma"/>
        </w:rPr>
        <w:t>Εάν ο πελάτης είναι ιδιώτης, ως στοιχείο τεκμηρίωσης υποβάλλεται δήλωση, είτε του ιδιώτη ή του νομίμου εκπροσώπου αυτού, είτε του υποψηφίου οικονομικού φορέα ή του νομίμου εκπροσώπου αυτού.</w:t>
      </w:r>
    </w:p>
    <w:p w14:paraId="02288103" w14:textId="31748F71" w:rsidR="00B3657E" w:rsidRPr="00F72D2F" w:rsidRDefault="00B3657E" w:rsidP="00F72D2F">
      <w:pPr>
        <w:pStyle w:val="2"/>
        <w:rPr>
          <w:rFonts w:ascii="Tahoma" w:hAnsi="Tahoma" w:cs="Tahoma"/>
          <w:b/>
          <w:bCs/>
          <w:sz w:val="22"/>
          <w:szCs w:val="22"/>
        </w:rPr>
      </w:pPr>
      <w:bookmarkStart w:id="21" w:name="_Toc74088310"/>
      <w:r w:rsidRPr="00B3657E">
        <w:tab/>
      </w:r>
      <w:bookmarkStart w:id="22" w:name="_Toc139617822"/>
      <w:r w:rsidR="00F72D2F" w:rsidRPr="00F72D2F">
        <w:rPr>
          <w:rFonts w:ascii="Tahoma" w:hAnsi="Tahoma" w:cs="Tahoma"/>
          <w:b/>
          <w:bCs/>
          <w:color w:val="auto"/>
          <w:sz w:val="22"/>
          <w:szCs w:val="22"/>
        </w:rPr>
        <w:t xml:space="preserve">3.4 </w:t>
      </w:r>
      <w:r w:rsidR="0027452C">
        <w:rPr>
          <w:rFonts w:ascii="Tahoma" w:hAnsi="Tahoma" w:cs="Tahoma"/>
          <w:b/>
          <w:bCs/>
          <w:color w:val="auto"/>
          <w:sz w:val="22"/>
          <w:szCs w:val="22"/>
        </w:rPr>
        <w:t xml:space="preserve">  </w:t>
      </w:r>
      <w:r w:rsidRPr="00F72D2F">
        <w:rPr>
          <w:rFonts w:ascii="Tahoma" w:hAnsi="Tahoma" w:cs="Tahoma"/>
          <w:b/>
          <w:bCs/>
          <w:color w:val="auto"/>
          <w:sz w:val="22"/>
          <w:szCs w:val="22"/>
        </w:rPr>
        <w:t>Πρότυπα διασφάλισης ποιότητας</w:t>
      </w:r>
      <w:bookmarkEnd w:id="22"/>
      <w:r w:rsidRPr="00F72D2F">
        <w:rPr>
          <w:rFonts w:ascii="Tahoma" w:hAnsi="Tahoma" w:cs="Tahoma"/>
          <w:b/>
          <w:bCs/>
          <w:color w:val="auto"/>
          <w:sz w:val="22"/>
          <w:szCs w:val="22"/>
        </w:rPr>
        <w:t xml:space="preserve"> </w:t>
      </w:r>
      <w:bookmarkEnd w:id="21"/>
    </w:p>
    <w:p w14:paraId="66EA0403" w14:textId="4724FBC5" w:rsidR="00B3657E" w:rsidRPr="00B3657E" w:rsidRDefault="00B3657E" w:rsidP="00B3657E">
      <w:pPr>
        <w:pStyle w:val="a4"/>
        <w:numPr>
          <w:ilvl w:val="0"/>
          <w:numId w:val="5"/>
        </w:numPr>
        <w:jc w:val="both"/>
        <w:rPr>
          <w:rFonts w:ascii="Tahoma" w:hAnsi="Tahoma" w:cs="Tahoma"/>
        </w:rPr>
      </w:pPr>
      <w:r w:rsidRPr="00B3657E">
        <w:rPr>
          <w:rFonts w:ascii="Tahoma" w:hAnsi="Tahoma" w:cs="Tahoma"/>
        </w:rPr>
        <w:t xml:space="preserve">Οι οικονομικοί φορείς για την παρούσα διαδικασία σύναψης σύμβασης οφείλουν να συμμορφώνονται με το πρότυπο </w:t>
      </w:r>
      <w:r w:rsidRPr="00DC1C22">
        <w:rPr>
          <w:rFonts w:ascii="Tahoma" w:hAnsi="Tahoma" w:cs="Tahoma"/>
          <w:lang w:val="en-US"/>
        </w:rPr>
        <w:t>ISO</w:t>
      </w:r>
      <w:r w:rsidRPr="00DC1C22">
        <w:rPr>
          <w:rFonts w:ascii="Tahoma" w:hAnsi="Tahoma" w:cs="Tahoma"/>
        </w:rPr>
        <w:t xml:space="preserve"> 9001:2015 </w:t>
      </w:r>
      <w:r w:rsidRPr="00B3657E">
        <w:rPr>
          <w:rFonts w:ascii="Tahoma" w:hAnsi="Tahoma" w:cs="Tahoma"/>
        </w:rPr>
        <w:t>ή με ισοδύναμο με αυτό πρότυπο,</w:t>
      </w:r>
      <w:r w:rsidRPr="00B3657E">
        <w:rPr>
          <w:rFonts w:ascii="Tahoma" w:hAnsi="Tahoma" w:cs="Tahoma"/>
          <w:u w:val="single"/>
        </w:rPr>
        <w:t xml:space="preserve"> σε πεδίο ίδιο ή αντίστοιχο με τις υπό ανάθεση υπηρεσίες</w:t>
      </w:r>
      <w:r w:rsidRPr="00B3657E">
        <w:rPr>
          <w:rFonts w:ascii="Tahoma" w:hAnsi="Tahoma" w:cs="Tahoma"/>
        </w:rPr>
        <w:t xml:space="preserve">. </w:t>
      </w:r>
    </w:p>
    <w:p w14:paraId="00ED1E48" w14:textId="088EDF09" w:rsidR="00AE4FBF" w:rsidRPr="00E56621" w:rsidRDefault="00B3657E" w:rsidP="00AE4FBF">
      <w:pPr>
        <w:pStyle w:val="a4"/>
        <w:numPr>
          <w:ilvl w:val="0"/>
          <w:numId w:val="5"/>
        </w:numPr>
        <w:autoSpaceDE w:val="0"/>
        <w:spacing w:before="120" w:after="120" w:line="240" w:lineRule="auto"/>
        <w:jc w:val="both"/>
        <w:rPr>
          <w:rFonts w:ascii="Tahoma" w:hAnsi="Tahoma" w:cs="Tahoma"/>
          <w:b/>
          <w:bCs/>
          <w:iCs/>
        </w:rPr>
      </w:pPr>
      <w:r w:rsidRPr="00E56621">
        <w:rPr>
          <w:rFonts w:ascii="Tahoma" w:hAnsi="Tahoma" w:cs="Tahoma"/>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w:t>
      </w:r>
      <w:r w:rsidRPr="0012602A">
        <w:rPr>
          <w:rFonts w:ascii="Tahoma" w:hAnsi="Tahoma" w:cs="Tahoma"/>
        </w:rPr>
        <w:t>αποδεικνύει ότι τα προτεινόμενα</w:t>
      </w:r>
      <w:r w:rsidR="0012602A">
        <w:rPr>
          <w:rFonts w:ascii="Tahoma" w:hAnsi="Tahoma" w:cs="Tahoma"/>
        </w:rPr>
        <w:t xml:space="preserve"> πιστοποιητικά είναι έγκυρα και ισοδύναμα.</w:t>
      </w:r>
    </w:p>
    <w:p w14:paraId="27828DA8" w14:textId="1BCB85A9" w:rsidR="00A309A4" w:rsidRPr="00555FB4" w:rsidRDefault="00A309A4" w:rsidP="007043BE">
      <w:pPr>
        <w:pStyle w:val="1"/>
        <w:numPr>
          <w:ilvl w:val="0"/>
          <w:numId w:val="10"/>
        </w:numPr>
        <w:ind w:left="0" w:firstLine="0"/>
        <w:rPr>
          <w:rFonts w:ascii="Tahoma" w:hAnsi="Tahoma" w:cs="Tahoma"/>
          <w:b/>
          <w:bCs/>
          <w:color w:val="auto"/>
          <w:sz w:val="22"/>
          <w:szCs w:val="22"/>
        </w:rPr>
      </w:pPr>
      <w:bookmarkStart w:id="23" w:name="_Toc139617823"/>
      <w:r w:rsidRPr="00555FB4">
        <w:rPr>
          <w:rFonts w:ascii="Tahoma" w:hAnsi="Tahoma" w:cs="Tahoma"/>
          <w:b/>
          <w:bCs/>
          <w:color w:val="auto"/>
          <w:sz w:val="22"/>
          <w:szCs w:val="22"/>
        </w:rPr>
        <w:t>ΠΡΟΫΠΟΛΟΓΙΣΜΟΣ ΚΑΙ ΧΡΟΝΙΚΗ ΔΙΑΡΚΕΙΑ ΤΟΥ ΕΡΓΟΥ</w:t>
      </w:r>
      <w:bookmarkEnd w:id="23"/>
    </w:p>
    <w:p w14:paraId="6FEB17FC" w14:textId="77777777" w:rsidR="0027452C" w:rsidRPr="0027452C" w:rsidRDefault="0027452C" w:rsidP="0027452C"/>
    <w:p w14:paraId="7552E04B" w14:textId="5DCFFEEC" w:rsidR="00A309A4" w:rsidRPr="00E56621" w:rsidRDefault="00E56621" w:rsidP="00AE4FBF">
      <w:pPr>
        <w:jc w:val="both"/>
        <w:rPr>
          <w:rFonts w:ascii="Tahoma" w:hAnsi="Tahoma" w:cs="Tahoma"/>
        </w:rPr>
      </w:pPr>
      <w:r>
        <w:rPr>
          <w:rFonts w:ascii="Tahoma" w:hAnsi="Tahoma" w:cs="Tahoma"/>
        </w:rPr>
        <w:t>Σύμφωνα με την υπ’ αριθμ. 24/934/01-02-2024 (ΑΔΑ</w:t>
      </w:r>
      <w:r w:rsidRPr="00E56621">
        <w:rPr>
          <w:rFonts w:ascii="Tahoma" w:hAnsi="Tahoma" w:cs="Tahoma"/>
        </w:rPr>
        <w:t>: ΨΡΖΗΟΞ7Μ-ΠΓΨ)</w:t>
      </w:r>
      <w:r>
        <w:rPr>
          <w:rFonts w:ascii="Tahoma" w:hAnsi="Tahoma" w:cs="Tahoma"/>
        </w:rPr>
        <w:t xml:space="preserve"> απόφαση ΔΣ του ΕΟΠΥΥ, η </w:t>
      </w:r>
      <w:r w:rsidR="00A309A4" w:rsidRPr="00AE4FBF">
        <w:rPr>
          <w:rFonts w:ascii="Tahoma" w:hAnsi="Tahoma" w:cs="Tahoma"/>
        </w:rPr>
        <w:t>εκτιμώμενη αξία της σύμβασης ανέρχετα</w:t>
      </w:r>
      <w:r w:rsidR="00AE4FBF" w:rsidRPr="00AE4FBF">
        <w:rPr>
          <w:rFonts w:ascii="Tahoma" w:hAnsi="Tahoma" w:cs="Tahoma"/>
        </w:rPr>
        <w:t>ι</w:t>
      </w:r>
      <w:r w:rsidR="00A309A4" w:rsidRPr="00AE4FBF">
        <w:rPr>
          <w:rFonts w:ascii="Tahoma" w:hAnsi="Tahoma" w:cs="Tahoma"/>
        </w:rPr>
        <w:t xml:space="preserve"> στο ποσό </w:t>
      </w:r>
      <w:r w:rsidR="00A309A4" w:rsidRPr="00E56621">
        <w:rPr>
          <w:rFonts w:ascii="Tahoma" w:hAnsi="Tahoma" w:cs="Tahoma"/>
        </w:rPr>
        <w:t xml:space="preserve">των </w:t>
      </w:r>
      <w:r w:rsidR="00600B22" w:rsidRPr="00E56621">
        <w:rPr>
          <w:rFonts w:ascii="Tahoma" w:hAnsi="Tahoma" w:cs="Tahoma"/>
        </w:rPr>
        <w:t>28</w:t>
      </w:r>
      <w:r w:rsidR="00A309A4" w:rsidRPr="00E56621">
        <w:rPr>
          <w:rFonts w:ascii="Tahoma" w:hAnsi="Tahoma" w:cs="Tahoma"/>
        </w:rPr>
        <w:t>0.000,00 ευρώ</w:t>
      </w:r>
      <w:r w:rsidR="00AE4FBF" w:rsidRPr="00E56621">
        <w:rPr>
          <w:rFonts w:ascii="Tahoma" w:hAnsi="Tahoma" w:cs="Tahoma"/>
        </w:rPr>
        <w:t xml:space="preserve"> </w:t>
      </w:r>
      <w:r>
        <w:rPr>
          <w:rFonts w:ascii="Tahoma" w:hAnsi="Tahoma" w:cs="Tahoma"/>
        </w:rPr>
        <w:t>πλέον</w:t>
      </w:r>
      <w:r w:rsidR="00A309A4" w:rsidRPr="00AE4FBF">
        <w:rPr>
          <w:rFonts w:ascii="Tahoma" w:hAnsi="Tahoma" w:cs="Tahoma"/>
        </w:rPr>
        <w:t xml:space="preserve"> ΦΠΑ 24%</w:t>
      </w:r>
      <w:r>
        <w:rPr>
          <w:rFonts w:ascii="Tahoma" w:hAnsi="Tahoma" w:cs="Tahoma"/>
        </w:rPr>
        <w:t xml:space="preserve">, ήτοι </w:t>
      </w:r>
      <w:r w:rsidR="00A309A4" w:rsidRPr="00AE4FBF">
        <w:rPr>
          <w:rFonts w:ascii="Tahoma" w:hAnsi="Tahoma" w:cs="Tahoma"/>
        </w:rPr>
        <w:t xml:space="preserve"> </w:t>
      </w:r>
      <w:r>
        <w:rPr>
          <w:rFonts w:ascii="Tahoma" w:hAnsi="Tahoma" w:cs="Tahoma"/>
        </w:rPr>
        <w:t>347</w:t>
      </w:r>
      <w:r w:rsidR="00A309A4" w:rsidRPr="00AE4FBF">
        <w:rPr>
          <w:rFonts w:ascii="Tahoma" w:hAnsi="Tahoma" w:cs="Tahoma"/>
        </w:rPr>
        <w:t>.</w:t>
      </w:r>
      <w:r>
        <w:rPr>
          <w:rFonts w:ascii="Tahoma" w:hAnsi="Tahoma" w:cs="Tahoma"/>
        </w:rPr>
        <w:t>2</w:t>
      </w:r>
      <w:r w:rsidR="00A309A4" w:rsidRPr="00AE4FBF">
        <w:rPr>
          <w:rFonts w:ascii="Tahoma" w:hAnsi="Tahoma" w:cs="Tahoma"/>
        </w:rPr>
        <w:t>00,00 ευρώ</w:t>
      </w:r>
      <w:r>
        <w:rPr>
          <w:rFonts w:ascii="Tahoma" w:hAnsi="Tahoma" w:cs="Tahoma"/>
        </w:rPr>
        <w:t xml:space="preserve"> </w:t>
      </w:r>
      <w:r w:rsidRPr="00AE4FBF">
        <w:rPr>
          <w:rFonts w:ascii="Tahoma" w:hAnsi="Tahoma" w:cs="Tahoma"/>
        </w:rPr>
        <w:t>συμπεριλαμβανομένου ΦΠΑ</w:t>
      </w:r>
      <w:r>
        <w:rPr>
          <w:rFonts w:ascii="Tahoma" w:hAnsi="Tahoma" w:cs="Tahoma"/>
        </w:rPr>
        <w:t xml:space="preserve"> και η διάρκειά της ορίζεται </w:t>
      </w:r>
      <w:r w:rsidRPr="00AE4FBF">
        <w:rPr>
          <w:rFonts w:ascii="Tahoma" w:hAnsi="Tahoma" w:cs="Tahoma"/>
        </w:rPr>
        <w:t xml:space="preserve">σε </w:t>
      </w:r>
      <w:r w:rsidRPr="00E56621">
        <w:rPr>
          <w:rFonts w:ascii="Tahoma" w:hAnsi="Tahoma" w:cs="Tahoma"/>
        </w:rPr>
        <w:t xml:space="preserve">δύο (2) έτη </w:t>
      </w:r>
      <w:r w:rsidRPr="00AE4FBF">
        <w:rPr>
          <w:rFonts w:ascii="Tahoma" w:hAnsi="Tahoma" w:cs="Tahoma"/>
        </w:rPr>
        <w:t>από την υπογραφή της</w:t>
      </w:r>
      <w:r w:rsidRPr="00E56621">
        <w:rPr>
          <w:rFonts w:ascii="Tahoma" w:hAnsi="Tahoma" w:cs="Tahoma"/>
        </w:rPr>
        <w:t>.</w:t>
      </w:r>
    </w:p>
    <w:p w14:paraId="1E530C30" w14:textId="06F3AE09" w:rsidR="00A309A4" w:rsidRPr="00555FB4" w:rsidRDefault="00544F0A" w:rsidP="00DB7DD9">
      <w:pPr>
        <w:pStyle w:val="1"/>
        <w:rPr>
          <w:rFonts w:ascii="Tahoma" w:hAnsi="Tahoma" w:cs="Tahoma"/>
          <w:b/>
          <w:bCs/>
          <w:color w:val="auto"/>
          <w:sz w:val="22"/>
          <w:szCs w:val="22"/>
        </w:rPr>
      </w:pPr>
      <w:bookmarkStart w:id="24" w:name="_Toc139617824"/>
      <w:r w:rsidRPr="00555FB4">
        <w:rPr>
          <w:rFonts w:ascii="Tahoma" w:hAnsi="Tahoma" w:cs="Tahoma"/>
          <w:b/>
          <w:bCs/>
          <w:color w:val="auto"/>
          <w:sz w:val="22"/>
          <w:szCs w:val="22"/>
        </w:rPr>
        <w:lastRenderedPageBreak/>
        <w:t xml:space="preserve">5.  </w:t>
      </w:r>
      <w:r w:rsidR="00AE4FBF" w:rsidRPr="00555FB4">
        <w:rPr>
          <w:rFonts w:ascii="Tahoma" w:hAnsi="Tahoma" w:cs="Tahoma"/>
          <w:b/>
          <w:bCs/>
          <w:color w:val="auto"/>
          <w:sz w:val="22"/>
          <w:szCs w:val="22"/>
        </w:rPr>
        <w:t>ΚΡΙΤΗΡΙΟ ΑΝΑΘΕΣΗΣ – ΒΑΘΜΟΛΟΓΗΣΗ ΠΡΟΣΦΟΡΩΝ</w:t>
      </w:r>
      <w:bookmarkEnd w:id="24"/>
    </w:p>
    <w:p w14:paraId="07989A42" w14:textId="77777777" w:rsidR="00DB7DD9" w:rsidRDefault="00DB7DD9" w:rsidP="00DB7DD9">
      <w:pPr>
        <w:pStyle w:val="2"/>
        <w:rPr>
          <w:rFonts w:ascii="Tahoma" w:hAnsi="Tahoma" w:cs="Tahoma"/>
          <w:b/>
          <w:bCs/>
          <w:color w:val="auto"/>
          <w:sz w:val="22"/>
          <w:szCs w:val="22"/>
        </w:rPr>
      </w:pPr>
      <w:bookmarkStart w:id="25" w:name="_Toc74088316"/>
    </w:p>
    <w:p w14:paraId="7307530B" w14:textId="4B0E8888" w:rsidR="00A309A4" w:rsidRDefault="00544F0A" w:rsidP="00DB7DD9">
      <w:pPr>
        <w:pStyle w:val="2"/>
        <w:rPr>
          <w:rFonts w:ascii="Tahoma" w:hAnsi="Tahoma" w:cs="Tahoma"/>
          <w:b/>
          <w:bCs/>
          <w:color w:val="auto"/>
          <w:sz w:val="22"/>
          <w:szCs w:val="22"/>
        </w:rPr>
      </w:pPr>
      <w:bookmarkStart w:id="26" w:name="_Toc139617825"/>
      <w:r w:rsidRPr="00DB7DD9">
        <w:rPr>
          <w:rFonts w:ascii="Tahoma" w:hAnsi="Tahoma" w:cs="Tahoma"/>
          <w:b/>
          <w:bCs/>
          <w:color w:val="auto"/>
          <w:sz w:val="22"/>
          <w:szCs w:val="22"/>
        </w:rPr>
        <w:t>5.1</w:t>
      </w:r>
      <w:r w:rsidR="00A309A4" w:rsidRPr="00DB7DD9">
        <w:rPr>
          <w:rFonts w:ascii="Tahoma" w:hAnsi="Tahoma" w:cs="Tahoma"/>
          <w:b/>
          <w:bCs/>
          <w:color w:val="auto"/>
          <w:sz w:val="22"/>
          <w:szCs w:val="22"/>
        </w:rPr>
        <w:tab/>
        <w:t>Κριτήριο ανάθεσης</w:t>
      </w:r>
      <w:bookmarkEnd w:id="25"/>
      <w:r w:rsidR="00AE4FBF" w:rsidRPr="00DB7DD9">
        <w:rPr>
          <w:rFonts w:ascii="Tahoma" w:hAnsi="Tahoma" w:cs="Tahoma"/>
          <w:b/>
          <w:bCs/>
          <w:color w:val="auto"/>
          <w:sz w:val="22"/>
          <w:szCs w:val="22"/>
        </w:rPr>
        <w:t xml:space="preserve"> – Κριτήρια αξιολόγησης προσφορών</w:t>
      </w:r>
      <w:bookmarkEnd w:id="26"/>
    </w:p>
    <w:p w14:paraId="4F2EA220" w14:textId="77777777" w:rsidR="00DB7DD9" w:rsidRPr="00DB7DD9" w:rsidRDefault="00DB7DD9" w:rsidP="00DB7DD9"/>
    <w:p w14:paraId="7B09C361" w14:textId="77777777" w:rsidR="00A309A4" w:rsidRPr="00AE4FBF" w:rsidRDefault="00A309A4" w:rsidP="00AE4FBF">
      <w:pPr>
        <w:jc w:val="both"/>
        <w:rPr>
          <w:rFonts w:ascii="Tahoma" w:hAnsi="Tahoma" w:cs="Tahoma"/>
        </w:rPr>
      </w:pPr>
      <w:r w:rsidRPr="00AE4FBF">
        <w:rPr>
          <w:rFonts w:ascii="Tahoma" w:hAnsi="Tahoma" w:cs="Tahoma"/>
        </w:rPr>
        <w:t xml:space="preserve">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 </w:t>
      </w:r>
    </w:p>
    <w:tbl>
      <w:tblPr>
        <w:tblW w:w="9932" w:type="dxa"/>
        <w:tblLayout w:type="fixed"/>
        <w:tblLook w:val="0000" w:firstRow="0" w:lastRow="0" w:firstColumn="0" w:lastColumn="0" w:noHBand="0" w:noVBand="0"/>
      </w:tblPr>
      <w:tblGrid>
        <w:gridCol w:w="846"/>
        <w:gridCol w:w="1848"/>
        <w:gridCol w:w="4961"/>
        <w:gridCol w:w="1560"/>
        <w:gridCol w:w="708"/>
        <w:gridCol w:w="9"/>
      </w:tblGrid>
      <w:tr w:rsidR="00A309A4" w:rsidRPr="00AE4FBF" w14:paraId="7103055C" w14:textId="77777777" w:rsidTr="002F3A07">
        <w:trPr>
          <w:gridAfter w:val="1"/>
          <w:wAfter w:w="9" w:type="dxa"/>
        </w:trPr>
        <w:tc>
          <w:tcPr>
            <w:tcW w:w="846" w:type="dxa"/>
            <w:tcBorders>
              <w:top w:val="single" w:sz="4" w:space="0" w:color="000000"/>
              <w:left w:val="single" w:sz="4" w:space="0" w:color="000000"/>
              <w:bottom w:val="single" w:sz="4" w:space="0" w:color="000000"/>
            </w:tcBorders>
          </w:tcPr>
          <w:p w14:paraId="40996024" w14:textId="77777777" w:rsidR="00A309A4" w:rsidRPr="00AE4FBF" w:rsidRDefault="00A309A4" w:rsidP="002F3A07">
            <w:pPr>
              <w:jc w:val="center"/>
              <w:rPr>
                <w:rFonts w:eastAsia="Calibri" w:cs="Times New Roman"/>
                <w:b/>
                <w:sz w:val="18"/>
                <w:szCs w:val="18"/>
              </w:rPr>
            </w:pPr>
            <w:r w:rsidRPr="00AE4FBF">
              <w:rPr>
                <w:rFonts w:eastAsia="Calibri" w:cs="Times New Roman"/>
                <w:b/>
                <w:sz w:val="18"/>
                <w:szCs w:val="18"/>
              </w:rPr>
              <w:t>Α/Α</w:t>
            </w:r>
          </w:p>
        </w:tc>
        <w:tc>
          <w:tcPr>
            <w:tcW w:w="1848" w:type="dxa"/>
            <w:tcBorders>
              <w:top w:val="single" w:sz="4" w:space="0" w:color="000000"/>
              <w:left w:val="single" w:sz="4" w:space="0" w:color="000000"/>
              <w:bottom w:val="single" w:sz="4" w:space="0" w:color="000000"/>
            </w:tcBorders>
            <w:shd w:val="clear" w:color="auto" w:fill="auto"/>
          </w:tcPr>
          <w:p w14:paraId="570A2150" w14:textId="77777777" w:rsidR="00A309A4" w:rsidRPr="00AE4FBF" w:rsidRDefault="00A309A4" w:rsidP="002F3A07">
            <w:pPr>
              <w:jc w:val="center"/>
              <w:rPr>
                <w:rFonts w:eastAsia="Calibri" w:cs="Times New Roman"/>
                <w:b/>
                <w:sz w:val="18"/>
                <w:szCs w:val="18"/>
              </w:rPr>
            </w:pPr>
            <w:r w:rsidRPr="00AE4FBF">
              <w:rPr>
                <w:rFonts w:eastAsia="Calibri" w:cs="Times New Roman"/>
                <w:b/>
                <w:sz w:val="18"/>
                <w:szCs w:val="18"/>
              </w:rPr>
              <w:t>ΚΡΙΤΗΡΙΟ</w:t>
            </w:r>
          </w:p>
        </w:tc>
        <w:tc>
          <w:tcPr>
            <w:tcW w:w="4961" w:type="dxa"/>
            <w:tcBorders>
              <w:top w:val="single" w:sz="4" w:space="0" w:color="000000"/>
              <w:left w:val="single" w:sz="4" w:space="0" w:color="000000"/>
              <w:bottom w:val="single" w:sz="4" w:space="0" w:color="000000"/>
            </w:tcBorders>
            <w:shd w:val="clear" w:color="auto" w:fill="auto"/>
          </w:tcPr>
          <w:p w14:paraId="3AACEAE8" w14:textId="77777777" w:rsidR="00A309A4" w:rsidRPr="00AE4FBF" w:rsidRDefault="00A309A4" w:rsidP="002F3A07">
            <w:pPr>
              <w:jc w:val="center"/>
              <w:rPr>
                <w:rFonts w:eastAsia="Calibri" w:cs="Times New Roman"/>
                <w:b/>
                <w:sz w:val="18"/>
                <w:szCs w:val="18"/>
              </w:rPr>
            </w:pPr>
            <w:r w:rsidRPr="00AE4FBF">
              <w:rPr>
                <w:rFonts w:eastAsia="Calibri" w:cs="Times New Roman"/>
                <w:b/>
                <w:sz w:val="18"/>
                <w:szCs w:val="18"/>
              </w:rPr>
              <w:t>ΠΕΡΙΓΡΑΦΗ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6BC8EE4" w14:textId="77777777" w:rsidR="00A309A4" w:rsidRPr="00AE4FBF" w:rsidRDefault="00A309A4" w:rsidP="002F3A07">
            <w:pPr>
              <w:jc w:val="center"/>
              <w:rPr>
                <w:rFonts w:eastAsia="Calibri" w:cs="Times New Roman"/>
                <w:sz w:val="18"/>
                <w:szCs w:val="18"/>
              </w:rPr>
            </w:pPr>
            <w:r w:rsidRPr="00AE4FBF">
              <w:rPr>
                <w:rFonts w:eastAsia="Calibri" w:cs="Times New Roman"/>
                <w:b/>
                <w:sz w:val="18"/>
                <w:szCs w:val="18"/>
              </w:rPr>
              <w:t>ΣΥΝΤΕΛΕΣΤΗΣ ΒΑΡΥΤΗΤΑΣ</w:t>
            </w:r>
          </w:p>
        </w:tc>
        <w:tc>
          <w:tcPr>
            <w:tcW w:w="708" w:type="dxa"/>
            <w:tcBorders>
              <w:top w:val="single" w:sz="4" w:space="0" w:color="000000"/>
              <w:left w:val="single" w:sz="4" w:space="0" w:color="000000"/>
              <w:bottom w:val="single" w:sz="4" w:space="0" w:color="000000"/>
              <w:right w:val="single" w:sz="4" w:space="0" w:color="000000"/>
            </w:tcBorders>
          </w:tcPr>
          <w:p w14:paraId="5AC274AD" w14:textId="77777777" w:rsidR="00A309A4" w:rsidRPr="00AE4FBF" w:rsidRDefault="00A309A4" w:rsidP="002F3A07">
            <w:pPr>
              <w:jc w:val="center"/>
              <w:rPr>
                <w:rFonts w:eastAsia="Calibri" w:cs="Times New Roman"/>
                <w:b/>
                <w:sz w:val="18"/>
                <w:szCs w:val="18"/>
                <w:lang w:val="en-US"/>
              </w:rPr>
            </w:pPr>
            <w:r w:rsidRPr="00AE4FBF">
              <w:rPr>
                <w:rFonts w:eastAsia="Calibri" w:cs="Times New Roman"/>
                <w:b/>
                <w:sz w:val="18"/>
                <w:szCs w:val="18"/>
              </w:rPr>
              <w:t>σ</w:t>
            </w:r>
          </w:p>
        </w:tc>
      </w:tr>
      <w:tr w:rsidR="00A309A4" w:rsidRPr="00AE4FBF" w14:paraId="42B95615" w14:textId="77777777" w:rsidTr="002F3A07">
        <w:trPr>
          <w:gridAfter w:val="1"/>
          <w:wAfter w:w="9" w:type="dxa"/>
        </w:trPr>
        <w:tc>
          <w:tcPr>
            <w:tcW w:w="846" w:type="dxa"/>
            <w:tcBorders>
              <w:top w:val="single" w:sz="4" w:space="0" w:color="000000"/>
              <w:left w:val="single" w:sz="4" w:space="0" w:color="000000"/>
              <w:bottom w:val="single" w:sz="4" w:space="0" w:color="000000"/>
            </w:tcBorders>
            <w:vAlign w:val="center"/>
          </w:tcPr>
          <w:p w14:paraId="0032BC49" w14:textId="151A5912" w:rsidR="00A309A4" w:rsidRPr="00AE4FBF" w:rsidRDefault="00A309A4" w:rsidP="002F3A07">
            <w:pPr>
              <w:rPr>
                <w:rFonts w:eastAsia="Calibri" w:cs="Times New Roman"/>
                <w:b/>
                <w:sz w:val="18"/>
                <w:szCs w:val="18"/>
              </w:rPr>
            </w:pPr>
            <w:r w:rsidRPr="00AE4FBF">
              <w:rPr>
                <w:rFonts w:eastAsia="Calibri" w:cs="Times New Roman"/>
                <w:b/>
                <w:sz w:val="18"/>
                <w:szCs w:val="18"/>
              </w:rPr>
              <w:t>Κ</w:t>
            </w:r>
            <w:r w:rsidR="00002032">
              <w:rPr>
                <w:rFonts w:eastAsia="Calibri" w:cs="Times New Roman"/>
                <w:b/>
                <w:sz w:val="18"/>
                <w:szCs w:val="18"/>
              </w:rPr>
              <w:t>1</w:t>
            </w:r>
          </w:p>
        </w:tc>
        <w:tc>
          <w:tcPr>
            <w:tcW w:w="1848" w:type="dxa"/>
            <w:tcBorders>
              <w:top w:val="single" w:sz="4" w:space="0" w:color="000000"/>
              <w:left w:val="single" w:sz="4" w:space="0" w:color="000000"/>
              <w:bottom w:val="single" w:sz="4" w:space="0" w:color="000000"/>
            </w:tcBorders>
            <w:shd w:val="clear" w:color="auto" w:fill="auto"/>
            <w:vAlign w:val="center"/>
          </w:tcPr>
          <w:p w14:paraId="356DED99" w14:textId="4FB0134C" w:rsidR="0025155D" w:rsidRPr="00AE4FBF" w:rsidRDefault="0025155D" w:rsidP="002F3A07">
            <w:pPr>
              <w:rPr>
                <w:rFonts w:eastAsia="Calibri" w:cs="Times New Roman"/>
                <w:bCs/>
                <w:sz w:val="18"/>
                <w:szCs w:val="18"/>
              </w:rPr>
            </w:pPr>
            <w:r w:rsidRPr="00B615B8">
              <w:rPr>
                <w:rFonts w:eastAsia="Calibri" w:cs="Times New Roman"/>
                <w:bCs/>
                <w:sz w:val="18"/>
                <w:szCs w:val="18"/>
              </w:rPr>
              <w:t>Πλήρωση απαιτήσεων αντικειμένου έργου</w:t>
            </w:r>
          </w:p>
        </w:tc>
        <w:tc>
          <w:tcPr>
            <w:tcW w:w="4961" w:type="dxa"/>
            <w:tcBorders>
              <w:top w:val="single" w:sz="4" w:space="0" w:color="000000"/>
              <w:left w:val="single" w:sz="4" w:space="0" w:color="000000"/>
              <w:bottom w:val="single" w:sz="4" w:space="0" w:color="000000"/>
            </w:tcBorders>
            <w:shd w:val="clear" w:color="auto" w:fill="auto"/>
            <w:vAlign w:val="center"/>
          </w:tcPr>
          <w:p w14:paraId="5540DF73" w14:textId="038C3060" w:rsidR="0025155D" w:rsidRPr="00AE4FBF" w:rsidRDefault="0025155D" w:rsidP="002F3A07">
            <w:pPr>
              <w:snapToGrid w:val="0"/>
              <w:rPr>
                <w:rFonts w:eastAsia="Calibri" w:cs="Times New Roman"/>
                <w:bCs/>
                <w:sz w:val="18"/>
                <w:szCs w:val="18"/>
              </w:rPr>
            </w:pPr>
            <w:r w:rsidRPr="00B615B8">
              <w:rPr>
                <w:rFonts w:eastAsia="Calibri" w:cs="Times New Roman"/>
                <w:bCs/>
                <w:sz w:val="18"/>
                <w:szCs w:val="18"/>
              </w:rPr>
              <w:t xml:space="preserve">Αξιολογείται ο βαθμός πλήρωσης όλων αθροιστικά των προς ανάθεση υπηρεσιών ανά Διεύθυνση των </w:t>
            </w:r>
            <w:r w:rsidR="00211BCD" w:rsidRPr="00B615B8">
              <w:rPr>
                <w:rFonts w:eastAsia="Calibri" w:cs="Times New Roman"/>
                <w:bCs/>
                <w:sz w:val="18"/>
                <w:szCs w:val="18"/>
              </w:rPr>
              <w:t>επί τη βάσει της τεχνικής και επαγγελματικής ικανότητας (βλ. εδάφιο 3.3)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10FA" w14:textId="77777777" w:rsidR="00A309A4" w:rsidRPr="00AE4FBF" w:rsidRDefault="00A309A4" w:rsidP="002F3A07">
            <w:pPr>
              <w:snapToGrid w:val="0"/>
              <w:jc w:val="center"/>
              <w:rPr>
                <w:rFonts w:eastAsia="Calibri" w:cs="Times New Roman"/>
                <w:b/>
                <w:sz w:val="18"/>
                <w:szCs w:val="18"/>
              </w:rPr>
            </w:pPr>
            <w:r w:rsidRPr="00AE4FBF">
              <w:rPr>
                <w:rFonts w:eastAsia="Calibri" w:cs="Times New Roman"/>
                <w:b/>
                <w:sz w:val="18"/>
                <w:szCs w:val="18"/>
              </w:rPr>
              <w:t>30%</w:t>
            </w:r>
          </w:p>
        </w:tc>
        <w:tc>
          <w:tcPr>
            <w:tcW w:w="708" w:type="dxa"/>
            <w:tcBorders>
              <w:top w:val="single" w:sz="4" w:space="0" w:color="000000"/>
              <w:left w:val="single" w:sz="4" w:space="0" w:color="000000"/>
              <w:bottom w:val="single" w:sz="4" w:space="0" w:color="000000"/>
              <w:right w:val="single" w:sz="4" w:space="0" w:color="000000"/>
            </w:tcBorders>
            <w:vAlign w:val="center"/>
          </w:tcPr>
          <w:p w14:paraId="209D0444" w14:textId="784E6142" w:rsidR="00A309A4" w:rsidRPr="00AE4FBF" w:rsidRDefault="00002032" w:rsidP="002F3A07">
            <w:pPr>
              <w:snapToGrid w:val="0"/>
              <w:jc w:val="center"/>
              <w:rPr>
                <w:rFonts w:eastAsia="Calibri" w:cs="Times New Roman"/>
                <w:b/>
                <w:sz w:val="18"/>
                <w:szCs w:val="18"/>
              </w:rPr>
            </w:pPr>
            <w:r>
              <w:rPr>
                <w:rFonts w:eastAsia="Calibri" w:cs="Times New Roman"/>
                <w:b/>
                <w:sz w:val="18"/>
                <w:szCs w:val="18"/>
              </w:rPr>
              <w:t>σ1</w:t>
            </w:r>
          </w:p>
        </w:tc>
      </w:tr>
      <w:tr w:rsidR="00A309A4" w:rsidRPr="00AE4FBF" w14:paraId="4933006A" w14:textId="77777777" w:rsidTr="002F3A07">
        <w:trPr>
          <w:gridAfter w:val="1"/>
          <w:wAfter w:w="9" w:type="dxa"/>
        </w:trPr>
        <w:tc>
          <w:tcPr>
            <w:tcW w:w="846" w:type="dxa"/>
            <w:tcBorders>
              <w:top w:val="single" w:sz="4" w:space="0" w:color="000000"/>
              <w:left w:val="single" w:sz="4" w:space="0" w:color="000000"/>
              <w:bottom w:val="single" w:sz="4" w:space="0" w:color="000000"/>
            </w:tcBorders>
            <w:vAlign w:val="center"/>
          </w:tcPr>
          <w:p w14:paraId="5B283201" w14:textId="2425E606" w:rsidR="00A309A4" w:rsidRPr="00AE4FBF" w:rsidRDefault="00A309A4" w:rsidP="002F3A07">
            <w:pPr>
              <w:rPr>
                <w:rFonts w:eastAsia="Calibri" w:cs="Times New Roman"/>
                <w:b/>
                <w:sz w:val="18"/>
                <w:szCs w:val="18"/>
              </w:rPr>
            </w:pPr>
            <w:r w:rsidRPr="00AE4FBF">
              <w:rPr>
                <w:rFonts w:eastAsia="Calibri" w:cs="Times New Roman"/>
                <w:b/>
                <w:sz w:val="18"/>
                <w:szCs w:val="18"/>
              </w:rPr>
              <w:t>Κ</w:t>
            </w:r>
            <w:r w:rsidR="00002032">
              <w:rPr>
                <w:rFonts w:eastAsia="Calibri" w:cs="Times New Roman"/>
                <w:b/>
                <w:sz w:val="18"/>
                <w:szCs w:val="18"/>
              </w:rPr>
              <w:t>2</w:t>
            </w:r>
          </w:p>
        </w:tc>
        <w:tc>
          <w:tcPr>
            <w:tcW w:w="1848" w:type="dxa"/>
            <w:tcBorders>
              <w:top w:val="single" w:sz="4" w:space="0" w:color="000000"/>
              <w:left w:val="single" w:sz="4" w:space="0" w:color="000000"/>
              <w:bottom w:val="single" w:sz="4" w:space="0" w:color="000000"/>
            </w:tcBorders>
            <w:shd w:val="clear" w:color="auto" w:fill="auto"/>
            <w:vAlign w:val="center"/>
          </w:tcPr>
          <w:p w14:paraId="30132A0E" w14:textId="77777777" w:rsidR="00A309A4" w:rsidRPr="00AE4FBF" w:rsidRDefault="00A309A4" w:rsidP="002F3A07">
            <w:pPr>
              <w:rPr>
                <w:rFonts w:eastAsia="Calibri" w:cs="Times New Roman"/>
                <w:bCs/>
                <w:sz w:val="18"/>
                <w:szCs w:val="18"/>
              </w:rPr>
            </w:pPr>
            <w:r w:rsidRPr="00AE4FBF">
              <w:rPr>
                <w:rFonts w:eastAsia="Calibri" w:cs="Times New Roman"/>
                <w:bCs/>
                <w:sz w:val="18"/>
                <w:szCs w:val="18"/>
              </w:rPr>
              <w:t>Προσόντα των μελών της Ομάδας Έργου</w:t>
            </w:r>
          </w:p>
        </w:tc>
        <w:tc>
          <w:tcPr>
            <w:tcW w:w="4961" w:type="dxa"/>
            <w:tcBorders>
              <w:top w:val="single" w:sz="4" w:space="0" w:color="000000"/>
              <w:left w:val="single" w:sz="4" w:space="0" w:color="000000"/>
              <w:bottom w:val="single" w:sz="4" w:space="0" w:color="000000"/>
            </w:tcBorders>
            <w:shd w:val="clear" w:color="auto" w:fill="auto"/>
            <w:vAlign w:val="center"/>
          </w:tcPr>
          <w:p w14:paraId="6A411ED2" w14:textId="77777777" w:rsidR="00A309A4" w:rsidRPr="00AE4FBF" w:rsidRDefault="00A309A4" w:rsidP="002F3A07">
            <w:pPr>
              <w:snapToGrid w:val="0"/>
              <w:rPr>
                <w:rFonts w:eastAsia="Calibri" w:cs="Times New Roman"/>
                <w:bCs/>
                <w:sz w:val="18"/>
                <w:szCs w:val="18"/>
              </w:rPr>
            </w:pPr>
            <w:r w:rsidRPr="00AE4FBF">
              <w:rPr>
                <w:rFonts w:eastAsia="Calibri" w:cs="Times New Roman"/>
                <w:bCs/>
                <w:sz w:val="18"/>
                <w:szCs w:val="18"/>
              </w:rPr>
              <w:t>Αξιολογείται η σύνθεση και τα προσόντα της προσφερόμενης ομάδας έργου, σε σχέση με τις ειδικές απαιτήσεις της υπό ανάθεση σύμβασης.</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3FEB" w14:textId="67F3E826" w:rsidR="00A309A4" w:rsidRPr="00AE4FBF" w:rsidRDefault="0025155D" w:rsidP="002F3A07">
            <w:pPr>
              <w:snapToGrid w:val="0"/>
              <w:jc w:val="center"/>
              <w:rPr>
                <w:rFonts w:eastAsia="Calibri" w:cs="Times New Roman"/>
                <w:b/>
                <w:sz w:val="18"/>
                <w:szCs w:val="18"/>
              </w:rPr>
            </w:pPr>
            <w:r w:rsidRPr="00B615B8">
              <w:rPr>
                <w:rFonts w:eastAsia="Calibri" w:cs="Times New Roman"/>
                <w:b/>
                <w:sz w:val="18"/>
                <w:szCs w:val="18"/>
              </w:rPr>
              <w:t>30%</w:t>
            </w:r>
          </w:p>
        </w:tc>
        <w:tc>
          <w:tcPr>
            <w:tcW w:w="708" w:type="dxa"/>
            <w:tcBorders>
              <w:top w:val="single" w:sz="4" w:space="0" w:color="000000"/>
              <w:left w:val="single" w:sz="4" w:space="0" w:color="000000"/>
              <w:bottom w:val="single" w:sz="4" w:space="0" w:color="000000"/>
              <w:right w:val="single" w:sz="4" w:space="0" w:color="000000"/>
            </w:tcBorders>
            <w:vAlign w:val="center"/>
          </w:tcPr>
          <w:p w14:paraId="71C90E35" w14:textId="7084DFB5" w:rsidR="00A309A4" w:rsidRPr="00AE4FBF" w:rsidRDefault="00002032" w:rsidP="002F3A07">
            <w:pPr>
              <w:snapToGrid w:val="0"/>
              <w:jc w:val="center"/>
              <w:rPr>
                <w:rFonts w:eastAsia="Calibri" w:cs="Times New Roman"/>
                <w:b/>
                <w:sz w:val="18"/>
                <w:szCs w:val="18"/>
              </w:rPr>
            </w:pPr>
            <w:r>
              <w:rPr>
                <w:rFonts w:eastAsia="Calibri" w:cs="Times New Roman"/>
                <w:b/>
                <w:sz w:val="18"/>
                <w:szCs w:val="18"/>
              </w:rPr>
              <w:t>σ2</w:t>
            </w:r>
          </w:p>
        </w:tc>
      </w:tr>
      <w:tr w:rsidR="00002032" w:rsidRPr="00AE4FBF" w14:paraId="2236FE52" w14:textId="77777777" w:rsidTr="002F3A07">
        <w:trPr>
          <w:gridAfter w:val="1"/>
          <w:wAfter w:w="9" w:type="dxa"/>
        </w:trPr>
        <w:tc>
          <w:tcPr>
            <w:tcW w:w="846" w:type="dxa"/>
            <w:tcBorders>
              <w:top w:val="single" w:sz="4" w:space="0" w:color="000000"/>
              <w:left w:val="single" w:sz="4" w:space="0" w:color="000000"/>
              <w:bottom w:val="single" w:sz="4" w:space="0" w:color="000000"/>
            </w:tcBorders>
            <w:vAlign w:val="center"/>
          </w:tcPr>
          <w:p w14:paraId="49596C37" w14:textId="6F5E3005" w:rsidR="00002032" w:rsidRPr="00AE4FBF" w:rsidRDefault="00002032" w:rsidP="00002032">
            <w:pPr>
              <w:rPr>
                <w:rFonts w:eastAsia="Calibri" w:cs="Times New Roman"/>
                <w:b/>
                <w:sz w:val="18"/>
                <w:szCs w:val="18"/>
              </w:rPr>
            </w:pPr>
            <w:r w:rsidRPr="00AE4FBF">
              <w:rPr>
                <w:rFonts w:eastAsia="Calibri" w:cs="Times New Roman"/>
                <w:b/>
                <w:sz w:val="18"/>
                <w:szCs w:val="18"/>
              </w:rPr>
              <w:t>Κ</w:t>
            </w:r>
            <w:r>
              <w:rPr>
                <w:rFonts w:eastAsia="Calibri" w:cs="Times New Roman"/>
                <w:b/>
                <w:sz w:val="18"/>
                <w:szCs w:val="18"/>
              </w:rPr>
              <w:t>3</w:t>
            </w:r>
          </w:p>
        </w:tc>
        <w:tc>
          <w:tcPr>
            <w:tcW w:w="1848" w:type="dxa"/>
            <w:tcBorders>
              <w:top w:val="single" w:sz="4" w:space="0" w:color="000000"/>
              <w:left w:val="single" w:sz="4" w:space="0" w:color="000000"/>
              <w:bottom w:val="single" w:sz="4" w:space="0" w:color="000000"/>
            </w:tcBorders>
            <w:shd w:val="clear" w:color="auto" w:fill="auto"/>
            <w:vAlign w:val="center"/>
          </w:tcPr>
          <w:p w14:paraId="0699564C" w14:textId="1155AA4A" w:rsidR="00002032" w:rsidRPr="00AE4FBF" w:rsidRDefault="00002032" w:rsidP="00002032">
            <w:pPr>
              <w:rPr>
                <w:rFonts w:eastAsia="Calibri" w:cs="Times New Roman"/>
                <w:bCs/>
                <w:sz w:val="18"/>
                <w:szCs w:val="18"/>
              </w:rPr>
            </w:pPr>
            <w:r w:rsidRPr="00AE4FBF">
              <w:rPr>
                <w:rFonts w:eastAsia="Calibri" w:cs="Times New Roman"/>
                <w:bCs/>
                <w:sz w:val="18"/>
                <w:szCs w:val="18"/>
              </w:rPr>
              <w:t>Κατανόηση περιβάλλοντος και ειδικών απαιτήσεων του έργου</w:t>
            </w:r>
          </w:p>
        </w:tc>
        <w:tc>
          <w:tcPr>
            <w:tcW w:w="4961" w:type="dxa"/>
            <w:tcBorders>
              <w:top w:val="single" w:sz="4" w:space="0" w:color="000000"/>
              <w:left w:val="single" w:sz="4" w:space="0" w:color="000000"/>
              <w:bottom w:val="single" w:sz="4" w:space="0" w:color="000000"/>
            </w:tcBorders>
            <w:shd w:val="clear" w:color="auto" w:fill="auto"/>
            <w:vAlign w:val="center"/>
          </w:tcPr>
          <w:p w14:paraId="43904CB1" w14:textId="1E729FEB" w:rsidR="00002032" w:rsidRPr="00AE4FBF" w:rsidRDefault="00002032" w:rsidP="00002032">
            <w:pPr>
              <w:snapToGrid w:val="0"/>
              <w:rPr>
                <w:rFonts w:eastAsia="Calibri" w:cs="Times New Roman"/>
                <w:bCs/>
                <w:sz w:val="18"/>
                <w:szCs w:val="18"/>
              </w:rPr>
            </w:pPr>
            <w:r w:rsidRPr="00AE4FBF">
              <w:rPr>
                <w:rFonts w:eastAsia="Calibri" w:cs="Times New Roman"/>
                <w:bCs/>
                <w:sz w:val="18"/>
                <w:szCs w:val="18"/>
              </w:rPr>
              <w:t>Αξιολογείται η κατανόηση του αντικειμένου, των στόχων και των ειδικών απαιτήσεων – ιδιαιτεροτήτων της σύμβασης, αναγνώριση κρίσιμων παραγόντων επιτυχίας και εντοπισμός ενδεχόμενων κινδύνων και προτάσεις αντιμετώπισής τους.</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0D27" w14:textId="131DD765" w:rsidR="00002032" w:rsidRPr="00AE4FBF" w:rsidRDefault="00002032" w:rsidP="00002032">
            <w:pPr>
              <w:snapToGrid w:val="0"/>
              <w:jc w:val="center"/>
              <w:rPr>
                <w:rFonts w:eastAsia="Calibri" w:cs="Times New Roman"/>
                <w:b/>
                <w:sz w:val="18"/>
                <w:szCs w:val="18"/>
              </w:rPr>
            </w:pPr>
            <w:r w:rsidRPr="00B615B8">
              <w:rPr>
                <w:rFonts w:eastAsia="Calibri" w:cs="Times New Roman"/>
                <w:b/>
                <w:sz w:val="18"/>
                <w:szCs w:val="18"/>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1B944565" w14:textId="5BE600AF" w:rsidR="00002032" w:rsidRPr="00AE4FBF" w:rsidRDefault="00002032" w:rsidP="00002032">
            <w:pPr>
              <w:snapToGrid w:val="0"/>
              <w:jc w:val="center"/>
              <w:rPr>
                <w:rFonts w:eastAsia="Calibri" w:cs="Times New Roman"/>
                <w:b/>
                <w:sz w:val="18"/>
                <w:szCs w:val="18"/>
              </w:rPr>
            </w:pPr>
            <w:r>
              <w:rPr>
                <w:rFonts w:eastAsia="Calibri" w:cs="Times New Roman"/>
                <w:b/>
                <w:sz w:val="18"/>
                <w:szCs w:val="18"/>
              </w:rPr>
              <w:t>σ3</w:t>
            </w:r>
          </w:p>
        </w:tc>
      </w:tr>
      <w:tr w:rsidR="00002032" w:rsidRPr="00AE4FBF" w14:paraId="7A7446CC" w14:textId="77777777" w:rsidTr="002F3A07">
        <w:trPr>
          <w:gridAfter w:val="1"/>
          <w:wAfter w:w="9" w:type="dxa"/>
        </w:trPr>
        <w:tc>
          <w:tcPr>
            <w:tcW w:w="846" w:type="dxa"/>
            <w:tcBorders>
              <w:top w:val="single" w:sz="4" w:space="0" w:color="000000"/>
              <w:left w:val="single" w:sz="4" w:space="0" w:color="000000"/>
              <w:bottom w:val="single" w:sz="4" w:space="0" w:color="000000"/>
            </w:tcBorders>
            <w:vAlign w:val="center"/>
          </w:tcPr>
          <w:p w14:paraId="44A3B168" w14:textId="77777777" w:rsidR="00002032" w:rsidRPr="00AE4FBF" w:rsidRDefault="00002032" w:rsidP="00002032">
            <w:pPr>
              <w:rPr>
                <w:rFonts w:eastAsia="Calibri" w:cs="Times New Roman"/>
                <w:b/>
                <w:sz w:val="18"/>
                <w:szCs w:val="18"/>
              </w:rPr>
            </w:pPr>
            <w:r w:rsidRPr="00AE4FBF">
              <w:rPr>
                <w:rFonts w:eastAsia="Calibri" w:cs="Times New Roman"/>
                <w:b/>
                <w:sz w:val="18"/>
                <w:szCs w:val="18"/>
              </w:rPr>
              <w:t>Κ4</w:t>
            </w:r>
          </w:p>
        </w:tc>
        <w:tc>
          <w:tcPr>
            <w:tcW w:w="1848" w:type="dxa"/>
            <w:tcBorders>
              <w:top w:val="single" w:sz="4" w:space="0" w:color="000000"/>
              <w:left w:val="single" w:sz="4" w:space="0" w:color="000000"/>
              <w:bottom w:val="single" w:sz="4" w:space="0" w:color="000000"/>
            </w:tcBorders>
            <w:shd w:val="clear" w:color="auto" w:fill="auto"/>
            <w:vAlign w:val="center"/>
          </w:tcPr>
          <w:p w14:paraId="56D9C6E2" w14:textId="77777777" w:rsidR="00002032" w:rsidRPr="00AE4FBF" w:rsidRDefault="00002032" w:rsidP="00002032">
            <w:pPr>
              <w:rPr>
                <w:rFonts w:eastAsia="Calibri" w:cs="Times New Roman"/>
                <w:bCs/>
                <w:sz w:val="18"/>
                <w:szCs w:val="18"/>
              </w:rPr>
            </w:pPr>
            <w:r w:rsidRPr="00AE4FBF">
              <w:rPr>
                <w:rFonts w:eastAsia="Calibri" w:cs="Times New Roman"/>
                <w:bCs/>
                <w:sz w:val="18"/>
                <w:szCs w:val="18"/>
              </w:rPr>
              <w:t>Οργάνωση και Διοίκηση ομάδας  Έργου</w:t>
            </w:r>
          </w:p>
        </w:tc>
        <w:tc>
          <w:tcPr>
            <w:tcW w:w="4961" w:type="dxa"/>
            <w:tcBorders>
              <w:top w:val="single" w:sz="4" w:space="0" w:color="000000"/>
              <w:left w:val="single" w:sz="4" w:space="0" w:color="000000"/>
              <w:bottom w:val="single" w:sz="4" w:space="0" w:color="000000"/>
            </w:tcBorders>
            <w:shd w:val="clear" w:color="auto" w:fill="auto"/>
            <w:vAlign w:val="center"/>
          </w:tcPr>
          <w:p w14:paraId="7BAFBFB6" w14:textId="77777777" w:rsidR="00002032" w:rsidRPr="00AE4FBF" w:rsidRDefault="00002032" w:rsidP="00002032">
            <w:pPr>
              <w:snapToGrid w:val="0"/>
              <w:rPr>
                <w:rFonts w:eastAsia="Calibri" w:cs="Times New Roman"/>
                <w:bCs/>
                <w:sz w:val="18"/>
                <w:szCs w:val="18"/>
              </w:rPr>
            </w:pPr>
            <w:r w:rsidRPr="00AE4FBF">
              <w:rPr>
                <w:rFonts w:eastAsia="Calibri" w:cs="Times New Roman"/>
                <w:bCs/>
                <w:sz w:val="18"/>
                <w:szCs w:val="18"/>
              </w:rPr>
              <w:t xml:space="preserve">Αξιολογείται η αποτελεσματικότητα της οργάνωσης και της μεθοδολογίας διοίκησης, η διασφάλιση της ποιότητας εργασιών, οι διαδικασίες επικοινωνίας της Ομάδας Έργου με τα στελέχη της Αναθέτουσας Αρχής, </w:t>
            </w:r>
            <w:bookmarkStart w:id="27" w:name="_Hlk89719003"/>
            <w:r w:rsidRPr="00AE4FBF">
              <w:rPr>
                <w:rFonts w:eastAsia="Calibri" w:cs="Times New Roman"/>
                <w:bCs/>
                <w:sz w:val="18"/>
                <w:szCs w:val="18"/>
              </w:rPr>
              <w:t>καθώς και η κατανομή των επιμέρους εργασιών στα μέλη της ομάδας έργου.</w:t>
            </w:r>
            <w:bookmarkEnd w:id="27"/>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B3BD" w14:textId="77777777" w:rsidR="00002032" w:rsidRPr="00AE4FBF" w:rsidRDefault="00002032" w:rsidP="00002032">
            <w:pPr>
              <w:snapToGrid w:val="0"/>
              <w:jc w:val="center"/>
              <w:rPr>
                <w:rFonts w:eastAsia="Calibri" w:cs="Times New Roman"/>
                <w:b/>
                <w:sz w:val="18"/>
                <w:szCs w:val="18"/>
              </w:rPr>
            </w:pPr>
            <w:r w:rsidRPr="00AE4FBF">
              <w:rPr>
                <w:rFonts w:eastAsia="Calibri" w:cs="Times New Roman"/>
                <w:b/>
                <w:sz w:val="18"/>
                <w:szCs w:val="18"/>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52AE0EA2" w14:textId="0B0419F3" w:rsidR="00002032" w:rsidRPr="00AE4FBF" w:rsidRDefault="00002032" w:rsidP="00002032">
            <w:pPr>
              <w:snapToGrid w:val="0"/>
              <w:jc w:val="center"/>
              <w:rPr>
                <w:rFonts w:eastAsia="Calibri" w:cs="Times New Roman"/>
                <w:b/>
                <w:sz w:val="18"/>
                <w:szCs w:val="18"/>
              </w:rPr>
            </w:pPr>
            <w:r>
              <w:rPr>
                <w:rFonts w:eastAsia="Calibri" w:cs="Times New Roman"/>
                <w:b/>
                <w:sz w:val="18"/>
                <w:szCs w:val="18"/>
              </w:rPr>
              <w:t>σ</w:t>
            </w:r>
            <w:r w:rsidRPr="00AE4FBF">
              <w:rPr>
                <w:rFonts w:eastAsia="Calibri" w:cs="Times New Roman"/>
                <w:b/>
                <w:sz w:val="18"/>
                <w:szCs w:val="18"/>
              </w:rPr>
              <w:t>4</w:t>
            </w:r>
          </w:p>
        </w:tc>
      </w:tr>
      <w:tr w:rsidR="00002032" w:rsidRPr="00AE4FBF" w14:paraId="2131766E" w14:textId="77777777" w:rsidTr="002F3A07">
        <w:tc>
          <w:tcPr>
            <w:tcW w:w="7655" w:type="dxa"/>
            <w:gridSpan w:val="3"/>
            <w:tcBorders>
              <w:top w:val="single" w:sz="4" w:space="0" w:color="000000"/>
              <w:left w:val="single" w:sz="4" w:space="0" w:color="000000"/>
              <w:bottom w:val="single" w:sz="4" w:space="0" w:color="auto"/>
              <w:right w:val="single" w:sz="4" w:space="0" w:color="auto"/>
            </w:tcBorders>
            <w:vAlign w:val="center"/>
          </w:tcPr>
          <w:p w14:paraId="59CCFA2B" w14:textId="77777777" w:rsidR="00002032" w:rsidRPr="00AE4FBF" w:rsidRDefault="00002032" w:rsidP="00002032">
            <w:pPr>
              <w:snapToGrid w:val="0"/>
              <w:jc w:val="center"/>
              <w:rPr>
                <w:rFonts w:eastAsia="Calibri" w:cs="Times New Roman"/>
                <w:bCs/>
                <w:sz w:val="18"/>
                <w:szCs w:val="18"/>
              </w:rPr>
            </w:pPr>
            <w:r w:rsidRPr="00AE4FBF">
              <w:rPr>
                <w:rFonts w:eastAsia="Calibri" w:cs="Times New Roman"/>
                <w:b/>
                <w:sz w:val="18"/>
                <w:szCs w:val="18"/>
              </w:rPr>
              <w:t>ΑΘΡΟΙΣΜΑ ΣΥΝΟΛΟΥ ΣΥΝΤΕΛΕΣΤΩΝ ΒΑΡΥΤΗΤΑΣ</w:t>
            </w: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14:paraId="27A6196A" w14:textId="77777777" w:rsidR="00002032" w:rsidRPr="00AE4FBF" w:rsidRDefault="00002032" w:rsidP="00002032">
            <w:pPr>
              <w:jc w:val="center"/>
              <w:rPr>
                <w:rFonts w:eastAsia="Calibri" w:cs="Times New Roman"/>
                <w:bCs/>
                <w:sz w:val="18"/>
                <w:szCs w:val="18"/>
              </w:rPr>
            </w:pPr>
            <w:r w:rsidRPr="00AE4FBF">
              <w:rPr>
                <w:rFonts w:eastAsia="Calibri" w:cs="Times New Roman"/>
                <w:b/>
                <w:sz w:val="18"/>
                <w:szCs w:val="18"/>
              </w:rPr>
              <w:t>100%</w:t>
            </w:r>
          </w:p>
        </w:tc>
        <w:tc>
          <w:tcPr>
            <w:tcW w:w="717" w:type="dxa"/>
            <w:gridSpan w:val="2"/>
            <w:tcBorders>
              <w:top w:val="single" w:sz="4" w:space="0" w:color="000000"/>
              <w:left w:val="single" w:sz="4" w:space="0" w:color="auto"/>
              <w:bottom w:val="single" w:sz="4" w:space="0" w:color="000000"/>
              <w:right w:val="single" w:sz="4" w:space="0" w:color="000000"/>
            </w:tcBorders>
          </w:tcPr>
          <w:p w14:paraId="2A29D086" w14:textId="77777777" w:rsidR="00002032" w:rsidRPr="00AE4FBF" w:rsidRDefault="00002032" w:rsidP="00002032">
            <w:pPr>
              <w:jc w:val="center"/>
              <w:rPr>
                <w:rFonts w:eastAsia="Calibri" w:cs="Times New Roman"/>
                <w:b/>
                <w:sz w:val="18"/>
                <w:szCs w:val="18"/>
              </w:rPr>
            </w:pPr>
          </w:p>
        </w:tc>
      </w:tr>
    </w:tbl>
    <w:p w14:paraId="019913F6" w14:textId="77777777" w:rsidR="00A309A4" w:rsidRPr="00AE4FBF" w:rsidRDefault="00A309A4" w:rsidP="00A309A4"/>
    <w:p w14:paraId="689F681B" w14:textId="211DDC70" w:rsidR="00A309A4" w:rsidRPr="00DB7DD9" w:rsidRDefault="00B53451" w:rsidP="00DB7DD9">
      <w:pPr>
        <w:pStyle w:val="2"/>
        <w:rPr>
          <w:rFonts w:ascii="Tahoma" w:hAnsi="Tahoma" w:cs="Tahoma"/>
          <w:b/>
          <w:bCs/>
          <w:i/>
          <w:color w:val="auto"/>
          <w:sz w:val="22"/>
          <w:szCs w:val="22"/>
        </w:rPr>
      </w:pPr>
      <w:bookmarkStart w:id="28" w:name="__RefHeading___Toc13752307"/>
      <w:bookmarkStart w:id="29" w:name="_Toc139617826"/>
      <w:bookmarkEnd w:id="28"/>
      <w:r w:rsidRPr="00DB7DD9">
        <w:rPr>
          <w:rFonts w:ascii="Tahoma" w:hAnsi="Tahoma" w:cs="Tahoma"/>
          <w:b/>
          <w:bCs/>
          <w:color w:val="auto"/>
          <w:sz w:val="22"/>
          <w:szCs w:val="22"/>
          <w:lang w:val="en-US"/>
        </w:rPr>
        <w:t>5.2</w:t>
      </w:r>
      <w:r w:rsidR="00A309A4" w:rsidRPr="00DB7DD9">
        <w:rPr>
          <w:rFonts w:ascii="Tahoma" w:hAnsi="Tahoma" w:cs="Tahoma"/>
          <w:b/>
          <w:bCs/>
          <w:color w:val="auto"/>
          <w:sz w:val="22"/>
          <w:szCs w:val="22"/>
        </w:rPr>
        <w:tab/>
        <w:t>Βαθμολόγηση και κατάταξη προσφορών</w:t>
      </w:r>
      <w:bookmarkEnd w:id="29"/>
    </w:p>
    <w:p w14:paraId="4669C64D" w14:textId="77777777" w:rsidR="00A309A4" w:rsidRPr="00AE4FBF" w:rsidRDefault="00A309A4" w:rsidP="00AE4FBF">
      <w:pPr>
        <w:jc w:val="both"/>
        <w:rPr>
          <w:rFonts w:ascii="Tahoma" w:hAnsi="Tahoma" w:cs="Tahoma"/>
          <w:b/>
          <w:i/>
          <w:u w:val="single"/>
        </w:rPr>
      </w:pPr>
      <w:r w:rsidRPr="00AE4FBF">
        <w:rPr>
          <w:rFonts w:ascii="Tahoma" w:hAnsi="Tahoma" w:cs="Tahoma"/>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sidRPr="00AE4FBF">
        <w:rPr>
          <w:rFonts w:ascii="Tahoma" w:hAnsi="Tahoma" w:cs="Tahoma"/>
          <w:b/>
        </w:rPr>
        <w:t xml:space="preserve">. </w:t>
      </w:r>
    </w:p>
    <w:p w14:paraId="62E94BE4" w14:textId="77777777" w:rsidR="00A309A4" w:rsidRPr="00AE4FBF" w:rsidRDefault="00A309A4" w:rsidP="00AE4FBF">
      <w:pPr>
        <w:jc w:val="both"/>
        <w:rPr>
          <w:rFonts w:ascii="Tahoma" w:hAnsi="Tahoma" w:cs="Tahoma"/>
        </w:rPr>
      </w:pPr>
      <w:r w:rsidRPr="00AE4FBF">
        <w:rPr>
          <w:rFonts w:ascii="Tahoma" w:hAnsi="Tahoma" w:cs="Tahoma"/>
        </w:rPr>
        <w:t xml:space="preserve">Κάθε κριτήριο αξιολόγησης βαθμολογείται αυτόνομα με βάση τα στοιχεία της προσφοράς. </w:t>
      </w:r>
    </w:p>
    <w:p w14:paraId="2B115474" w14:textId="77777777" w:rsidR="00A309A4" w:rsidRPr="00AE4FBF" w:rsidRDefault="00A309A4" w:rsidP="00AE4FBF">
      <w:pPr>
        <w:jc w:val="both"/>
        <w:rPr>
          <w:rFonts w:ascii="Tahoma" w:hAnsi="Tahoma" w:cs="Tahoma"/>
        </w:rPr>
      </w:pPr>
      <w:r w:rsidRPr="00AE4FBF">
        <w:rPr>
          <w:rFonts w:ascii="Tahoma" w:hAnsi="Tahoma" w:cs="Tahoma"/>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14:paraId="52E1ABD3" w14:textId="77777777" w:rsidR="00A309A4" w:rsidRPr="00AE4FBF" w:rsidRDefault="00A309A4" w:rsidP="00AE4FBF">
      <w:pPr>
        <w:jc w:val="both"/>
        <w:rPr>
          <w:rFonts w:ascii="Tahoma" w:hAnsi="Tahoma" w:cs="Tahoma"/>
        </w:rPr>
      </w:pPr>
      <w:r w:rsidRPr="00AE4FBF">
        <w:rPr>
          <w:rFonts w:ascii="Tahoma" w:hAnsi="Tahoma" w:cs="Tahoma"/>
        </w:rPr>
        <w:t xml:space="preserve">Η συνολική βαθμολογία της τεχνικής προσφοράς υπολογίζεται με βάση τον παρακάτω τύπο: </w:t>
      </w:r>
    </w:p>
    <w:p w14:paraId="368994A5" w14:textId="77777777" w:rsidR="00A309A4" w:rsidRPr="00AE4FBF" w:rsidRDefault="00A309A4" w:rsidP="00AE4FBF">
      <w:pPr>
        <w:jc w:val="both"/>
        <w:rPr>
          <w:rFonts w:ascii="Tahoma" w:hAnsi="Tahoma" w:cs="Tahoma"/>
        </w:rPr>
      </w:pPr>
      <w:r w:rsidRPr="00AE4FBF">
        <w:rPr>
          <w:rFonts w:ascii="Tahoma" w:hAnsi="Tahoma" w:cs="Tahoma"/>
        </w:rPr>
        <w:t>Τ= σ1χΚ1 + σ2χΚ2 +……+σνχΚν</w:t>
      </w:r>
    </w:p>
    <w:p w14:paraId="5718535C" w14:textId="77777777" w:rsidR="00A309A4" w:rsidRPr="00AE4FBF" w:rsidRDefault="00A309A4" w:rsidP="00AE4FBF">
      <w:pPr>
        <w:jc w:val="both"/>
        <w:rPr>
          <w:rFonts w:ascii="Tahoma" w:hAnsi="Tahoma" w:cs="Tahoma"/>
          <w:i/>
        </w:rPr>
      </w:pPr>
      <w:r w:rsidRPr="00AE4FBF">
        <w:rPr>
          <w:rFonts w:ascii="Tahoma" w:hAnsi="Tahoma" w:cs="Tahoma"/>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5B42CCF5" w14:textId="77777777" w:rsidR="00A309A4" w:rsidRPr="00AE4FBF" w:rsidRDefault="00A309A4" w:rsidP="00AE4FBF">
      <w:pPr>
        <w:jc w:val="both"/>
        <w:rPr>
          <w:rFonts w:ascii="Tahoma" w:hAnsi="Tahoma" w:cs="Tahoma"/>
          <w:b/>
          <w:bCs/>
        </w:rPr>
      </w:pPr>
      <w:r w:rsidRPr="00AE4FBF">
        <w:rPr>
          <w:rFonts w:ascii="Tahoma" w:hAnsi="Tahoma" w:cs="Tahoma"/>
          <w:b/>
          <w:bCs/>
        </w:rPr>
        <w:lastRenderedPageBreak/>
        <w:t>Τελική αξιολόγηση - κατάταξ</w:t>
      </w:r>
      <w:bookmarkStart w:id="30" w:name="_Toc87974711"/>
      <w:r w:rsidRPr="00AE4FBF">
        <w:rPr>
          <w:rFonts w:ascii="Tahoma" w:hAnsi="Tahoma" w:cs="Tahoma"/>
          <w:b/>
          <w:bCs/>
        </w:rPr>
        <w:t>η</w:t>
      </w:r>
      <w:bookmarkEnd w:id="30"/>
    </w:p>
    <w:p w14:paraId="2CBDB95C" w14:textId="77777777" w:rsidR="00A309A4" w:rsidRPr="00AE4FBF" w:rsidRDefault="00A309A4" w:rsidP="00AE4FBF">
      <w:pPr>
        <w:jc w:val="both"/>
        <w:rPr>
          <w:rFonts w:ascii="Tahoma" w:hAnsi="Tahoma" w:cs="Tahoma"/>
        </w:rPr>
      </w:pPr>
      <w:r w:rsidRPr="00AE4FBF">
        <w:rPr>
          <w:rFonts w:ascii="Tahoma" w:hAnsi="Tahoma" w:cs="Tahoma"/>
          <w:iCs/>
        </w:rPr>
        <w:t>Η τελική αξιολόγηση και κατάταξη των προσφορών της σύμβασης θα γίνει με βάση τον ακόλουθο τύπο:</w:t>
      </w:r>
    </w:p>
    <w:p w14:paraId="057CB68C" w14:textId="77777777" w:rsidR="00A309A4" w:rsidRPr="00AE4FBF" w:rsidRDefault="00A309A4" w:rsidP="00AE4FBF">
      <w:pPr>
        <w:jc w:val="both"/>
        <w:rPr>
          <w:rFonts w:ascii="Tahoma" w:hAnsi="Tahoma" w:cs="Tahoma"/>
          <w:b/>
          <w:bCs/>
          <w:lang w:val="pt-PT"/>
        </w:rPr>
      </w:pPr>
      <w:r w:rsidRPr="00AE4FBF">
        <w:rPr>
          <w:rFonts w:ascii="Tahoma" w:hAnsi="Tahoma" w:cs="Tahoma"/>
          <w:b/>
          <w:bCs/>
        </w:rPr>
        <w:t>Α</w:t>
      </w:r>
      <w:r w:rsidRPr="00AE4FBF">
        <w:rPr>
          <w:rFonts w:ascii="Tahoma" w:hAnsi="Tahoma" w:cs="Tahoma"/>
          <w:b/>
          <w:bCs/>
          <w:lang w:val="fr-FR"/>
        </w:rPr>
        <w:t xml:space="preserve"> = </w:t>
      </w:r>
      <w:r w:rsidRPr="00AE4FBF">
        <w:rPr>
          <w:rFonts w:ascii="Tahoma" w:hAnsi="Tahoma" w:cs="Tahoma"/>
          <w:b/>
          <w:bCs/>
          <w:lang w:val="pt-PT"/>
        </w:rPr>
        <w:t>80%</w:t>
      </w:r>
      <w:r w:rsidRPr="00AE4FBF">
        <w:rPr>
          <w:rFonts w:ascii="Tahoma" w:hAnsi="Tahoma" w:cs="Tahoma"/>
          <w:b/>
          <w:bCs/>
          <w:lang w:val="fr-FR"/>
        </w:rPr>
        <w:t xml:space="preserve"> x (T/Tmax) + </w:t>
      </w:r>
      <w:r w:rsidRPr="00AE4FBF">
        <w:rPr>
          <w:rFonts w:ascii="Tahoma" w:hAnsi="Tahoma" w:cs="Tahoma"/>
          <w:b/>
          <w:bCs/>
          <w:lang w:val="pt-PT"/>
        </w:rPr>
        <w:t>20%</w:t>
      </w:r>
      <w:r w:rsidRPr="00AE4FBF">
        <w:rPr>
          <w:rFonts w:ascii="Tahoma" w:hAnsi="Tahoma" w:cs="Tahoma"/>
          <w:b/>
          <w:bCs/>
          <w:lang w:val="fr-FR"/>
        </w:rPr>
        <w:t xml:space="preserve"> x (</w:t>
      </w:r>
      <w:r w:rsidRPr="00AE4FBF">
        <w:rPr>
          <w:rFonts w:ascii="Tahoma" w:hAnsi="Tahoma" w:cs="Tahoma"/>
          <w:b/>
          <w:bCs/>
        </w:rPr>
        <w:t>Ο</w:t>
      </w:r>
      <w:r w:rsidRPr="00AE4FBF">
        <w:rPr>
          <w:rFonts w:ascii="Tahoma" w:hAnsi="Tahoma" w:cs="Tahoma"/>
          <w:b/>
          <w:bCs/>
          <w:lang w:val="fr-FR"/>
        </w:rPr>
        <w:t>min/</w:t>
      </w:r>
      <w:r w:rsidRPr="00AE4FBF">
        <w:rPr>
          <w:rFonts w:ascii="Tahoma" w:hAnsi="Tahoma" w:cs="Tahoma"/>
          <w:b/>
          <w:bCs/>
        </w:rPr>
        <w:t>Ο</w:t>
      </w:r>
      <w:r w:rsidRPr="00AE4FBF">
        <w:rPr>
          <w:rFonts w:ascii="Tahoma" w:hAnsi="Tahoma" w:cs="Tahoma"/>
          <w:b/>
          <w:bCs/>
          <w:lang w:val="fr-FR"/>
        </w:rPr>
        <w:t>)</w:t>
      </w:r>
    </w:p>
    <w:p w14:paraId="1C73CE36" w14:textId="77777777" w:rsidR="00A309A4" w:rsidRPr="00AE4FBF" w:rsidRDefault="00A309A4" w:rsidP="00AE4FBF">
      <w:pPr>
        <w:jc w:val="both"/>
        <w:rPr>
          <w:rFonts w:ascii="Tahoma" w:hAnsi="Tahoma" w:cs="Tahoma"/>
        </w:rPr>
      </w:pPr>
      <w:r w:rsidRPr="00AE4FBF">
        <w:rPr>
          <w:rFonts w:ascii="Tahoma" w:hAnsi="Tahoma" w:cs="Tahoma"/>
        </w:rPr>
        <w:t xml:space="preserve">όπου: </w:t>
      </w:r>
    </w:p>
    <w:p w14:paraId="21BAADAF" w14:textId="77777777" w:rsidR="00A309A4" w:rsidRPr="00AE4FBF" w:rsidRDefault="00A309A4" w:rsidP="00AE4FBF">
      <w:pPr>
        <w:jc w:val="both"/>
        <w:rPr>
          <w:rFonts w:ascii="Tahoma" w:hAnsi="Tahoma" w:cs="Tahoma"/>
        </w:rPr>
      </w:pPr>
      <w:r w:rsidRPr="00AE4FBF">
        <w:rPr>
          <w:rFonts w:ascii="Tahoma" w:hAnsi="Tahoma" w:cs="Tahoma"/>
        </w:rPr>
        <w:t>Α = Τελική βαθμολογία της Προσφοράς, η οποία στρογγυλοποιείται σε 2 δεκαδικά ψηφία,</w:t>
      </w:r>
    </w:p>
    <w:p w14:paraId="11A5D1AB" w14:textId="77777777" w:rsidR="00A309A4" w:rsidRPr="00AE4FBF" w:rsidRDefault="00A309A4" w:rsidP="00AE4FBF">
      <w:pPr>
        <w:jc w:val="both"/>
        <w:rPr>
          <w:rFonts w:ascii="Tahoma" w:hAnsi="Tahoma" w:cs="Tahoma"/>
        </w:rPr>
      </w:pPr>
      <w:r w:rsidRPr="00AE4FBF">
        <w:rPr>
          <w:rFonts w:ascii="Tahoma" w:hAnsi="Tahoma" w:cs="Tahoma"/>
        </w:rPr>
        <w:t>T = Συνολική βαθμολογία της τεχνικής προσφοράς,</w:t>
      </w:r>
    </w:p>
    <w:p w14:paraId="21693E5A" w14:textId="77777777" w:rsidR="00A309A4" w:rsidRPr="00AE4FBF" w:rsidRDefault="00A309A4" w:rsidP="00AE4FBF">
      <w:pPr>
        <w:jc w:val="both"/>
        <w:rPr>
          <w:rFonts w:ascii="Tahoma" w:hAnsi="Tahoma" w:cs="Tahoma"/>
        </w:rPr>
      </w:pPr>
      <w:r w:rsidRPr="00AE4FBF">
        <w:rPr>
          <w:rFonts w:ascii="Tahoma" w:hAnsi="Tahoma" w:cs="Tahoma"/>
        </w:rPr>
        <w:t>Tmax= Συνολική βαθμολογία που έλαβε η καλύτερη τεχνική προσφορά,</w:t>
      </w:r>
    </w:p>
    <w:p w14:paraId="5D89C322" w14:textId="77777777" w:rsidR="00A309A4" w:rsidRPr="00AE4FBF" w:rsidRDefault="00A309A4" w:rsidP="00AE4FBF">
      <w:pPr>
        <w:jc w:val="both"/>
        <w:rPr>
          <w:rFonts w:ascii="Tahoma" w:hAnsi="Tahoma" w:cs="Tahoma"/>
        </w:rPr>
      </w:pPr>
      <w:r w:rsidRPr="00AE4FBF">
        <w:rPr>
          <w:rFonts w:ascii="Tahoma" w:hAnsi="Tahoma" w:cs="Tahoma"/>
        </w:rPr>
        <w:t>Οmin = Τιμή της χαμηλότερης οικονομικής προσφοράς,</w:t>
      </w:r>
    </w:p>
    <w:p w14:paraId="090FD149" w14:textId="77777777" w:rsidR="00A309A4" w:rsidRPr="00AE4FBF" w:rsidRDefault="00A309A4" w:rsidP="00AE4FBF">
      <w:pPr>
        <w:jc w:val="both"/>
        <w:rPr>
          <w:rFonts w:ascii="Tahoma" w:hAnsi="Tahoma" w:cs="Tahoma"/>
        </w:rPr>
      </w:pPr>
      <w:r w:rsidRPr="00AE4FBF">
        <w:rPr>
          <w:rFonts w:ascii="Tahoma" w:hAnsi="Tahoma" w:cs="Tahoma"/>
        </w:rPr>
        <w:t>Ο = Τιμή της οικονομικής προσφοράς.</w:t>
      </w:r>
    </w:p>
    <w:p w14:paraId="3EDCA081" w14:textId="7ADCEC25" w:rsidR="00A309A4" w:rsidRPr="00844033" w:rsidRDefault="00A309A4" w:rsidP="00AE4FBF">
      <w:pPr>
        <w:jc w:val="both"/>
      </w:pPr>
      <w:r w:rsidRPr="00AE4FBF">
        <w:rPr>
          <w:rFonts w:ascii="Tahoma" w:hAnsi="Tahoma" w:cs="Tahoma"/>
        </w:rPr>
        <w:t xml:space="preserve">Πλέον συμφέρουσα από οικονομική άποψη προσφορά, βάσει βέλτιστης σχέσης ποιότητας-τιμής, είναι η προσφορά με το μεγαλύτερο </w:t>
      </w:r>
      <w:r w:rsidR="00002032" w:rsidRPr="00B615B8">
        <w:rPr>
          <w:rFonts w:ascii="Tahoma" w:hAnsi="Tahoma" w:cs="Tahoma"/>
        </w:rPr>
        <w:t>Α</w:t>
      </w:r>
      <w:r w:rsidRPr="00AE4FBF">
        <w:rPr>
          <w:rFonts w:ascii="Tahoma" w:hAnsi="Tahoma" w:cs="Tahoma"/>
        </w:rPr>
        <w:t>.</w:t>
      </w:r>
      <w:r w:rsidRPr="00844033">
        <w:t xml:space="preserve"> </w:t>
      </w:r>
    </w:p>
    <w:p w14:paraId="172413F0" w14:textId="77777777" w:rsidR="00A309A4" w:rsidRPr="00A309A4" w:rsidRDefault="00A309A4" w:rsidP="00A309A4">
      <w:pPr>
        <w:autoSpaceDE w:val="0"/>
        <w:spacing w:before="120" w:after="120" w:line="240" w:lineRule="auto"/>
        <w:jc w:val="both"/>
        <w:rPr>
          <w:rFonts w:ascii="Tahoma" w:eastAsia="SimSun" w:hAnsi="Tahoma" w:cs="Tahoma"/>
        </w:rPr>
      </w:pPr>
    </w:p>
    <w:p w14:paraId="1A31077D" w14:textId="77777777" w:rsidR="001F2DA0" w:rsidRPr="003949D2" w:rsidRDefault="001F2DA0" w:rsidP="001F2DA0">
      <w:pPr>
        <w:spacing w:line="276" w:lineRule="auto"/>
        <w:jc w:val="both"/>
        <w:rPr>
          <w:rFonts w:ascii="Tahoma" w:hAnsi="Tahoma" w:cs="Tahoma"/>
          <w:b/>
          <w:u w:val="single"/>
        </w:rPr>
      </w:pPr>
      <w:r w:rsidRPr="003949D2">
        <w:rPr>
          <w:rFonts w:ascii="Tahoma" w:hAnsi="Tahoma" w:cs="Tahoma"/>
          <w:b/>
          <w:u w:val="single"/>
        </w:rPr>
        <w:t>ΔΙΑΡΚΕΙΑ ΣΥΜΒΑΣΗΣ &amp; ΠΡΟΫΠΟΛΟΓΙΣΜΟΣ</w:t>
      </w:r>
    </w:p>
    <w:p w14:paraId="65F8F7A3" w14:textId="497BCA3F" w:rsidR="001F2DA0" w:rsidRPr="003949D2" w:rsidRDefault="001F2DA0" w:rsidP="001F2DA0">
      <w:pPr>
        <w:spacing w:line="276" w:lineRule="auto"/>
        <w:jc w:val="both"/>
        <w:rPr>
          <w:rFonts w:ascii="Tahoma" w:hAnsi="Tahoma" w:cs="Tahoma"/>
        </w:rPr>
      </w:pPr>
      <w:r w:rsidRPr="003949D2">
        <w:rPr>
          <w:rFonts w:ascii="Tahoma" w:hAnsi="Tahoma" w:cs="Tahoma"/>
        </w:rPr>
        <w:t xml:space="preserve">Η Διάρκεια της σύμβασης θα είναι για </w:t>
      </w:r>
      <w:r>
        <w:rPr>
          <w:rFonts w:ascii="Tahoma" w:hAnsi="Tahoma" w:cs="Tahoma"/>
        </w:rPr>
        <w:t>δύο</w:t>
      </w:r>
      <w:r w:rsidRPr="003949D2">
        <w:rPr>
          <w:rFonts w:ascii="Tahoma" w:hAnsi="Tahoma" w:cs="Tahoma"/>
        </w:rPr>
        <w:t xml:space="preserve"> (</w:t>
      </w:r>
      <w:r>
        <w:rPr>
          <w:rFonts w:ascii="Tahoma" w:hAnsi="Tahoma" w:cs="Tahoma"/>
        </w:rPr>
        <w:t>2</w:t>
      </w:r>
      <w:r w:rsidRPr="003949D2">
        <w:rPr>
          <w:rFonts w:ascii="Tahoma" w:hAnsi="Tahoma" w:cs="Tahoma"/>
        </w:rPr>
        <w:t>) έτ</w:t>
      </w:r>
      <w:r>
        <w:rPr>
          <w:rFonts w:ascii="Tahoma" w:hAnsi="Tahoma" w:cs="Tahoma"/>
        </w:rPr>
        <w:t>η</w:t>
      </w:r>
      <w:r w:rsidRPr="003949D2">
        <w:rPr>
          <w:rFonts w:ascii="Tahoma" w:hAnsi="Tahoma" w:cs="Tahoma"/>
        </w:rPr>
        <w:t xml:space="preserve"> και ο προϋπολογισμός ανέρχεται στα </w:t>
      </w:r>
      <w:r>
        <w:rPr>
          <w:rFonts w:ascii="Tahoma" w:hAnsi="Tahoma" w:cs="Tahoma"/>
        </w:rPr>
        <w:t>280.000,00</w:t>
      </w:r>
      <w:r w:rsidRPr="003949D2">
        <w:rPr>
          <w:rFonts w:ascii="Tahoma" w:hAnsi="Tahoma" w:cs="Tahoma"/>
        </w:rPr>
        <w:t xml:space="preserve">€ χωρίς ΦΠΑ ή </w:t>
      </w:r>
      <w:r>
        <w:rPr>
          <w:rFonts w:ascii="Tahoma" w:hAnsi="Tahoma" w:cs="Tahoma"/>
        </w:rPr>
        <w:t>347.200,00</w:t>
      </w:r>
      <w:r w:rsidRPr="003949D2">
        <w:rPr>
          <w:rFonts w:ascii="Tahoma" w:hAnsi="Tahoma" w:cs="Tahoma"/>
        </w:rPr>
        <w:t>€ συμπεριλαμβανομένου ΦΠΑ</w:t>
      </w:r>
    </w:p>
    <w:p w14:paraId="5EF162FD" w14:textId="77777777" w:rsidR="00B3657E" w:rsidRPr="00B3657E" w:rsidRDefault="00B3657E" w:rsidP="00B3657E">
      <w:pPr>
        <w:jc w:val="both"/>
        <w:rPr>
          <w:rFonts w:ascii="Tahoma" w:hAnsi="Tahoma" w:cs="Tahoma"/>
        </w:rPr>
      </w:pPr>
    </w:p>
    <w:sectPr w:rsidR="00B3657E" w:rsidRPr="00B3657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CB76" w14:textId="77777777" w:rsidR="001B6F8B" w:rsidRDefault="001B6F8B" w:rsidP="00B53451">
      <w:pPr>
        <w:spacing w:after="0" w:line="240" w:lineRule="auto"/>
      </w:pPr>
      <w:r>
        <w:separator/>
      </w:r>
    </w:p>
  </w:endnote>
  <w:endnote w:type="continuationSeparator" w:id="0">
    <w:p w14:paraId="18FB646E" w14:textId="77777777" w:rsidR="001B6F8B" w:rsidRDefault="001B6F8B" w:rsidP="00B5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C2BF" w14:textId="77777777" w:rsidR="00D76AF8" w:rsidRPr="00D76AF8" w:rsidRDefault="00D76AF8">
    <w:pPr>
      <w:pStyle w:val="a6"/>
      <w:jc w:val="center"/>
      <w:rPr>
        <w:sz w:val="18"/>
        <w:szCs w:val="18"/>
      </w:rPr>
    </w:pPr>
    <w:r w:rsidRPr="00D76AF8">
      <w:rPr>
        <w:sz w:val="18"/>
        <w:szCs w:val="18"/>
      </w:rPr>
      <w:t xml:space="preserve">Σελίδα </w:t>
    </w:r>
    <w:r w:rsidRPr="00D76AF8">
      <w:rPr>
        <w:sz w:val="18"/>
        <w:szCs w:val="18"/>
      </w:rPr>
      <w:fldChar w:fldCharType="begin"/>
    </w:r>
    <w:r w:rsidRPr="00D76AF8">
      <w:rPr>
        <w:sz w:val="18"/>
        <w:szCs w:val="18"/>
      </w:rPr>
      <w:instrText>PAGE  \* Arabic  \* MERGEFORMAT</w:instrText>
    </w:r>
    <w:r w:rsidRPr="00D76AF8">
      <w:rPr>
        <w:sz w:val="18"/>
        <w:szCs w:val="18"/>
      </w:rPr>
      <w:fldChar w:fldCharType="separate"/>
    </w:r>
    <w:r w:rsidRPr="00D76AF8">
      <w:rPr>
        <w:sz w:val="18"/>
        <w:szCs w:val="18"/>
      </w:rPr>
      <w:t>2</w:t>
    </w:r>
    <w:r w:rsidRPr="00D76AF8">
      <w:rPr>
        <w:sz w:val="18"/>
        <w:szCs w:val="18"/>
      </w:rPr>
      <w:fldChar w:fldCharType="end"/>
    </w:r>
    <w:r w:rsidRPr="00D76AF8">
      <w:rPr>
        <w:sz w:val="18"/>
        <w:szCs w:val="18"/>
      </w:rPr>
      <w:t xml:space="preserve"> από </w:t>
    </w:r>
    <w:r w:rsidRPr="00D76AF8">
      <w:rPr>
        <w:sz w:val="18"/>
        <w:szCs w:val="18"/>
      </w:rPr>
      <w:fldChar w:fldCharType="begin"/>
    </w:r>
    <w:r w:rsidRPr="00D76AF8">
      <w:rPr>
        <w:sz w:val="18"/>
        <w:szCs w:val="18"/>
      </w:rPr>
      <w:instrText>NUMPAGES  \* Arabic  \* MERGEFORMAT</w:instrText>
    </w:r>
    <w:r w:rsidRPr="00D76AF8">
      <w:rPr>
        <w:sz w:val="18"/>
        <w:szCs w:val="18"/>
      </w:rPr>
      <w:fldChar w:fldCharType="separate"/>
    </w:r>
    <w:r w:rsidRPr="00D76AF8">
      <w:rPr>
        <w:sz w:val="18"/>
        <w:szCs w:val="18"/>
      </w:rPr>
      <w:t>2</w:t>
    </w:r>
    <w:r w:rsidRPr="00D76AF8">
      <w:rPr>
        <w:sz w:val="18"/>
        <w:szCs w:val="18"/>
      </w:rPr>
      <w:fldChar w:fldCharType="end"/>
    </w:r>
  </w:p>
  <w:p w14:paraId="6115ED2E" w14:textId="77777777" w:rsidR="00B53451" w:rsidRDefault="00B534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A463" w14:textId="77777777" w:rsidR="001B6F8B" w:rsidRDefault="001B6F8B" w:rsidP="00B53451">
      <w:pPr>
        <w:spacing w:after="0" w:line="240" w:lineRule="auto"/>
      </w:pPr>
      <w:r>
        <w:separator/>
      </w:r>
    </w:p>
  </w:footnote>
  <w:footnote w:type="continuationSeparator" w:id="0">
    <w:p w14:paraId="57E1C878" w14:textId="77777777" w:rsidR="001B6F8B" w:rsidRDefault="001B6F8B" w:rsidP="00B5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5A2"/>
    <w:multiLevelType w:val="hybridMultilevel"/>
    <w:tmpl w:val="37A2A02E"/>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09B64375"/>
    <w:multiLevelType w:val="multilevel"/>
    <w:tmpl w:val="E202F1C0"/>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CE2863"/>
    <w:multiLevelType w:val="hybridMultilevel"/>
    <w:tmpl w:val="1C9E4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E0157B"/>
    <w:multiLevelType w:val="hybridMultilevel"/>
    <w:tmpl w:val="893A14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AE1366F"/>
    <w:multiLevelType w:val="hybridMultilevel"/>
    <w:tmpl w:val="B1B0553C"/>
    <w:lvl w:ilvl="0" w:tplc="2FFEA384">
      <w:start w:val="13"/>
      <w:numFmt w:val="bullet"/>
      <w:lvlText w:val="-"/>
      <w:lvlJc w:val="left"/>
      <w:pPr>
        <w:ind w:left="1069" w:hanging="360"/>
      </w:pPr>
      <w:rPr>
        <w:rFonts w:ascii="Tahoma" w:eastAsia="Times New Roman" w:hAnsi="Tahoma" w:cs="Tahoma"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5" w15:restartNumberingAfterBreak="0">
    <w:nsid w:val="2E5D6FD0"/>
    <w:multiLevelType w:val="hybridMultilevel"/>
    <w:tmpl w:val="71960622"/>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2D22928"/>
    <w:multiLevelType w:val="multilevel"/>
    <w:tmpl w:val="4AFC18FC"/>
    <w:lvl w:ilvl="0">
      <w:start w:val="3"/>
      <w:numFmt w:val="decimal"/>
      <w:lvlText w:val="%1"/>
      <w:lvlJc w:val="left"/>
      <w:pPr>
        <w:ind w:left="375" w:hanging="3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4FCF0A2F"/>
    <w:multiLevelType w:val="hybridMultilevel"/>
    <w:tmpl w:val="ACC817FC"/>
    <w:lvl w:ilvl="0" w:tplc="04080001">
      <w:start w:val="1"/>
      <w:numFmt w:val="bullet"/>
      <w:lvlText w:val=""/>
      <w:lvlJc w:val="left"/>
      <w:pPr>
        <w:ind w:left="718" w:hanging="360"/>
      </w:pPr>
      <w:rPr>
        <w:rFonts w:ascii="Symbol" w:hAnsi="Symbol" w:hint="default"/>
      </w:rPr>
    </w:lvl>
    <w:lvl w:ilvl="1" w:tplc="04080003">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8" w15:restartNumberingAfterBreak="0">
    <w:nsid w:val="71731DAE"/>
    <w:multiLevelType w:val="hybridMultilevel"/>
    <w:tmpl w:val="CBB80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8B16643"/>
    <w:multiLevelType w:val="hybridMultilevel"/>
    <w:tmpl w:val="C2EC79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F5C2FAF"/>
    <w:multiLevelType w:val="hybridMultilevel"/>
    <w:tmpl w:val="883CED0C"/>
    <w:lvl w:ilvl="0" w:tplc="8EB2ED02">
      <w:start w:val="1"/>
      <w:numFmt w:val="decimal"/>
      <w:lvlText w:val="%1."/>
      <w:lvlJc w:val="left"/>
      <w:pPr>
        <w:ind w:left="720" w:hanging="360"/>
      </w:pPr>
      <w:rPr>
        <w:rFonts w:eastAsia="SimSu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49541317">
    <w:abstractNumId w:val="10"/>
  </w:num>
  <w:num w:numId="2" w16cid:durableId="1890535211">
    <w:abstractNumId w:val="9"/>
  </w:num>
  <w:num w:numId="3" w16cid:durableId="2130855121">
    <w:abstractNumId w:val="7"/>
  </w:num>
  <w:num w:numId="4" w16cid:durableId="1022241318">
    <w:abstractNumId w:val="8"/>
  </w:num>
  <w:num w:numId="5" w16cid:durableId="1074163259">
    <w:abstractNumId w:val="2"/>
  </w:num>
  <w:num w:numId="6" w16cid:durableId="100615094">
    <w:abstractNumId w:val="3"/>
  </w:num>
  <w:num w:numId="7" w16cid:durableId="550310886">
    <w:abstractNumId w:val="0"/>
  </w:num>
  <w:num w:numId="8" w16cid:durableId="2113550909">
    <w:abstractNumId w:val="6"/>
  </w:num>
  <w:num w:numId="9" w16cid:durableId="142695344">
    <w:abstractNumId w:val="5"/>
  </w:num>
  <w:num w:numId="10" w16cid:durableId="992948326">
    <w:abstractNumId w:val="1"/>
  </w:num>
  <w:num w:numId="11" w16cid:durableId="304551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7C"/>
    <w:rsid w:val="00002032"/>
    <w:rsid w:val="00023C51"/>
    <w:rsid w:val="00050DB2"/>
    <w:rsid w:val="00054BB3"/>
    <w:rsid w:val="0006587F"/>
    <w:rsid w:val="000A0CE1"/>
    <w:rsid w:val="000B3D7C"/>
    <w:rsid w:val="000E0B2F"/>
    <w:rsid w:val="000F4964"/>
    <w:rsid w:val="0012602A"/>
    <w:rsid w:val="001B6F8B"/>
    <w:rsid w:val="001F2DA0"/>
    <w:rsid w:val="0020645E"/>
    <w:rsid w:val="00211420"/>
    <w:rsid w:val="00211BCD"/>
    <w:rsid w:val="0025155D"/>
    <w:rsid w:val="00252F26"/>
    <w:rsid w:val="002617E7"/>
    <w:rsid w:val="0027452C"/>
    <w:rsid w:val="002E2964"/>
    <w:rsid w:val="0030413C"/>
    <w:rsid w:val="00355CD3"/>
    <w:rsid w:val="003776E6"/>
    <w:rsid w:val="003D702F"/>
    <w:rsid w:val="004241F7"/>
    <w:rsid w:val="00446596"/>
    <w:rsid w:val="00455790"/>
    <w:rsid w:val="004813ED"/>
    <w:rsid w:val="004B1927"/>
    <w:rsid w:val="005136AA"/>
    <w:rsid w:val="00544F0A"/>
    <w:rsid w:val="00555FB4"/>
    <w:rsid w:val="00581869"/>
    <w:rsid w:val="005826E2"/>
    <w:rsid w:val="005903FE"/>
    <w:rsid w:val="005C3C98"/>
    <w:rsid w:val="005E4174"/>
    <w:rsid w:val="00600B22"/>
    <w:rsid w:val="00605EF9"/>
    <w:rsid w:val="0061150D"/>
    <w:rsid w:val="0061154A"/>
    <w:rsid w:val="0062152B"/>
    <w:rsid w:val="00626DD5"/>
    <w:rsid w:val="00627C10"/>
    <w:rsid w:val="0063441E"/>
    <w:rsid w:val="00646C68"/>
    <w:rsid w:val="006C117B"/>
    <w:rsid w:val="0070097C"/>
    <w:rsid w:val="007043BE"/>
    <w:rsid w:val="00733E4C"/>
    <w:rsid w:val="00752EB2"/>
    <w:rsid w:val="007624B9"/>
    <w:rsid w:val="0081487C"/>
    <w:rsid w:val="008401FF"/>
    <w:rsid w:val="008A7F78"/>
    <w:rsid w:val="00903933"/>
    <w:rsid w:val="00915CFE"/>
    <w:rsid w:val="0091761B"/>
    <w:rsid w:val="00924717"/>
    <w:rsid w:val="009267D6"/>
    <w:rsid w:val="00926FF1"/>
    <w:rsid w:val="00956763"/>
    <w:rsid w:val="009E0E3D"/>
    <w:rsid w:val="00A309A4"/>
    <w:rsid w:val="00A320B4"/>
    <w:rsid w:val="00A50A4B"/>
    <w:rsid w:val="00A7428A"/>
    <w:rsid w:val="00AE4FBF"/>
    <w:rsid w:val="00AE5162"/>
    <w:rsid w:val="00B0455F"/>
    <w:rsid w:val="00B11756"/>
    <w:rsid w:val="00B3657E"/>
    <w:rsid w:val="00B52579"/>
    <w:rsid w:val="00B53451"/>
    <w:rsid w:val="00B615B8"/>
    <w:rsid w:val="00B85EF7"/>
    <w:rsid w:val="00BE04EB"/>
    <w:rsid w:val="00C20DA5"/>
    <w:rsid w:val="00C45F1E"/>
    <w:rsid w:val="00C7779A"/>
    <w:rsid w:val="00CB5337"/>
    <w:rsid w:val="00D24A9A"/>
    <w:rsid w:val="00D67032"/>
    <w:rsid w:val="00D7005F"/>
    <w:rsid w:val="00D76AF8"/>
    <w:rsid w:val="00DA1A7E"/>
    <w:rsid w:val="00DA58FB"/>
    <w:rsid w:val="00DB7DD9"/>
    <w:rsid w:val="00DC1127"/>
    <w:rsid w:val="00DC1C22"/>
    <w:rsid w:val="00E44CE4"/>
    <w:rsid w:val="00E56621"/>
    <w:rsid w:val="00E74A7E"/>
    <w:rsid w:val="00E759E4"/>
    <w:rsid w:val="00E83209"/>
    <w:rsid w:val="00EC6C8A"/>
    <w:rsid w:val="00EE2061"/>
    <w:rsid w:val="00F133F2"/>
    <w:rsid w:val="00F53656"/>
    <w:rsid w:val="00F66385"/>
    <w:rsid w:val="00F72D2F"/>
    <w:rsid w:val="00FA25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229D"/>
  <w15:chartTrackingRefBased/>
  <w15:docId w15:val="{F238DD4B-D910-4F19-B337-036CBD15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534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A309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qFormat/>
    <w:rsid w:val="00B3657E"/>
    <w:pPr>
      <w:keepNext/>
      <w:suppressAutoHyphens/>
      <w:spacing w:before="240" w:after="60" w:line="240" w:lineRule="auto"/>
      <w:ind w:left="567" w:hanging="567"/>
      <w:jc w:val="both"/>
      <w:outlineLvl w:val="2"/>
    </w:pPr>
    <w:rPr>
      <w:rFonts w:ascii="Arial" w:eastAsia="Times New Roman" w:hAnsi="Arial" w:cs="Times New Roman"/>
      <w:b/>
      <w:bCs/>
      <w:kern w:val="0"/>
      <w:szCs w:val="26"/>
      <w:lang w:val="en-GB"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3657E"/>
    <w:rPr>
      <w:rFonts w:ascii="Arial" w:eastAsia="Times New Roman" w:hAnsi="Arial" w:cs="Times New Roman"/>
      <w:b/>
      <w:bCs/>
      <w:kern w:val="0"/>
      <w:szCs w:val="26"/>
      <w:lang w:val="en-GB" w:eastAsia="zh-CN"/>
      <w14:ligatures w14:val="none"/>
    </w:rPr>
  </w:style>
  <w:style w:type="character" w:styleId="a3">
    <w:name w:val="annotation reference"/>
    <w:uiPriority w:val="99"/>
    <w:rsid w:val="00B3657E"/>
    <w:rPr>
      <w:sz w:val="16"/>
    </w:rPr>
  </w:style>
  <w:style w:type="paragraph" w:styleId="Web">
    <w:name w:val="Normal (Web)"/>
    <w:basedOn w:val="a"/>
    <w:uiPriority w:val="99"/>
    <w:unhideWhenUsed/>
    <w:rsid w:val="00B3657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4">
    <w:name w:val="List Paragraph"/>
    <w:basedOn w:val="a"/>
    <w:uiPriority w:val="34"/>
    <w:qFormat/>
    <w:rsid w:val="00B3657E"/>
    <w:pPr>
      <w:ind w:left="720"/>
      <w:contextualSpacing/>
    </w:pPr>
  </w:style>
  <w:style w:type="character" w:customStyle="1" w:styleId="2Char">
    <w:name w:val="Επικεφαλίδα 2 Char"/>
    <w:basedOn w:val="a0"/>
    <w:link w:val="2"/>
    <w:uiPriority w:val="9"/>
    <w:rsid w:val="00A309A4"/>
    <w:rPr>
      <w:rFonts w:asciiTheme="majorHAnsi" w:eastAsiaTheme="majorEastAsia" w:hAnsiTheme="majorHAnsi" w:cstheme="majorBidi"/>
      <w:color w:val="2F5496" w:themeColor="accent1" w:themeShade="BF"/>
      <w:sz w:val="26"/>
      <w:szCs w:val="26"/>
    </w:rPr>
  </w:style>
  <w:style w:type="paragraph" w:customStyle="1" w:styleId="normalwithoutspacing">
    <w:name w:val="normal_without_spacing"/>
    <w:basedOn w:val="a"/>
    <w:rsid w:val="00A309A4"/>
    <w:pPr>
      <w:suppressAutoHyphens/>
      <w:spacing w:after="60" w:line="240" w:lineRule="auto"/>
      <w:jc w:val="both"/>
    </w:pPr>
    <w:rPr>
      <w:rFonts w:ascii="Calibri" w:eastAsia="Times New Roman" w:hAnsi="Calibri" w:cs="Calibri"/>
      <w:kern w:val="0"/>
      <w:szCs w:val="24"/>
      <w:lang w:eastAsia="zh-CN"/>
      <w14:ligatures w14:val="none"/>
    </w:rPr>
  </w:style>
  <w:style w:type="paragraph" w:styleId="a5">
    <w:name w:val="header"/>
    <w:basedOn w:val="a"/>
    <w:link w:val="Char"/>
    <w:uiPriority w:val="99"/>
    <w:unhideWhenUsed/>
    <w:rsid w:val="00B53451"/>
    <w:pPr>
      <w:tabs>
        <w:tab w:val="center" w:pos="4153"/>
        <w:tab w:val="right" w:pos="8306"/>
      </w:tabs>
      <w:spacing w:after="0" w:line="240" w:lineRule="auto"/>
    </w:pPr>
  </w:style>
  <w:style w:type="character" w:customStyle="1" w:styleId="Char">
    <w:name w:val="Κεφαλίδα Char"/>
    <w:basedOn w:val="a0"/>
    <w:link w:val="a5"/>
    <w:uiPriority w:val="99"/>
    <w:rsid w:val="00B53451"/>
  </w:style>
  <w:style w:type="paragraph" w:styleId="a6">
    <w:name w:val="footer"/>
    <w:basedOn w:val="a"/>
    <w:link w:val="Char0"/>
    <w:uiPriority w:val="99"/>
    <w:unhideWhenUsed/>
    <w:rsid w:val="00B53451"/>
    <w:pPr>
      <w:tabs>
        <w:tab w:val="center" w:pos="4153"/>
        <w:tab w:val="right" w:pos="8306"/>
      </w:tabs>
      <w:spacing w:after="0" w:line="240" w:lineRule="auto"/>
    </w:pPr>
  </w:style>
  <w:style w:type="character" w:customStyle="1" w:styleId="Char0">
    <w:name w:val="Υποσέλιδο Char"/>
    <w:basedOn w:val="a0"/>
    <w:link w:val="a6"/>
    <w:uiPriority w:val="99"/>
    <w:rsid w:val="00B53451"/>
  </w:style>
  <w:style w:type="character" w:customStyle="1" w:styleId="1Char">
    <w:name w:val="Επικεφαλίδα 1 Char"/>
    <w:basedOn w:val="a0"/>
    <w:link w:val="1"/>
    <w:uiPriority w:val="9"/>
    <w:rsid w:val="00B53451"/>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7043BE"/>
    <w:pPr>
      <w:outlineLvl w:val="9"/>
    </w:pPr>
    <w:rPr>
      <w:kern w:val="0"/>
      <w:lang w:eastAsia="el-GR"/>
      <w14:ligatures w14:val="none"/>
    </w:rPr>
  </w:style>
  <w:style w:type="paragraph" w:styleId="10">
    <w:name w:val="toc 1"/>
    <w:basedOn w:val="a"/>
    <w:next w:val="a"/>
    <w:autoRedefine/>
    <w:uiPriority w:val="39"/>
    <w:unhideWhenUsed/>
    <w:rsid w:val="007043BE"/>
    <w:pPr>
      <w:spacing w:after="100"/>
    </w:pPr>
  </w:style>
  <w:style w:type="paragraph" w:styleId="20">
    <w:name w:val="toc 2"/>
    <w:basedOn w:val="a"/>
    <w:next w:val="a"/>
    <w:autoRedefine/>
    <w:uiPriority w:val="39"/>
    <w:unhideWhenUsed/>
    <w:rsid w:val="007043BE"/>
    <w:pPr>
      <w:spacing w:after="100"/>
      <w:ind w:left="220"/>
    </w:pPr>
  </w:style>
  <w:style w:type="character" w:styleId="-">
    <w:name w:val="Hyperlink"/>
    <w:basedOn w:val="a0"/>
    <w:uiPriority w:val="99"/>
    <w:unhideWhenUsed/>
    <w:rsid w:val="007043BE"/>
    <w:rPr>
      <w:color w:val="0563C1" w:themeColor="hyperlink"/>
      <w:u w:val="single"/>
    </w:rPr>
  </w:style>
  <w:style w:type="paragraph" w:styleId="a8">
    <w:name w:val="annotation text"/>
    <w:basedOn w:val="a"/>
    <w:link w:val="Char1"/>
    <w:uiPriority w:val="99"/>
    <w:unhideWhenUsed/>
    <w:rsid w:val="0030413C"/>
    <w:pPr>
      <w:spacing w:line="240" w:lineRule="auto"/>
    </w:pPr>
    <w:rPr>
      <w:sz w:val="20"/>
      <w:szCs w:val="20"/>
    </w:rPr>
  </w:style>
  <w:style w:type="character" w:customStyle="1" w:styleId="Char1">
    <w:name w:val="Κείμενο σχολίου Char"/>
    <w:basedOn w:val="a0"/>
    <w:link w:val="a8"/>
    <w:uiPriority w:val="99"/>
    <w:rsid w:val="0030413C"/>
    <w:rPr>
      <w:sz w:val="20"/>
      <w:szCs w:val="20"/>
    </w:rPr>
  </w:style>
  <w:style w:type="paragraph" w:styleId="a9">
    <w:name w:val="annotation subject"/>
    <w:basedOn w:val="a8"/>
    <w:next w:val="a8"/>
    <w:link w:val="Char2"/>
    <w:uiPriority w:val="99"/>
    <w:semiHidden/>
    <w:unhideWhenUsed/>
    <w:rsid w:val="0030413C"/>
    <w:rPr>
      <w:b/>
      <w:bCs/>
    </w:rPr>
  </w:style>
  <w:style w:type="character" w:customStyle="1" w:styleId="Char2">
    <w:name w:val="Θέμα σχολίου Char"/>
    <w:basedOn w:val="Char1"/>
    <w:link w:val="a9"/>
    <w:uiPriority w:val="99"/>
    <w:semiHidden/>
    <w:rsid w:val="0030413C"/>
    <w:rPr>
      <w:b/>
      <w:bCs/>
      <w:sz w:val="20"/>
      <w:szCs w:val="20"/>
    </w:rPr>
  </w:style>
  <w:style w:type="character" w:customStyle="1" w:styleId="contentpasted0">
    <w:name w:val="contentpasted0"/>
    <w:basedOn w:val="a0"/>
    <w:rsid w:val="005E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4539-1550-49B7-800B-9424391B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12</Pages>
  <Words>4053</Words>
  <Characters>21888</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ΚΟΥΡΟΥΚΛΗ ΕΛΕΥΘΕΡΙΑ</dc:creator>
  <cp:keywords/>
  <dc:description/>
  <cp:lastModifiedBy>Κουρούκλη, Ελευθερία</cp:lastModifiedBy>
  <cp:revision>133</cp:revision>
  <cp:lastPrinted>2024-04-29T06:48:00Z</cp:lastPrinted>
  <dcterms:created xsi:type="dcterms:W3CDTF">2024-03-20T09:12:00Z</dcterms:created>
  <dcterms:modified xsi:type="dcterms:W3CDTF">2024-04-29T06:49:00Z</dcterms:modified>
</cp:coreProperties>
</file>