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A92D" w14:textId="77777777" w:rsidR="00163008" w:rsidRPr="008D6DB7" w:rsidRDefault="00D307BC" w:rsidP="003B2B07">
      <w:pPr>
        <w:keepNext/>
        <w:pBdr>
          <w:top w:val="single" w:sz="6" w:space="16" w:color="auto"/>
          <w:left w:val="single" w:sz="6" w:space="8" w:color="auto"/>
          <w:bottom w:val="single" w:sz="6" w:space="12" w:color="auto"/>
          <w:right w:val="single" w:sz="6" w:space="10" w:color="auto"/>
        </w:pBdr>
        <w:shd w:val="clear" w:color="auto" w:fill="E6E6E6"/>
        <w:tabs>
          <w:tab w:val="left" w:pos="2124"/>
        </w:tabs>
        <w:spacing w:before="480" w:after="480"/>
        <w:ind w:right="227"/>
        <w:jc w:val="center"/>
        <w:outlineLvl w:val="0"/>
        <w:rPr>
          <w:rFonts w:ascii="Arial" w:eastAsia="Arial Unicode MS" w:hAnsi="Arial" w:cs="Arial"/>
          <w:bCs/>
          <w:sz w:val="23"/>
          <w:szCs w:val="23"/>
          <w:lang w:val="el-GR"/>
        </w:rPr>
      </w:pPr>
      <w:r w:rsidRPr="008D6DB7">
        <w:rPr>
          <w:rFonts w:ascii="Arial" w:hAnsi="Arial" w:cs="Arial"/>
          <w:b/>
          <w:bCs/>
          <w:sz w:val="28"/>
          <w:szCs w:val="28"/>
          <w:lang w:val="el-GR"/>
        </w:rPr>
        <w:t>ΤΕΧΝΙΚΕΣ ΠΡΟΔΙΑΓΡΑΦΕΣ ΣΥΝΤΗΡΗΣΗΣ Η/Μ ΕΓΚΑΤΑΣΤΑΣΕΩΝ</w:t>
      </w:r>
      <w:r w:rsidR="006E2077" w:rsidRPr="008D6DB7">
        <w:rPr>
          <w:rFonts w:ascii="Arial" w:hAnsi="Arial" w:cs="Arial"/>
          <w:b/>
          <w:bCs/>
          <w:sz w:val="28"/>
          <w:szCs w:val="28"/>
          <w:lang w:val="el-GR"/>
        </w:rPr>
        <w:t xml:space="preserve"> </w:t>
      </w:r>
      <w:r w:rsidR="006B6D6F">
        <w:rPr>
          <w:rFonts w:ascii="Arial" w:hAnsi="Arial" w:cs="Arial"/>
          <w:b/>
          <w:bCs/>
          <w:sz w:val="28"/>
          <w:szCs w:val="28"/>
          <w:lang w:val="el-GR"/>
        </w:rPr>
        <w:t xml:space="preserve">ΤΩΝ </w:t>
      </w:r>
      <w:r w:rsidR="006E2077" w:rsidRPr="008D6DB7">
        <w:rPr>
          <w:rFonts w:ascii="Arial" w:hAnsi="Arial" w:cs="Arial"/>
          <w:b/>
          <w:bCs/>
          <w:sz w:val="28"/>
          <w:szCs w:val="28"/>
          <w:lang w:val="el-GR"/>
        </w:rPr>
        <w:t xml:space="preserve">ΚΤΙΡΙΩΝ </w:t>
      </w:r>
      <w:r w:rsidR="006B6D6F">
        <w:rPr>
          <w:rFonts w:ascii="Arial" w:hAnsi="Arial" w:cs="Arial"/>
          <w:b/>
          <w:bCs/>
          <w:sz w:val="28"/>
          <w:szCs w:val="28"/>
          <w:lang w:val="el-GR"/>
        </w:rPr>
        <w:t xml:space="preserve">ΤΗΣ Κ.Υ. </w:t>
      </w:r>
      <w:r w:rsidR="006E2077" w:rsidRPr="008D6DB7">
        <w:rPr>
          <w:rFonts w:ascii="Arial" w:hAnsi="Arial" w:cs="Arial"/>
          <w:b/>
          <w:bCs/>
          <w:sz w:val="28"/>
          <w:szCs w:val="28"/>
          <w:lang w:val="el-GR"/>
        </w:rPr>
        <w:t>ΤΟΥ Ε.Ο.Π.Υ.Υ.</w:t>
      </w:r>
    </w:p>
    <w:p w14:paraId="26A1A92E" w14:textId="77777777" w:rsidR="00163008" w:rsidRPr="008D6DB7" w:rsidRDefault="00163008">
      <w:pPr>
        <w:overflowPunct w:val="0"/>
        <w:autoSpaceDE w:val="0"/>
        <w:autoSpaceDN w:val="0"/>
        <w:adjustRightInd w:val="0"/>
        <w:jc w:val="both"/>
        <w:textAlignment w:val="baseline"/>
        <w:rPr>
          <w:rFonts w:ascii="Arial" w:eastAsia="Arial Unicode MS" w:hAnsi="Arial" w:cs="Arial"/>
          <w:b/>
          <w:sz w:val="23"/>
          <w:szCs w:val="23"/>
          <w:lang w:val="el-GR" w:eastAsia="el-GR"/>
        </w:rPr>
      </w:pPr>
    </w:p>
    <w:p w14:paraId="26A1A92F" w14:textId="77777777" w:rsidR="000A7C14" w:rsidRPr="008D6DB7" w:rsidRDefault="00D307BC" w:rsidP="00C24F4F">
      <w:pPr>
        <w:keepNext/>
        <w:numPr>
          <w:ilvl w:val="0"/>
          <w:numId w:val="1"/>
        </w:numPr>
        <w:shd w:val="clear" w:color="auto" w:fill="E6E6E6"/>
        <w:ind w:left="42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ΑΝΤΙΚΕΙΜΕΝΟ </w:t>
      </w:r>
      <w:r w:rsidR="00BC47A1" w:rsidRPr="008D6DB7">
        <w:rPr>
          <w:rFonts w:ascii="Arial" w:hAnsi="Arial" w:cs="Arial"/>
          <w:b/>
          <w:bCs/>
          <w:sz w:val="22"/>
          <w:szCs w:val="22"/>
          <w:lang w:val="el-GR" w:eastAsia="el-GR"/>
        </w:rPr>
        <w:t>ΤΟΥ ΕΡΓΟΥ</w:t>
      </w:r>
    </w:p>
    <w:p w14:paraId="26A1A930" w14:textId="77777777" w:rsidR="00BE70DC" w:rsidRPr="00BE70DC" w:rsidRDefault="00BE70DC" w:rsidP="00BE70DC">
      <w:pPr>
        <w:tabs>
          <w:tab w:val="left" w:pos="-1985"/>
        </w:tabs>
        <w:spacing w:before="120" w:after="120"/>
        <w:ind w:left="720"/>
        <w:contextualSpacing/>
        <w:jc w:val="both"/>
        <w:rPr>
          <w:rFonts w:ascii="Arial" w:eastAsia="Calibri" w:hAnsi="Arial" w:cs="Arial"/>
          <w:sz w:val="22"/>
          <w:szCs w:val="22"/>
          <w:lang w:val="el-GR"/>
        </w:rPr>
      </w:pPr>
    </w:p>
    <w:p w14:paraId="26A1A931" w14:textId="77777777" w:rsidR="007C6FF0" w:rsidRPr="008D6DB7" w:rsidRDefault="00D307BC" w:rsidP="0078281E">
      <w:pPr>
        <w:numPr>
          <w:ilvl w:val="0"/>
          <w:numId w:val="2"/>
        </w:numPr>
        <w:tabs>
          <w:tab w:val="left" w:pos="-1985"/>
        </w:tabs>
        <w:spacing w:before="120" w:after="120"/>
        <w:contextualSpacing/>
        <w:jc w:val="both"/>
        <w:rPr>
          <w:rFonts w:ascii="Arial" w:eastAsia="Calibri" w:hAnsi="Arial" w:cs="Arial"/>
          <w:sz w:val="22"/>
          <w:szCs w:val="22"/>
          <w:lang w:val="el-GR"/>
        </w:rPr>
      </w:pPr>
      <w:r w:rsidRPr="008D6DB7">
        <w:rPr>
          <w:rFonts w:ascii="Arial" w:hAnsi="Arial" w:cs="Arial"/>
          <w:sz w:val="22"/>
          <w:szCs w:val="22"/>
          <w:lang w:val="el-GR" w:eastAsia="el-GR"/>
        </w:rPr>
        <w:t xml:space="preserve">Αντικείμενο </w:t>
      </w:r>
      <w:r w:rsidR="00BC47A1" w:rsidRPr="008D6DB7">
        <w:rPr>
          <w:rFonts w:ascii="Arial" w:hAnsi="Arial" w:cs="Arial"/>
          <w:sz w:val="22"/>
          <w:szCs w:val="22"/>
          <w:lang w:val="el-GR" w:eastAsia="el-GR"/>
        </w:rPr>
        <w:t>του έργου</w:t>
      </w:r>
      <w:r w:rsidRPr="008D6DB7">
        <w:rPr>
          <w:rFonts w:ascii="Arial" w:hAnsi="Arial" w:cs="Arial"/>
          <w:sz w:val="22"/>
          <w:szCs w:val="22"/>
          <w:lang w:val="el-GR" w:eastAsia="el-GR"/>
        </w:rPr>
        <w:t xml:space="preserve"> είναι η συντήρηση των εγκαταστάσεων των  κτιρίων του ΕΟΠΥΥ στο  Μαρούσι  (οδός </w:t>
      </w:r>
      <w:proofErr w:type="spellStart"/>
      <w:r w:rsidRPr="008D6DB7">
        <w:rPr>
          <w:rFonts w:ascii="Arial" w:hAnsi="Arial" w:cs="Arial"/>
          <w:sz w:val="22"/>
          <w:szCs w:val="22"/>
          <w:lang w:val="el-GR" w:eastAsia="el-GR"/>
        </w:rPr>
        <w:t>Απ</w:t>
      </w:r>
      <w:proofErr w:type="spellEnd"/>
      <w:r w:rsidRPr="008D6DB7">
        <w:rPr>
          <w:rFonts w:ascii="Arial" w:hAnsi="Arial" w:cs="Arial"/>
          <w:sz w:val="22"/>
          <w:szCs w:val="22"/>
          <w:lang w:val="el-GR" w:eastAsia="el-GR"/>
        </w:rPr>
        <w:t>. Παύλου 12</w:t>
      </w:r>
      <w:r w:rsidR="009D4FCE" w:rsidRPr="009D4FCE">
        <w:rPr>
          <w:rFonts w:ascii="Arial" w:hAnsi="Arial" w:cs="Arial"/>
          <w:sz w:val="22"/>
          <w:szCs w:val="22"/>
          <w:lang w:val="el-GR" w:eastAsia="el-GR"/>
        </w:rPr>
        <w:t xml:space="preserve"> </w:t>
      </w:r>
      <w:r w:rsidR="009D4FCE">
        <w:rPr>
          <w:rFonts w:ascii="Arial" w:hAnsi="Arial" w:cs="Arial"/>
          <w:sz w:val="22"/>
          <w:szCs w:val="22"/>
          <w:lang w:val="el-GR" w:eastAsia="el-GR"/>
        </w:rPr>
        <w:t>και 10β</w:t>
      </w:r>
      <w:r w:rsidRPr="008D6DB7">
        <w:rPr>
          <w:rFonts w:ascii="Arial" w:hAnsi="Arial" w:cs="Arial"/>
          <w:sz w:val="22"/>
          <w:szCs w:val="22"/>
          <w:lang w:val="el-GR" w:eastAsia="el-GR"/>
        </w:rPr>
        <w:t>), στην Αθήνα (οδός Μενάνδρου 64) και στην Πεύκη (Λ. Ειρήνης 54)</w:t>
      </w:r>
      <w:r w:rsidR="00C24F4F" w:rsidRPr="00C24F4F">
        <w:rPr>
          <w:rFonts w:ascii="Arial" w:hAnsi="Arial" w:cs="Arial"/>
          <w:sz w:val="22"/>
          <w:szCs w:val="22"/>
          <w:lang w:val="el-GR" w:eastAsia="el-GR"/>
        </w:rPr>
        <w:t xml:space="preserve">, </w:t>
      </w:r>
      <w:r w:rsidR="00C24F4F">
        <w:rPr>
          <w:rFonts w:ascii="Arial" w:hAnsi="Arial" w:cs="Arial"/>
          <w:sz w:val="22"/>
          <w:szCs w:val="22"/>
          <w:lang w:val="el-GR" w:eastAsia="el-GR"/>
        </w:rPr>
        <w:t xml:space="preserve">καθώς επίσης και των χώρων του </w:t>
      </w:r>
      <w:r w:rsidRPr="008D6DB7">
        <w:rPr>
          <w:rFonts w:ascii="Arial" w:hAnsi="Arial" w:cs="Arial"/>
          <w:sz w:val="22"/>
          <w:szCs w:val="22"/>
          <w:lang w:val="el-GR" w:eastAsia="el-GR"/>
        </w:rPr>
        <w:t xml:space="preserve"> </w:t>
      </w:r>
      <w:r w:rsidR="00CB68BC" w:rsidRPr="008D6DB7">
        <w:rPr>
          <w:rFonts w:ascii="Arial" w:hAnsi="Arial" w:cs="Arial"/>
          <w:sz w:val="22"/>
          <w:szCs w:val="22"/>
          <w:lang w:val="el-GR" w:eastAsia="el-GR"/>
        </w:rPr>
        <w:t>1</w:t>
      </w:r>
      <w:r w:rsidR="00CB68BC" w:rsidRPr="008D6DB7">
        <w:rPr>
          <w:rFonts w:ascii="Arial" w:hAnsi="Arial" w:cs="Arial"/>
          <w:sz w:val="22"/>
          <w:szCs w:val="22"/>
          <w:vertAlign w:val="superscript"/>
          <w:lang w:val="el-GR" w:eastAsia="el-GR"/>
        </w:rPr>
        <w:t xml:space="preserve">ου </w:t>
      </w:r>
      <w:r w:rsidR="00CB68BC" w:rsidRPr="008D6DB7">
        <w:rPr>
          <w:rFonts w:ascii="Arial" w:hAnsi="Arial" w:cs="Arial"/>
          <w:sz w:val="22"/>
          <w:szCs w:val="22"/>
          <w:lang w:val="el-GR" w:eastAsia="el-GR"/>
        </w:rPr>
        <w:t xml:space="preserve"> &amp; τμήματος του 5</w:t>
      </w:r>
      <w:r w:rsidR="00CB68BC" w:rsidRPr="008D6DB7">
        <w:rPr>
          <w:rFonts w:ascii="Arial" w:hAnsi="Arial" w:cs="Arial"/>
          <w:sz w:val="22"/>
          <w:szCs w:val="22"/>
          <w:vertAlign w:val="superscript"/>
          <w:lang w:val="el-GR" w:eastAsia="el-GR"/>
        </w:rPr>
        <w:t>ου</w:t>
      </w:r>
      <w:r w:rsidR="00CB68BC" w:rsidRPr="008D6DB7">
        <w:rPr>
          <w:rFonts w:ascii="Arial" w:hAnsi="Arial" w:cs="Arial"/>
          <w:sz w:val="22"/>
          <w:szCs w:val="22"/>
          <w:lang w:val="el-GR" w:eastAsia="el-GR"/>
        </w:rPr>
        <w:t xml:space="preserve"> ορόφου</w:t>
      </w:r>
      <w:r w:rsidR="00584AE4">
        <w:rPr>
          <w:rFonts w:ascii="Arial" w:hAnsi="Arial" w:cs="Arial"/>
          <w:sz w:val="22"/>
          <w:szCs w:val="22"/>
          <w:lang w:val="el-GR" w:eastAsia="el-GR"/>
        </w:rPr>
        <w:t xml:space="preserve"> του κτιρίου </w:t>
      </w:r>
      <w:r w:rsidR="00CB68BC" w:rsidRPr="008D6DB7">
        <w:rPr>
          <w:rFonts w:ascii="Arial" w:hAnsi="Arial" w:cs="Arial"/>
          <w:sz w:val="22"/>
          <w:szCs w:val="22"/>
          <w:lang w:val="el-GR" w:eastAsia="el-GR"/>
        </w:rPr>
        <w:t xml:space="preserve"> </w:t>
      </w:r>
      <w:r w:rsidRPr="008D6DB7">
        <w:rPr>
          <w:rFonts w:ascii="Arial" w:hAnsi="Arial" w:cs="Arial"/>
          <w:sz w:val="22"/>
          <w:szCs w:val="22"/>
          <w:lang w:val="el-GR" w:eastAsia="el-GR"/>
        </w:rPr>
        <w:t>επί τη</w:t>
      </w:r>
      <w:r w:rsidR="00570873" w:rsidRPr="008D6DB7">
        <w:rPr>
          <w:rFonts w:ascii="Arial" w:hAnsi="Arial" w:cs="Arial"/>
          <w:sz w:val="22"/>
          <w:szCs w:val="22"/>
          <w:lang w:val="el-GR" w:eastAsia="el-GR"/>
        </w:rPr>
        <w:t>ς οδού Πειραιώς 181 στην Αθήνα</w:t>
      </w:r>
      <w:r w:rsidR="00584AE4">
        <w:rPr>
          <w:rFonts w:ascii="Arial" w:hAnsi="Arial" w:cs="Arial"/>
          <w:sz w:val="22"/>
          <w:szCs w:val="22"/>
          <w:lang w:val="el-GR" w:eastAsia="el-GR"/>
        </w:rPr>
        <w:t xml:space="preserve">, </w:t>
      </w:r>
      <w:r w:rsidR="00584AE4" w:rsidRPr="00584AE4">
        <w:rPr>
          <w:rFonts w:ascii="Arial" w:hAnsi="Arial"/>
          <w:sz w:val="22"/>
          <w:szCs w:val="20"/>
          <w:lang w:val="el-GR" w:eastAsia="el-GR"/>
        </w:rPr>
        <w:t xml:space="preserve">που εξυπηρετεί αποκλειστικά το </w:t>
      </w:r>
      <w:r w:rsidR="00584AE4" w:rsidRPr="003B2B07">
        <w:rPr>
          <w:rFonts w:ascii="Arial" w:eastAsia="Calibri" w:hAnsi="Arial"/>
          <w:sz w:val="22"/>
          <w:szCs w:val="20"/>
          <w:lang w:val="el-GR" w:eastAsia="el-GR"/>
        </w:rPr>
        <w:t>Κέντρο Μηχανογραφικής Επεξεργασίας Συνταγών ΕΟΠΥΥ (</w:t>
      </w:r>
      <w:r w:rsidR="00584AE4" w:rsidRPr="003B2B07">
        <w:rPr>
          <w:rFonts w:ascii="Arial" w:hAnsi="Arial"/>
          <w:sz w:val="22"/>
          <w:szCs w:val="20"/>
          <w:lang w:val="el-GR" w:eastAsia="el-GR"/>
        </w:rPr>
        <w:t>ΚΜΕΣ)</w:t>
      </w:r>
      <w:r w:rsidR="00584AE4">
        <w:rPr>
          <w:rFonts w:ascii="Arial" w:hAnsi="Arial"/>
          <w:sz w:val="22"/>
          <w:szCs w:val="20"/>
          <w:lang w:val="el-GR" w:eastAsia="el-GR"/>
        </w:rPr>
        <w:t>.</w:t>
      </w:r>
    </w:p>
    <w:p w14:paraId="26A1A932" w14:textId="77777777" w:rsidR="00570873" w:rsidRPr="008D6DB7" w:rsidRDefault="00570873" w:rsidP="00570873">
      <w:pPr>
        <w:tabs>
          <w:tab w:val="left" w:pos="-1985"/>
        </w:tabs>
        <w:spacing w:before="120" w:after="120"/>
        <w:ind w:left="720"/>
        <w:contextualSpacing/>
        <w:jc w:val="both"/>
        <w:rPr>
          <w:rFonts w:ascii="Arial" w:eastAsia="Calibri" w:hAnsi="Arial" w:cs="Arial"/>
          <w:sz w:val="22"/>
          <w:szCs w:val="22"/>
          <w:lang w:val="el-GR"/>
        </w:rPr>
      </w:pPr>
    </w:p>
    <w:p w14:paraId="26A1A933" w14:textId="77777777" w:rsidR="000A7C14" w:rsidRPr="008D6DB7" w:rsidRDefault="00D307BC" w:rsidP="00521C2F">
      <w:pPr>
        <w:numPr>
          <w:ilvl w:val="0"/>
          <w:numId w:val="2"/>
        </w:numPr>
        <w:tabs>
          <w:tab w:val="left" w:pos="-1985"/>
        </w:tabs>
        <w:spacing w:before="120" w:after="120"/>
        <w:contextualSpacing/>
        <w:jc w:val="both"/>
        <w:rPr>
          <w:rFonts w:ascii="Arial" w:hAnsi="Arial" w:cs="Arial"/>
          <w:sz w:val="22"/>
          <w:szCs w:val="22"/>
          <w:lang w:val="el-GR" w:eastAsia="el-GR"/>
        </w:rPr>
      </w:pPr>
      <w:r w:rsidRPr="008D6DB7">
        <w:rPr>
          <w:rFonts w:ascii="Arial" w:hAnsi="Arial" w:cs="Arial"/>
          <w:sz w:val="22"/>
          <w:szCs w:val="22"/>
          <w:lang w:val="el-GR" w:eastAsia="el-GR"/>
        </w:rPr>
        <w:t xml:space="preserve">Στην έννοια της συντήρησης περιλαμβάνεται όλο το φάσμα των εργασιών επιθεωρήσεων, ελέγχων, </w:t>
      </w:r>
      <w:r w:rsidR="00744949" w:rsidRPr="008D6DB7">
        <w:rPr>
          <w:rFonts w:ascii="Arial" w:hAnsi="Arial" w:cs="Arial"/>
          <w:sz w:val="22"/>
          <w:szCs w:val="22"/>
          <w:lang w:val="el-GR" w:eastAsia="el-GR"/>
        </w:rPr>
        <w:t xml:space="preserve">ρυθμίσεων, </w:t>
      </w:r>
      <w:r w:rsidRPr="008D6DB7">
        <w:rPr>
          <w:rFonts w:ascii="Arial" w:hAnsi="Arial" w:cs="Arial"/>
          <w:sz w:val="22"/>
          <w:szCs w:val="22"/>
          <w:lang w:val="el-GR" w:eastAsia="el-GR"/>
        </w:rPr>
        <w:t xml:space="preserve">προληπτικής  </w:t>
      </w:r>
      <w:r w:rsidR="00744949" w:rsidRPr="008D6DB7">
        <w:rPr>
          <w:rFonts w:ascii="Arial" w:hAnsi="Arial" w:cs="Arial"/>
          <w:sz w:val="22"/>
          <w:szCs w:val="22"/>
          <w:lang w:val="el-GR" w:eastAsia="el-GR"/>
        </w:rPr>
        <w:t xml:space="preserve">περιοδικής </w:t>
      </w:r>
      <w:r w:rsidRPr="008D6DB7">
        <w:rPr>
          <w:rFonts w:ascii="Arial" w:hAnsi="Arial" w:cs="Arial"/>
          <w:sz w:val="22"/>
          <w:szCs w:val="22"/>
          <w:lang w:val="el-GR" w:eastAsia="el-GR"/>
        </w:rPr>
        <w:t>συντήρησης,  εργασ</w:t>
      </w:r>
      <w:r w:rsidR="00570873" w:rsidRPr="008D6DB7">
        <w:rPr>
          <w:rFonts w:ascii="Arial" w:hAnsi="Arial" w:cs="Arial"/>
          <w:sz w:val="22"/>
          <w:szCs w:val="22"/>
          <w:lang w:val="el-GR" w:eastAsia="el-GR"/>
        </w:rPr>
        <w:t>ιών</w:t>
      </w:r>
      <w:r w:rsidRPr="008D6DB7">
        <w:rPr>
          <w:rFonts w:ascii="Arial" w:hAnsi="Arial" w:cs="Arial"/>
          <w:sz w:val="22"/>
          <w:szCs w:val="22"/>
          <w:lang w:val="el-GR" w:eastAsia="el-GR"/>
        </w:rPr>
        <w:t xml:space="preserve">  αποκατάστασης  των  πάσης  φύσεως  βλαβών  ως  και  </w:t>
      </w:r>
      <w:proofErr w:type="spellStart"/>
      <w:r w:rsidRPr="008D6DB7">
        <w:rPr>
          <w:rFonts w:ascii="Arial" w:hAnsi="Arial" w:cs="Arial"/>
          <w:sz w:val="22"/>
          <w:szCs w:val="22"/>
          <w:lang w:val="el-GR" w:eastAsia="el-GR"/>
        </w:rPr>
        <w:t>μικροβελτιώσεις</w:t>
      </w:r>
      <w:proofErr w:type="spellEnd"/>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οι οποίες είναι απαραίτητες για να εξασφαλίζεται η συνεχής, ασφαλής και αποδοτική λειτουργία των συντηρουμένων  εγκαταστάσεων. Οι εργασίες αυτές θα εκτελούνται σύμφωνα με τους ισχύοντες κανονισμούς και τις οδηγίες του ΕΟΠΥΥ, στα πλαίσια της παρούσης και της υποβληθείσης προσφοράς. Επισημαίνεται ότι οι παρεχόμενες από τον Συντηρητή εργασίες πρέπει να είναι άριστης ποιότητας και υψηλού βαθμού ασφαλείας.</w:t>
      </w:r>
    </w:p>
    <w:p w14:paraId="26A1A934" w14:textId="77777777" w:rsidR="0025667D" w:rsidRPr="008D6DB7" w:rsidRDefault="0025667D" w:rsidP="0078281E">
      <w:pPr>
        <w:overflowPunct w:val="0"/>
        <w:autoSpaceDE w:val="0"/>
        <w:autoSpaceDN w:val="0"/>
        <w:adjustRightInd w:val="0"/>
        <w:ind w:left="720"/>
        <w:rPr>
          <w:rFonts w:ascii="Arial" w:hAnsi="Arial" w:cs="Arial"/>
          <w:sz w:val="22"/>
          <w:szCs w:val="22"/>
          <w:lang w:val="el-GR" w:eastAsia="el-GR"/>
        </w:rPr>
      </w:pPr>
    </w:p>
    <w:p w14:paraId="26A1A935" w14:textId="77777777" w:rsidR="0025667D" w:rsidRPr="008D6DB7" w:rsidRDefault="00D307BC" w:rsidP="00521C2F">
      <w:pPr>
        <w:numPr>
          <w:ilvl w:val="0"/>
          <w:numId w:val="2"/>
        </w:numPr>
        <w:tabs>
          <w:tab w:val="left" w:pos="-1985"/>
        </w:tabs>
        <w:spacing w:before="120" w:after="120"/>
        <w:contextualSpacing/>
        <w:jc w:val="both"/>
        <w:rPr>
          <w:rFonts w:ascii="Arial" w:hAnsi="Arial" w:cs="Arial"/>
          <w:sz w:val="22"/>
          <w:szCs w:val="22"/>
          <w:lang w:val="el-GR" w:eastAsia="el-GR"/>
        </w:rPr>
      </w:pPr>
      <w:r w:rsidRPr="008D6DB7">
        <w:rPr>
          <w:rFonts w:ascii="Arial" w:hAnsi="Arial" w:cs="Arial"/>
          <w:sz w:val="22"/>
          <w:szCs w:val="22"/>
          <w:lang w:val="el-GR" w:eastAsia="el-GR"/>
        </w:rPr>
        <w:t xml:space="preserve">Στις υποχρεώσεις του συντηρητή περιλαμβάνεται και η αποκατάσταση των </w:t>
      </w:r>
      <w:r w:rsidR="006E4B1E" w:rsidRPr="008D6DB7">
        <w:rPr>
          <w:rFonts w:ascii="Arial" w:hAnsi="Arial" w:cs="Arial"/>
          <w:sz w:val="22"/>
          <w:szCs w:val="22"/>
          <w:lang w:val="el-GR" w:eastAsia="el-GR"/>
        </w:rPr>
        <w:t xml:space="preserve">πάσης φύσεως </w:t>
      </w:r>
      <w:r w:rsidRPr="008D6DB7">
        <w:rPr>
          <w:rFonts w:ascii="Arial" w:hAnsi="Arial" w:cs="Arial"/>
          <w:sz w:val="22"/>
          <w:szCs w:val="22"/>
          <w:lang w:val="el-GR" w:eastAsia="el-GR"/>
        </w:rPr>
        <w:t xml:space="preserve">βλαβών ή ελαττωμάτων των εγκαταστάσεων που </w:t>
      </w:r>
      <w:r w:rsidR="00410A26" w:rsidRPr="008D6DB7">
        <w:rPr>
          <w:rFonts w:ascii="Arial" w:hAnsi="Arial" w:cs="Arial"/>
          <w:sz w:val="22"/>
          <w:szCs w:val="22"/>
          <w:lang w:val="el-GR" w:eastAsia="el-GR"/>
        </w:rPr>
        <w:t xml:space="preserve">εμφανίζονται μετά </w:t>
      </w:r>
      <w:r w:rsidRPr="008D6DB7">
        <w:rPr>
          <w:rFonts w:ascii="Arial" w:hAnsi="Arial" w:cs="Arial"/>
          <w:sz w:val="22"/>
          <w:szCs w:val="22"/>
          <w:lang w:val="el-GR" w:eastAsia="el-GR"/>
        </w:rPr>
        <w:t xml:space="preserve">την έναρξη </w:t>
      </w:r>
      <w:r w:rsidR="006E4B1E" w:rsidRPr="008D6DB7">
        <w:rPr>
          <w:rFonts w:ascii="Arial" w:hAnsi="Arial" w:cs="Arial"/>
          <w:sz w:val="22"/>
          <w:szCs w:val="22"/>
          <w:lang w:val="el-GR" w:eastAsia="el-GR"/>
        </w:rPr>
        <w:t>της περιόδου συντήρησης</w:t>
      </w:r>
      <w:r w:rsidRPr="008D6DB7">
        <w:rPr>
          <w:rFonts w:ascii="Arial" w:hAnsi="Arial" w:cs="Arial"/>
          <w:sz w:val="22"/>
          <w:szCs w:val="22"/>
          <w:lang w:val="el-GR" w:eastAsia="el-GR"/>
        </w:rPr>
        <w:t xml:space="preserve"> </w:t>
      </w:r>
      <w:r w:rsidR="006E4B1E" w:rsidRPr="008D6DB7">
        <w:rPr>
          <w:rFonts w:ascii="Arial" w:hAnsi="Arial" w:cs="Arial"/>
          <w:sz w:val="22"/>
          <w:szCs w:val="22"/>
          <w:lang w:val="el-GR" w:eastAsia="el-GR"/>
        </w:rPr>
        <w:t xml:space="preserve">και η οποία είναι αναγκαία ώστε οι εγκαταστάσεις αυτές να λειτουργούν ομαλά και να συντηρούνται απρόσκοπτα καθ’ όλη τη διάρκεια της σύμβασης. </w:t>
      </w:r>
      <w:r w:rsidR="005E1AE2" w:rsidRPr="008D6DB7">
        <w:rPr>
          <w:rFonts w:ascii="Arial" w:hAnsi="Arial" w:cs="Arial"/>
          <w:sz w:val="22"/>
          <w:szCs w:val="22"/>
          <w:lang w:val="el-GR" w:eastAsia="el-GR"/>
        </w:rPr>
        <w:t>Προϋφιστάμενες</w:t>
      </w:r>
      <w:r w:rsidR="00410A26" w:rsidRPr="008D6DB7">
        <w:rPr>
          <w:rFonts w:ascii="Arial" w:hAnsi="Arial" w:cs="Arial"/>
          <w:sz w:val="22"/>
          <w:szCs w:val="22"/>
          <w:lang w:val="el-GR" w:eastAsia="el-GR"/>
        </w:rPr>
        <w:t xml:space="preserve"> βλάβες ή ελαττώματα μικρ</w:t>
      </w:r>
      <w:r w:rsidR="00F67066" w:rsidRPr="008D6DB7">
        <w:rPr>
          <w:rFonts w:ascii="Arial" w:hAnsi="Arial" w:cs="Arial"/>
          <w:sz w:val="22"/>
          <w:szCs w:val="22"/>
          <w:lang w:val="el-GR" w:eastAsia="el-GR"/>
        </w:rPr>
        <w:t>ής</w:t>
      </w:r>
      <w:r w:rsidR="00410A26" w:rsidRPr="008D6DB7">
        <w:rPr>
          <w:rFonts w:ascii="Arial" w:hAnsi="Arial" w:cs="Arial"/>
          <w:sz w:val="22"/>
          <w:szCs w:val="22"/>
          <w:lang w:val="el-GR" w:eastAsia="el-GR"/>
        </w:rPr>
        <w:t xml:space="preserve"> έκτασης που δεν απαιτούν σημαντικές </w:t>
      </w:r>
      <w:r w:rsidR="00F67066" w:rsidRPr="008D6DB7">
        <w:rPr>
          <w:rFonts w:ascii="Arial" w:hAnsi="Arial" w:cs="Arial"/>
          <w:sz w:val="22"/>
          <w:szCs w:val="22"/>
          <w:lang w:val="el-GR" w:eastAsia="el-GR"/>
        </w:rPr>
        <w:t xml:space="preserve">και χρονοβόρες </w:t>
      </w:r>
      <w:r w:rsidR="00410A26" w:rsidRPr="008D6DB7">
        <w:rPr>
          <w:rFonts w:ascii="Arial" w:hAnsi="Arial" w:cs="Arial"/>
          <w:sz w:val="22"/>
          <w:szCs w:val="22"/>
          <w:lang w:val="el-GR" w:eastAsia="el-GR"/>
        </w:rPr>
        <w:t xml:space="preserve">παρεμβάσεις, θα </w:t>
      </w:r>
      <w:r w:rsidR="00F67066" w:rsidRPr="008D6DB7">
        <w:rPr>
          <w:rFonts w:ascii="Arial" w:hAnsi="Arial" w:cs="Arial"/>
          <w:sz w:val="22"/>
          <w:szCs w:val="22"/>
          <w:lang w:val="el-GR" w:eastAsia="el-GR"/>
        </w:rPr>
        <w:t>αποκαθίστανται στα πλαίσια της τακτικής συντήρησης, αν όμως η έκταση των παλαιών βλαβών αυτών είναι σημαντική και η αυτοτελής αποκατάστασή τ</w:t>
      </w:r>
      <w:r w:rsidR="00C74336" w:rsidRPr="008D6DB7">
        <w:rPr>
          <w:rFonts w:ascii="Arial" w:hAnsi="Arial" w:cs="Arial"/>
          <w:sz w:val="22"/>
          <w:szCs w:val="22"/>
          <w:lang w:val="el-GR" w:eastAsia="el-GR"/>
        </w:rPr>
        <w:t>ους</w:t>
      </w:r>
      <w:r w:rsidR="00F67066" w:rsidRPr="008D6DB7">
        <w:rPr>
          <w:rFonts w:ascii="Arial" w:hAnsi="Arial" w:cs="Arial"/>
          <w:sz w:val="22"/>
          <w:szCs w:val="22"/>
          <w:lang w:val="el-GR" w:eastAsia="el-GR"/>
        </w:rPr>
        <w:t xml:space="preserve"> απαιτεί περισσότερο από 1 </w:t>
      </w:r>
      <w:r w:rsidR="00C74336" w:rsidRPr="008D6DB7">
        <w:rPr>
          <w:rFonts w:ascii="Arial" w:hAnsi="Arial" w:cs="Arial"/>
          <w:sz w:val="22"/>
          <w:szCs w:val="22"/>
          <w:lang w:val="el-GR" w:eastAsia="el-GR"/>
        </w:rPr>
        <w:t>εργάσιμη</w:t>
      </w:r>
      <w:r w:rsidR="00F67066" w:rsidRPr="008D6DB7">
        <w:rPr>
          <w:rFonts w:ascii="Arial" w:hAnsi="Arial" w:cs="Arial"/>
          <w:sz w:val="22"/>
          <w:szCs w:val="22"/>
          <w:lang w:val="el-GR" w:eastAsia="el-GR"/>
        </w:rPr>
        <w:t xml:space="preserve"> ημέρα, θα λογίζεται</w:t>
      </w:r>
      <w:r w:rsidR="00410A26" w:rsidRPr="008D6DB7">
        <w:rPr>
          <w:rFonts w:ascii="Arial" w:hAnsi="Arial" w:cs="Arial"/>
          <w:sz w:val="22"/>
          <w:szCs w:val="22"/>
          <w:lang w:val="el-GR" w:eastAsia="el-GR"/>
        </w:rPr>
        <w:t xml:space="preserve"> </w:t>
      </w:r>
      <w:r w:rsidR="006E4B1E" w:rsidRPr="008D6DB7">
        <w:rPr>
          <w:rFonts w:ascii="Arial" w:hAnsi="Arial" w:cs="Arial"/>
          <w:sz w:val="22"/>
          <w:szCs w:val="22"/>
          <w:lang w:val="el-GR" w:eastAsia="el-GR"/>
        </w:rPr>
        <w:t xml:space="preserve">ως </w:t>
      </w:r>
      <w:proofErr w:type="spellStart"/>
      <w:r w:rsidR="006E4B1E" w:rsidRPr="008D6DB7">
        <w:rPr>
          <w:rFonts w:ascii="Arial" w:hAnsi="Arial" w:cs="Arial"/>
          <w:sz w:val="22"/>
          <w:szCs w:val="22"/>
          <w:lang w:val="el-GR" w:eastAsia="el-GR"/>
        </w:rPr>
        <w:t>εξωσυμβατική</w:t>
      </w:r>
      <w:proofErr w:type="spellEnd"/>
      <w:r w:rsidR="006E4B1E" w:rsidRPr="008D6DB7">
        <w:rPr>
          <w:rFonts w:ascii="Arial" w:hAnsi="Arial" w:cs="Arial"/>
          <w:sz w:val="22"/>
          <w:szCs w:val="22"/>
          <w:lang w:val="el-GR" w:eastAsia="el-GR"/>
        </w:rPr>
        <w:t xml:space="preserve"> εργασία </w:t>
      </w:r>
      <w:r w:rsidR="00F67066" w:rsidRPr="008D6DB7">
        <w:rPr>
          <w:rFonts w:ascii="Arial" w:hAnsi="Arial" w:cs="Arial"/>
          <w:sz w:val="22"/>
          <w:szCs w:val="22"/>
          <w:lang w:val="el-GR" w:eastAsia="el-GR"/>
        </w:rPr>
        <w:t xml:space="preserve">και θα αποκαθίσταται με τις αντίστοιχες </w:t>
      </w:r>
      <w:r w:rsidR="006E4B1E" w:rsidRPr="008D6DB7">
        <w:rPr>
          <w:rFonts w:ascii="Arial" w:hAnsi="Arial" w:cs="Arial"/>
          <w:sz w:val="22"/>
          <w:szCs w:val="22"/>
          <w:lang w:val="el-GR" w:eastAsia="el-GR"/>
        </w:rPr>
        <w:t>διαδικασίες που προβλέπεται στην παρούσα</w:t>
      </w:r>
      <w:r w:rsidR="00216773" w:rsidRPr="008D6DB7">
        <w:rPr>
          <w:rFonts w:ascii="Arial" w:hAnsi="Arial" w:cs="Arial"/>
          <w:sz w:val="22"/>
          <w:szCs w:val="22"/>
          <w:lang w:val="el-GR" w:eastAsia="el-GR"/>
        </w:rPr>
        <w:t>.</w:t>
      </w:r>
    </w:p>
    <w:p w14:paraId="26A1A936" w14:textId="77777777" w:rsidR="008D07C5" w:rsidRPr="008D6DB7" w:rsidRDefault="008D07C5" w:rsidP="0078281E">
      <w:pPr>
        <w:overflowPunct w:val="0"/>
        <w:autoSpaceDE w:val="0"/>
        <w:autoSpaceDN w:val="0"/>
        <w:adjustRightInd w:val="0"/>
        <w:ind w:left="720"/>
        <w:rPr>
          <w:rFonts w:ascii="Arial" w:hAnsi="Arial" w:cs="Arial"/>
          <w:sz w:val="22"/>
          <w:szCs w:val="22"/>
          <w:lang w:val="el-GR" w:eastAsia="el-GR"/>
        </w:rPr>
      </w:pPr>
    </w:p>
    <w:p w14:paraId="26A1A937" w14:textId="77777777" w:rsidR="008D07C5" w:rsidRPr="008D6DB7" w:rsidRDefault="00D307BC" w:rsidP="00521C2F">
      <w:pPr>
        <w:numPr>
          <w:ilvl w:val="0"/>
          <w:numId w:val="2"/>
        </w:numPr>
        <w:tabs>
          <w:tab w:val="left" w:pos="-1985"/>
        </w:tabs>
        <w:spacing w:before="120" w:after="120"/>
        <w:contextualSpacing/>
        <w:jc w:val="both"/>
        <w:rPr>
          <w:rFonts w:ascii="Arial" w:hAnsi="Arial" w:cs="Arial"/>
          <w:sz w:val="22"/>
          <w:szCs w:val="22"/>
          <w:lang w:val="el-GR" w:eastAsia="el-GR"/>
        </w:rPr>
      </w:pPr>
      <w:r w:rsidRPr="008D6DB7">
        <w:rPr>
          <w:rFonts w:ascii="Arial" w:hAnsi="Arial" w:cs="Arial"/>
          <w:sz w:val="22"/>
          <w:szCs w:val="22"/>
          <w:lang w:val="el-GR" w:eastAsia="el-GR"/>
        </w:rPr>
        <w:t>Στο συμβατικό αντικείμενο των συντηρούμενων εγκαταστάσεων, θα ενσωματώνονται χωρίς πρόσθετο τίμημα, και όλες οι προστιθέμενες (λόγω συμπλήρωσης, βελτίωσης ή αντικατάστασης λόγω παλαιότητας)  συναφείς εγκαταστάσεις (π.χ. νέες κλιματιστικές μονάδες, αντικατάσταση παλαι</w:t>
      </w:r>
      <w:r w:rsidR="008A494D">
        <w:rPr>
          <w:rFonts w:ascii="Arial" w:hAnsi="Arial" w:cs="Arial"/>
          <w:sz w:val="22"/>
          <w:szCs w:val="22"/>
          <w:lang w:val="el-GR" w:eastAsia="el-GR"/>
        </w:rPr>
        <w:t>ών</w:t>
      </w:r>
      <w:r w:rsidRPr="008D6DB7">
        <w:rPr>
          <w:rFonts w:ascii="Arial" w:hAnsi="Arial" w:cs="Arial"/>
          <w:sz w:val="22"/>
          <w:szCs w:val="22"/>
          <w:lang w:val="el-GR" w:eastAsia="el-GR"/>
        </w:rPr>
        <w:t xml:space="preserve"> </w:t>
      </w:r>
      <w:r w:rsidR="00584AE4">
        <w:rPr>
          <w:rFonts w:ascii="Arial" w:hAnsi="Arial" w:cs="Arial"/>
          <w:sz w:val="22"/>
          <w:szCs w:val="22"/>
          <w:lang w:val="el-GR" w:eastAsia="el-GR"/>
        </w:rPr>
        <w:t xml:space="preserve">μονάδων </w:t>
      </w:r>
      <w:r w:rsidRPr="008D6DB7">
        <w:rPr>
          <w:rFonts w:ascii="Arial" w:hAnsi="Arial" w:cs="Arial"/>
          <w:sz w:val="22"/>
          <w:szCs w:val="22"/>
          <w:lang w:eastAsia="el-GR"/>
        </w:rPr>
        <w:t>UPS</w:t>
      </w:r>
      <w:r w:rsidR="00144288">
        <w:rPr>
          <w:rFonts w:ascii="Arial" w:hAnsi="Arial" w:cs="Arial"/>
          <w:sz w:val="22"/>
          <w:szCs w:val="22"/>
          <w:lang w:val="el-GR" w:eastAsia="el-GR"/>
        </w:rPr>
        <w:t xml:space="preserve"> </w:t>
      </w:r>
      <w:r w:rsidR="00144288" w:rsidRPr="00584AE4">
        <w:rPr>
          <w:rFonts w:ascii="Arial" w:hAnsi="Arial" w:cs="Arial"/>
          <w:sz w:val="22"/>
          <w:szCs w:val="22"/>
          <w:lang w:val="el-GR" w:eastAsia="el-GR"/>
        </w:rPr>
        <w:t>ή προσθήκη νέων</w:t>
      </w:r>
      <w:r w:rsidRPr="008D6DB7">
        <w:rPr>
          <w:rFonts w:ascii="Arial" w:hAnsi="Arial" w:cs="Arial"/>
          <w:sz w:val="22"/>
          <w:szCs w:val="22"/>
          <w:lang w:val="el-GR" w:eastAsia="el-GR"/>
        </w:rPr>
        <w:t xml:space="preserve">, επέκταση εγκατάστασης συναγερμού, προσθήκη καμερών </w:t>
      </w:r>
      <w:r w:rsidRPr="008D6DB7">
        <w:rPr>
          <w:rFonts w:ascii="Arial" w:hAnsi="Arial" w:cs="Arial"/>
          <w:sz w:val="22"/>
          <w:szCs w:val="22"/>
          <w:lang w:eastAsia="el-GR"/>
        </w:rPr>
        <w:t>CCTV</w:t>
      </w:r>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εφόσον υλοποιηθούν μέσα στο χρόνο συντήρησης και δεν καλύπτονται από την εγγύηση του αντίστοιχου προμηθευτή.</w:t>
      </w:r>
    </w:p>
    <w:p w14:paraId="26A1A938" w14:textId="77777777" w:rsidR="000A7C14" w:rsidRPr="008D6DB7" w:rsidRDefault="00D307BC" w:rsidP="00521C2F">
      <w:pPr>
        <w:numPr>
          <w:ilvl w:val="0"/>
          <w:numId w:val="2"/>
        </w:numPr>
        <w:spacing w:after="120"/>
        <w:jc w:val="both"/>
        <w:rPr>
          <w:rFonts w:ascii="Arial" w:hAnsi="Arial" w:cs="Arial"/>
          <w:sz w:val="22"/>
          <w:szCs w:val="22"/>
          <w:lang w:val="el-GR" w:eastAsia="el-GR"/>
        </w:rPr>
      </w:pPr>
      <w:r w:rsidRPr="008D6DB7">
        <w:rPr>
          <w:rFonts w:ascii="Arial" w:hAnsi="Arial" w:cs="Arial"/>
          <w:sz w:val="22"/>
          <w:szCs w:val="22"/>
          <w:lang w:val="el-GR" w:eastAsia="el-GR"/>
        </w:rPr>
        <w:t>Οι εργασίες  συντήρησης αναλυτικότερα και ο χρόνος εκτέλεσης κάθε μίας απ' αυτές (ενδεικτικά και όχι περιοριστικά)  καθορίζονται στους επισυναπτόμενους  πίνακες  στο  τέλος  της  παρούσας.</w:t>
      </w:r>
    </w:p>
    <w:p w14:paraId="26A1A939" w14:textId="77777777" w:rsidR="00163008" w:rsidRDefault="00163008" w:rsidP="0078281E">
      <w:pPr>
        <w:tabs>
          <w:tab w:val="left" w:pos="-1985"/>
          <w:tab w:val="left" w:pos="5387"/>
        </w:tabs>
        <w:overflowPunct w:val="0"/>
        <w:autoSpaceDE w:val="0"/>
        <w:autoSpaceDN w:val="0"/>
        <w:adjustRightInd w:val="0"/>
        <w:spacing w:before="120" w:after="120"/>
        <w:jc w:val="both"/>
        <w:textAlignment w:val="baseline"/>
        <w:rPr>
          <w:rFonts w:ascii="Arial" w:hAnsi="Arial" w:cs="Arial"/>
          <w:sz w:val="22"/>
          <w:szCs w:val="22"/>
          <w:lang w:val="el-GR" w:eastAsia="el-GR"/>
        </w:rPr>
      </w:pPr>
    </w:p>
    <w:p w14:paraId="26A1A93A" w14:textId="77777777" w:rsidR="003B2B07" w:rsidRPr="008D6DB7" w:rsidRDefault="003B2B07" w:rsidP="0078281E">
      <w:pPr>
        <w:tabs>
          <w:tab w:val="left" w:pos="-1985"/>
          <w:tab w:val="left" w:pos="5387"/>
        </w:tabs>
        <w:overflowPunct w:val="0"/>
        <w:autoSpaceDE w:val="0"/>
        <w:autoSpaceDN w:val="0"/>
        <w:adjustRightInd w:val="0"/>
        <w:spacing w:before="120" w:after="120"/>
        <w:jc w:val="both"/>
        <w:textAlignment w:val="baseline"/>
        <w:rPr>
          <w:rFonts w:ascii="Arial" w:hAnsi="Arial" w:cs="Arial"/>
          <w:sz w:val="22"/>
          <w:szCs w:val="22"/>
          <w:lang w:val="el-GR" w:eastAsia="el-GR"/>
        </w:rPr>
      </w:pPr>
    </w:p>
    <w:p w14:paraId="26A1A93B" w14:textId="77777777" w:rsidR="000A7C14" w:rsidRPr="008D6DB7" w:rsidRDefault="00D307BC" w:rsidP="007C6FF0">
      <w:pPr>
        <w:keepNext/>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2.   ΠΕΡΙΓΡΑΦΗ ΤΩΝ ΕΓΚΑΤΑΣΤΑΣΕΩΝ</w:t>
      </w:r>
    </w:p>
    <w:p w14:paraId="26A1A93C"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eastAsia="el-GR"/>
        </w:rPr>
      </w:pPr>
    </w:p>
    <w:p w14:paraId="26A1A93D" w14:textId="77777777" w:rsidR="000A7C14" w:rsidRPr="008D6DB7" w:rsidRDefault="00D307BC" w:rsidP="000A7C14">
      <w:pPr>
        <w:overflowPunct w:val="0"/>
        <w:autoSpaceDE w:val="0"/>
        <w:autoSpaceDN w:val="0"/>
        <w:adjustRightInd w:val="0"/>
        <w:jc w:val="both"/>
        <w:textAlignment w:val="baseline"/>
        <w:rPr>
          <w:rFonts w:ascii="Arial" w:hAnsi="Arial" w:cs="Arial"/>
          <w:sz w:val="22"/>
          <w:szCs w:val="22"/>
          <w:lang w:val="el-GR" w:eastAsia="el-GR"/>
        </w:rPr>
      </w:pPr>
      <w:r w:rsidRPr="008D6DB7">
        <w:rPr>
          <w:rFonts w:ascii="Arial" w:hAnsi="Arial" w:cs="Arial"/>
          <w:sz w:val="22"/>
          <w:szCs w:val="22"/>
          <w:lang w:val="el-GR" w:eastAsia="el-GR"/>
        </w:rPr>
        <w:t>Οι  εργασίες συντήρησης αφορούν στις ακόλουθες εγκαταστάσεις, όπως ειδικότερα περιγράφονται ομαδοποιημένες  στις εξής κατηγορίες:</w:t>
      </w:r>
    </w:p>
    <w:p w14:paraId="26A1A93E" w14:textId="77777777" w:rsidR="0078281E" w:rsidRPr="008D6DB7" w:rsidRDefault="0078281E" w:rsidP="000A7C14">
      <w:pPr>
        <w:overflowPunct w:val="0"/>
        <w:autoSpaceDE w:val="0"/>
        <w:autoSpaceDN w:val="0"/>
        <w:adjustRightInd w:val="0"/>
        <w:jc w:val="both"/>
        <w:textAlignment w:val="baseline"/>
        <w:rPr>
          <w:rFonts w:ascii="Arial" w:hAnsi="Arial" w:cs="Arial"/>
          <w:sz w:val="22"/>
          <w:szCs w:val="22"/>
          <w:lang w:val="el-GR" w:eastAsia="el-GR"/>
        </w:rPr>
      </w:pPr>
    </w:p>
    <w:p w14:paraId="26A1A93F" w14:textId="77777777" w:rsidR="0078281E" w:rsidRDefault="0078281E" w:rsidP="000A7C14">
      <w:pPr>
        <w:overflowPunct w:val="0"/>
        <w:autoSpaceDE w:val="0"/>
        <w:autoSpaceDN w:val="0"/>
        <w:adjustRightInd w:val="0"/>
        <w:jc w:val="both"/>
        <w:textAlignment w:val="baseline"/>
        <w:rPr>
          <w:rFonts w:ascii="Arial" w:hAnsi="Arial" w:cs="Arial"/>
          <w:sz w:val="22"/>
          <w:szCs w:val="22"/>
          <w:lang w:val="el-GR"/>
        </w:rPr>
      </w:pPr>
    </w:p>
    <w:p w14:paraId="26A1A940"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rPr>
      </w:pPr>
    </w:p>
    <w:p w14:paraId="26A1A941" w14:textId="77777777" w:rsidR="000A7C14" w:rsidRPr="008D6DB7" w:rsidRDefault="00D307BC" w:rsidP="000A7C14">
      <w:pPr>
        <w:overflowPunct w:val="0"/>
        <w:autoSpaceDE w:val="0"/>
        <w:autoSpaceDN w:val="0"/>
        <w:adjustRightInd w:val="0"/>
        <w:jc w:val="center"/>
        <w:textAlignment w:val="baseline"/>
        <w:rPr>
          <w:rFonts w:ascii="Arial" w:hAnsi="Arial" w:cs="Arial"/>
          <w:i/>
          <w:sz w:val="22"/>
          <w:szCs w:val="22"/>
          <w:lang w:val="el-GR"/>
        </w:rPr>
      </w:pPr>
      <w:r w:rsidRPr="008D6DB7">
        <w:rPr>
          <w:rFonts w:ascii="Arial" w:hAnsi="Arial" w:cs="Arial"/>
          <w:b/>
          <w:bCs/>
          <w:i/>
          <w:sz w:val="22"/>
          <w:szCs w:val="22"/>
          <w:u w:val="single"/>
          <w:lang w:val="el-GR" w:eastAsia="el-GR"/>
        </w:rPr>
        <w:lastRenderedPageBreak/>
        <w:t>1.   ΚΤΙΡΙΟ ΑΠ. ΠΑΥΛΟΥ 12 - ΜΑΡΟΥΣΙ</w:t>
      </w:r>
    </w:p>
    <w:p w14:paraId="26A1A942"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rPr>
      </w:pPr>
    </w:p>
    <w:p w14:paraId="26A1A943" w14:textId="77777777" w:rsidR="000A7C14" w:rsidRPr="008D6DB7" w:rsidRDefault="00D307BC" w:rsidP="000A7C14">
      <w:pPr>
        <w:overflowPunct w:val="0"/>
        <w:autoSpaceDE w:val="0"/>
        <w:autoSpaceDN w:val="0"/>
        <w:adjustRightInd w:val="0"/>
        <w:jc w:val="both"/>
        <w:textAlignment w:val="baseline"/>
        <w:rPr>
          <w:rFonts w:ascii="Arial" w:hAnsi="Arial" w:cs="Arial"/>
          <w:sz w:val="22"/>
          <w:szCs w:val="22"/>
          <w:lang w:val="en-AU"/>
        </w:rPr>
      </w:pPr>
      <w:r w:rsidRPr="008D6DB7">
        <w:rPr>
          <w:rFonts w:ascii="Arial" w:hAnsi="Arial" w:cs="Arial"/>
          <w:b/>
          <w:bCs/>
          <w:sz w:val="22"/>
          <w:szCs w:val="22"/>
          <w:u w:val="single"/>
          <w:lang w:val="el-GR" w:eastAsia="el-GR"/>
        </w:rPr>
        <w:t>1.1 ΚΛΙΜΑΤΙΣΜΟΣ &amp; ΑΕΡΙΣΜΟΣ</w:t>
      </w:r>
      <w:r w:rsidRPr="008D6DB7">
        <w:rPr>
          <w:rFonts w:ascii="Arial" w:hAnsi="Arial" w:cs="Arial"/>
          <w:sz w:val="22"/>
          <w:szCs w:val="22"/>
          <w:lang w:val="el-GR" w:eastAsia="el-GR"/>
        </w:rPr>
        <w:t xml:space="preserve">. </w:t>
      </w:r>
      <w:proofErr w:type="spellStart"/>
      <w:r w:rsidRPr="008D6DB7">
        <w:rPr>
          <w:rFonts w:ascii="Arial" w:hAnsi="Arial" w:cs="Arial"/>
          <w:sz w:val="22"/>
          <w:szCs w:val="22"/>
          <w:lang w:val="en-AU" w:eastAsia="el-GR"/>
        </w:rPr>
        <w:t>Περιλ</w:t>
      </w:r>
      <w:proofErr w:type="spellEnd"/>
      <w:r w:rsidRPr="008D6DB7">
        <w:rPr>
          <w:rFonts w:ascii="Arial" w:hAnsi="Arial" w:cs="Arial"/>
          <w:sz w:val="22"/>
          <w:szCs w:val="22"/>
          <w:lang w:val="en-AU" w:eastAsia="el-GR"/>
        </w:rPr>
        <w:t>αμβάνει:</w:t>
      </w:r>
    </w:p>
    <w:p w14:paraId="26A1A944" w14:textId="77777777" w:rsidR="000A7C14" w:rsidRPr="008D6DB7" w:rsidRDefault="00D307BC" w:rsidP="00521C2F">
      <w:pPr>
        <w:numPr>
          <w:ilvl w:val="0"/>
          <w:numId w:val="3"/>
        </w:numPr>
        <w:jc w:val="both"/>
        <w:rPr>
          <w:rFonts w:ascii="Arial" w:hAnsi="Arial" w:cs="Arial"/>
          <w:sz w:val="22"/>
          <w:szCs w:val="22"/>
          <w:lang w:val="el-GR"/>
        </w:rPr>
      </w:pPr>
      <w:r w:rsidRPr="008D6DB7">
        <w:rPr>
          <w:rFonts w:ascii="Arial" w:hAnsi="Arial" w:cs="Arial"/>
          <w:sz w:val="22"/>
          <w:szCs w:val="22"/>
          <w:lang w:val="el-GR" w:eastAsia="el-GR"/>
        </w:rPr>
        <w:t xml:space="preserve">Εγκαταστάσεις κλιματισμού και αερισμού </w:t>
      </w:r>
      <w:proofErr w:type="spellStart"/>
      <w:r w:rsidRPr="008D6DB7">
        <w:rPr>
          <w:rFonts w:ascii="Arial" w:hAnsi="Arial" w:cs="Arial"/>
          <w:sz w:val="22"/>
          <w:szCs w:val="22"/>
          <w:lang w:val="el-GR" w:eastAsia="el-GR"/>
        </w:rPr>
        <w:t>ανωδομής</w:t>
      </w:r>
      <w:proofErr w:type="spellEnd"/>
      <w:r w:rsidRPr="008D6DB7">
        <w:rPr>
          <w:rFonts w:ascii="Arial" w:hAnsi="Arial" w:cs="Arial"/>
          <w:sz w:val="22"/>
          <w:szCs w:val="22"/>
          <w:lang w:val="el-GR" w:eastAsia="el-GR"/>
        </w:rPr>
        <w:t xml:space="preserve"> και υπογείων </w:t>
      </w:r>
    </w:p>
    <w:p w14:paraId="26A1A945" w14:textId="77777777" w:rsidR="000A7C14" w:rsidRPr="001770E5" w:rsidRDefault="00D307BC" w:rsidP="00521C2F">
      <w:pPr>
        <w:numPr>
          <w:ilvl w:val="1"/>
          <w:numId w:val="3"/>
        </w:numPr>
        <w:jc w:val="both"/>
        <w:rPr>
          <w:rFonts w:ascii="Arial" w:hAnsi="Arial"/>
          <w:sz w:val="22"/>
          <w:szCs w:val="20"/>
          <w:lang w:val="el-GR" w:eastAsia="el-GR"/>
        </w:rPr>
      </w:pPr>
      <w:r w:rsidRPr="001770E5">
        <w:rPr>
          <w:rFonts w:ascii="Arial" w:hAnsi="Arial"/>
          <w:sz w:val="22"/>
          <w:szCs w:val="20"/>
          <w:lang w:val="el-GR" w:eastAsia="el-GR"/>
        </w:rPr>
        <w:t>Αντλίες θερμότητας (2)</w:t>
      </w:r>
      <w:r w:rsidR="0047373C" w:rsidRPr="00584AE4">
        <w:rPr>
          <w:rFonts w:ascii="Arial" w:hAnsi="Arial" w:cs="Arial"/>
          <w:sz w:val="22"/>
          <w:szCs w:val="22"/>
          <w:lang w:val="el-GR" w:eastAsia="el-GR"/>
        </w:rPr>
        <w:t xml:space="preserve"> ονομαστικής ισχύος 420 και 52</w:t>
      </w:r>
      <w:r w:rsidR="00D439F7" w:rsidRPr="00584AE4">
        <w:rPr>
          <w:rFonts w:ascii="Arial" w:hAnsi="Arial" w:cs="Arial"/>
          <w:sz w:val="22"/>
          <w:szCs w:val="22"/>
          <w:lang w:val="el-GR" w:eastAsia="el-GR"/>
        </w:rPr>
        <w:t>0k</w:t>
      </w:r>
      <w:r w:rsidR="00D439F7" w:rsidRPr="00584AE4">
        <w:rPr>
          <w:rFonts w:ascii="Arial" w:hAnsi="Arial" w:cs="Arial"/>
          <w:sz w:val="22"/>
          <w:szCs w:val="22"/>
          <w:lang w:eastAsia="el-GR"/>
        </w:rPr>
        <w:t>W</w:t>
      </w:r>
    </w:p>
    <w:p w14:paraId="26A1A946" w14:textId="77777777" w:rsidR="000A7C14" w:rsidRPr="00584AE4" w:rsidRDefault="00D307BC" w:rsidP="00521C2F">
      <w:pPr>
        <w:numPr>
          <w:ilvl w:val="1"/>
          <w:numId w:val="3"/>
        </w:numPr>
        <w:jc w:val="both"/>
        <w:rPr>
          <w:rFonts w:ascii="Arial" w:hAnsi="Arial" w:cs="Arial"/>
          <w:sz w:val="22"/>
          <w:szCs w:val="22"/>
          <w:lang w:val="en-AU"/>
        </w:rPr>
      </w:pPr>
      <w:proofErr w:type="spellStart"/>
      <w:r w:rsidRPr="00584AE4">
        <w:rPr>
          <w:rFonts w:ascii="Arial" w:hAnsi="Arial" w:cs="Arial"/>
          <w:sz w:val="22"/>
          <w:szCs w:val="22"/>
          <w:lang w:val="en-AU" w:eastAsia="el-GR"/>
        </w:rPr>
        <w:t>Κεντρικές</w:t>
      </w:r>
      <w:proofErr w:type="spellEnd"/>
      <w:r w:rsidRPr="00584AE4">
        <w:rPr>
          <w:rFonts w:ascii="Arial" w:hAnsi="Arial" w:cs="Arial"/>
          <w:sz w:val="22"/>
          <w:szCs w:val="22"/>
          <w:lang w:val="en-AU" w:eastAsia="el-GR"/>
        </w:rPr>
        <w:t xml:space="preserve"> </w:t>
      </w:r>
      <w:proofErr w:type="spellStart"/>
      <w:r w:rsidRPr="00584AE4">
        <w:rPr>
          <w:rFonts w:ascii="Arial" w:hAnsi="Arial" w:cs="Arial"/>
          <w:sz w:val="22"/>
          <w:szCs w:val="22"/>
          <w:lang w:val="en-AU" w:eastAsia="el-GR"/>
        </w:rPr>
        <w:t>κλιμ</w:t>
      </w:r>
      <w:proofErr w:type="spellEnd"/>
      <w:r w:rsidRPr="00584AE4">
        <w:rPr>
          <w:rFonts w:ascii="Arial" w:hAnsi="Arial" w:cs="Arial"/>
          <w:sz w:val="22"/>
          <w:szCs w:val="22"/>
          <w:lang w:val="en-AU" w:eastAsia="el-GR"/>
        </w:rPr>
        <w:t xml:space="preserve">ατιστικές </w:t>
      </w:r>
      <w:proofErr w:type="spellStart"/>
      <w:r w:rsidRPr="00584AE4">
        <w:rPr>
          <w:rFonts w:ascii="Arial" w:hAnsi="Arial" w:cs="Arial"/>
          <w:sz w:val="22"/>
          <w:szCs w:val="22"/>
          <w:lang w:val="en-AU" w:eastAsia="el-GR"/>
        </w:rPr>
        <w:t>μονάδες</w:t>
      </w:r>
      <w:proofErr w:type="spellEnd"/>
      <w:r w:rsidRPr="00584AE4">
        <w:rPr>
          <w:rFonts w:ascii="Arial" w:hAnsi="Arial" w:cs="Arial"/>
          <w:sz w:val="22"/>
          <w:szCs w:val="22"/>
          <w:lang w:val="en-AU" w:eastAsia="el-GR"/>
        </w:rPr>
        <w:t xml:space="preserve"> (2) </w:t>
      </w:r>
    </w:p>
    <w:p w14:paraId="26A1A947" w14:textId="77777777" w:rsidR="000A7C14" w:rsidRPr="001770E5" w:rsidRDefault="00D307BC" w:rsidP="00521C2F">
      <w:pPr>
        <w:numPr>
          <w:ilvl w:val="1"/>
          <w:numId w:val="3"/>
        </w:numPr>
        <w:jc w:val="both"/>
        <w:rPr>
          <w:rFonts w:ascii="Arial" w:hAnsi="Arial"/>
          <w:sz w:val="22"/>
          <w:szCs w:val="20"/>
          <w:lang w:val="el-GR" w:eastAsia="el-GR"/>
        </w:rPr>
      </w:pPr>
      <w:r w:rsidRPr="00584AE4">
        <w:rPr>
          <w:rFonts w:ascii="Arial" w:hAnsi="Arial" w:cs="Arial"/>
          <w:sz w:val="22"/>
          <w:szCs w:val="22"/>
          <w:lang w:val="el-GR" w:eastAsia="el-GR"/>
        </w:rPr>
        <w:t xml:space="preserve">Τοπικές κλιματιστικές μονάδες </w:t>
      </w:r>
      <w:r w:rsidRPr="003B2B07">
        <w:rPr>
          <w:rFonts w:ascii="Arial" w:hAnsi="Arial"/>
          <w:sz w:val="22"/>
          <w:szCs w:val="20"/>
          <w:lang w:val="el-GR" w:eastAsia="el-GR"/>
        </w:rPr>
        <w:t>(</w:t>
      </w:r>
      <w:r w:rsidRPr="003B2B07">
        <w:rPr>
          <w:rFonts w:ascii="Arial" w:hAnsi="Arial"/>
          <w:sz w:val="22"/>
          <w:szCs w:val="20"/>
          <w:lang w:val="en-AU" w:eastAsia="el-GR"/>
        </w:rPr>
        <w:t>FCU</w:t>
      </w:r>
      <w:r w:rsidRPr="00584AE4">
        <w:rPr>
          <w:rFonts w:ascii="Arial" w:hAnsi="Arial" w:cs="Arial"/>
          <w:sz w:val="22"/>
          <w:szCs w:val="22"/>
          <w:lang w:val="el-GR" w:eastAsia="el-GR"/>
        </w:rPr>
        <w:t>)</w:t>
      </w:r>
      <w:r w:rsidR="00F81250" w:rsidRPr="00584AE4">
        <w:rPr>
          <w:rFonts w:ascii="Arial" w:hAnsi="Arial" w:cs="Arial"/>
          <w:sz w:val="22"/>
          <w:szCs w:val="22"/>
          <w:lang w:val="el-GR" w:eastAsia="el-GR"/>
        </w:rPr>
        <w:t xml:space="preserve"> κρυφές οροφής (169</w:t>
      </w:r>
      <w:r w:rsidRPr="003B2B07">
        <w:rPr>
          <w:rFonts w:ascii="Arial" w:hAnsi="Arial"/>
          <w:sz w:val="22"/>
          <w:szCs w:val="20"/>
          <w:lang w:val="el-GR" w:eastAsia="el-GR"/>
        </w:rPr>
        <w:t xml:space="preserve">), θερμοστάτες χώρου </w:t>
      </w:r>
      <w:proofErr w:type="spellStart"/>
      <w:r w:rsidRPr="003B2B07">
        <w:rPr>
          <w:rFonts w:ascii="Arial" w:hAnsi="Arial"/>
          <w:sz w:val="22"/>
          <w:szCs w:val="20"/>
          <w:lang w:val="el-GR" w:eastAsia="el-GR"/>
        </w:rPr>
        <w:t>κλπ</w:t>
      </w:r>
      <w:proofErr w:type="spellEnd"/>
    </w:p>
    <w:p w14:paraId="26A1A948" w14:textId="77777777" w:rsidR="000A7C14" w:rsidRPr="001770E5" w:rsidRDefault="00D307BC" w:rsidP="00521C2F">
      <w:pPr>
        <w:numPr>
          <w:ilvl w:val="1"/>
          <w:numId w:val="3"/>
        </w:numPr>
        <w:jc w:val="both"/>
        <w:rPr>
          <w:rFonts w:ascii="Arial" w:hAnsi="Arial"/>
          <w:sz w:val="22"/>
          <w:szCs w:val="20"/>
          <w:lang w:val="el-GR" w:eastAsia="el-GR"/>
        </w:rPr>
      </w:pPr>
      <w:r w:rsidRPr="00584AE4">
        <w:rPr>
          <w:rFonts w:ascii="Arial" w:hAnsi="Arial" w:cs="Arial"/>
          <w:sz w:val="22"/>
          <w:szCs w:val="22"/>
          <w:lang w:val="el-GR" w:eastAsia="el-GR"/>
        </w:rPr>
        <w:t xml:space="preserve">Τοπικές κλιματιστικές μονάδες τύπου </w:t>
      </w:r>
      <w:r w:rsidRPr="00584AE4">
        <w:rPr>
          <w:rFonts w:ascii="Arial" w:hAnsi="Arial" w:cs="Arial"/>
          <w:sz w:val="22"/>
          <w:szCs w:val="22"/>
          <w:lang w:val="en-AU" w:eastAsia="el-GR"/>
        </w:rPr>
        <w:t>Split</w:t>
      </w:r>
      <w:r w:rsidRPr="00584AE4">
        <w:rPr>
          <w:rFonts w:ascii="Arial" w:hAnsi="Arial" w:cs="Arial"/>
          <w:sz w:val="22"/>
          <w:szCs w:val="22"/>
          <w:lang w:val="el-GR" w:eastAsia="el-GR"/>
        </w:rPr>
        <w:t xml:space="preserve"> </w:t>
      </w:r>
      <w:r w:rsidRPr="00584AE4">
        <w:rPr>
          <w:rFonts w:ascii="Arial" w:hAnsi="Arial" w:cs="Arial"/>
          <w:sz w:val="22"/>
          <w:szCs w:val="22"/>
          <w:lang w:val="en-AU" w:eastAsia="el-GR"/>
        </w:rPr>
        <w:t>Unit</w:t>
      </w:r>
      <w:r w:rsidR="00D439F7" w:rsidRPr="00584AE4">
        <w:rPr>
          <w:rFonts w:ascii="Arial" w:hAnsi="Arial" w:cs="Arial"/>
          <w:sz w:val="22"/>
          <w:szCs w:val="22"/>
          <w:lang w:val="el-GR" w:eastAsia="el-GR"/>
        </w:rPr>
        <w:t xml:space="preserve"> </w:t>
      </w:r>
      <w:r w:rsidR="00F81250" w:rsidRPr="00584AE4">
        <w:rPr>
          <w:rFonts w:ascii="Arial" w:hAnsi="Arial" w:cs="Arial"/>
          <w:sz w:val="22"/>
          <w:szCs w:val="22"/>
          <w:lang w:val="el-GR" w:eastAsia="el-GR"/>
        </w:rPr>
        <w:t>– τοίχου ή  κασέτας (9)</w:t>
      </w:r>
    </w:p>
    <w:p w14:paraId="26A1A949" w14:textId="77777777" w:rsidR="000A7C14" w:rsidRPr="00584AE4" w:rsidRDefault="00D307BC" w:rsidP="00521C2F">
      <w:pPr>
        <w:numPr>
          <w:ilvl w:val="1"/>
          <w:numId w:val="3"/>
        </w:numPr>
        <w:jc w:val="both"/>
        <w:rPr>
          <w:rFonts w:ascii="Arial" w:hAnsi="Arial" w:cs="Arial"/>
          <w:sz w:val="22"/>
          <w:szCs w:val="22"/>
          <w:lang w:val="en-AU"/>
        </w:rPr>
      </w:pPr>
      <w:proofErr w:type="spellStart"/>
      <w:r w:rsidRPr="00584AE4">
        <w:rPr>
          <w:rFonts w:ascii="Arial" w:hAnsi="Arial" w:cs="Arial"/>
          <w:sz w:val="22"/>
          <w:szCs w:val="22"/>
          <w:lang w:val="en-AU" w:eastAsia="el-GR"/>
        </w:rPr>
        <w:t>Υγρ</w:t>
      </w:r>
      <w:proofErr w:type="spellEnd"/>
      <w:r w:rsidRPr="00584AE4">
        <w:rPr>
          <w:rFonts w:ascii="Arial" w:hAnsi="Arial" w:cs="Arial"/>
          <w:sz w:val="22"/>
          <w:szCs w:val="22"/>
          <w:lang w:val="en-AU" w:eastAsia="el-GR"/>
        </w:rPr>
        <w:t xml:space="preserve">αντήρας </w:t>
      </w:r>
      <w:proofErr w:type="spellStart"/>
      <w:r w:rsidRPr="00584AE4">
        <w:rPr>
          <w:rFonts w:ascii="Arial" w:hAnsi="Arial" w:cs="Arial"/>
          <w:sz w:val="22"/>
          <w:szCs w:val="22"/>
          <w:lang w:val="en-AU" w:eastAsia="el-GR"/>
        </w:rPr>
        <w:t>χώρου</w:t>
      </w:r>
      <w:proofErr w:type="spellEnd"/>
      <w:r w:rsidRPr="00584AE4">
        <w:rPr>
          <w:rFonts w:ascii="Arial" w:hAnsi="Arial" w:cs="Arial"/>
          <w:sz w:val="22"/>
          <w:szCs w:val="22"/>
          <w:lang w:val="en-AU" w:eastAsia="el-GR"/>
        </w:rPr>
        <w:t xml:space="preserve"> </w:t>
      </w:r>
      <w:proofErr w:type="spellStart"/>
      <w:r w:rsidRPr="00584AE4">
        <w:rPr>
          <w:rFonts w:ascii="Arial" w:hAnsi="Arial" w:cs="Arial"/>
          <w:sz w:val="22"/>
          <w:szCs w:val="22"/>
          <w:lang w:val="en-AU" w:eastAsia="el-GR"/>
        </w:rPr>
        <w:t>κεντρικού</w:t>
      </w:r>
      <w:proofErr w:type="spellEnd"/>
      <w:r w:rsidRPr="00584AE4">
        <w:rPr>
          <w:rFonts w:ascii="Arial" w:hAnsi="Arial" w:cs="Arial"/>
          <w:sz w:val="22"/>
          <w:szCs w:val="22"/>
          <w:lang w:val="en-AU" w:eastAsia="el-GR"/>
        </w:rPr>
        <w:t xml:space="preserve"> υπ</w:t>
      </w:r>
      <w:proofErr w:type="spellStart"/>
      <w:r w:rsidRPr="00584AE4">
        <w:rPr>
          <w:rFonts w:ascii="Arial" w:hAnsi="Arial" w:cs="Arial"/>
          <w:sz w:val="22"/>
          <w:szCs w:val="22"/>
          <w:lang w:val="en-AU" w:eastAsia="el-GR"/>
        </w:rPr>
        <w:t>ολογιστή</w:t>
      </w:r>
      <w:proofErr w:type="spellEnd"/>
    </w:p>
    <w:p w14:paraId="26A1A94A" w14:textId="77777777" w:rsidR="000A7C14" w:rsidRPr="00584AE4" w:rsidRDefault="00D307BC" w:rsidP="00521C2F">
      <w:pPr>
        <w:numPr>
          <w:ilvl w:val="1"/>
          <w:numId w:val="3"/>
        </w:numPr>
        <w:jc w:val="both"/>
        <w:rPr>
          <w:rFonts w:ascii="Arial" w:hAnsi="Arial" w:cs="Arial"/>
          <w:sz w:val="22"/>
          <w:szCs w:val="22"/>
          <w:lang w:val="en-AU"/>
        </w:rPr>
      </w:pPr>
      <w:proofErr w:type="spellStart"/>
      <w:r w:rsidRPr="00584AE4">
        <w:rPr>
          <w:rFonts w:ascii="Arial" w:hAnsi="Arial" w:cs="Arial"/>
          <w:sz w:val="22"/>
          <w:szCs w:val="22"/>
          <w:lang w:val="en-AU" w:eastAsia="el-GR"/>
        </w:rPr>
        <w:t>Ηλεκτρολογικοί</w:t>
      </w:r>
      <w:proofErr w:type="spellEnd"/>
      <w:r w:rsidRPr="00584AE4">
        <w:rPr>
          <w:rFonts w:ascii="Arial" w:hAnsi="Arial" w:cs="Arial"/>
          <w:sz w:val="22"/>
          <w:szCs w:val="22"/>
          <w:lang w:val="en-AU" w:eastAsia="el-GR"/>
        </w:rPr>
        <w:t xml:space="preserve"> π</w:t>
      </w:r>
      <w:proofErr w:type="spellStart"/>
      <w:r w:rsidRPr="00584AE4">
        <w:rPr>
          <w:rFonts w:ascii="Arial" w:hAnsi="Arial" w:cs="Arial"/>
          <w:sz w:val="22"/>
          <w:szCs w:val="22"/>
          <w:lang w:val="en-AU" w:eastAsia="el-GR"/>
        </w:rPr>
        <w:t>ίν</w:t>
      </w:r>
      <w:proofErr w:type="spellEnd"/>
      <w:r w:rsidRPr="00584AE4">
        <w:rPr>
          <w:rFonts w:ascii="Arial" w:hAnsi="Arial" w:cs="Arial"/>
          <w:sz w:val="22"/>
          <w:szCs w:val="22"/>
          <w:lang w:val="en-AU" w:eastAsia="el-GR"/>
        </w:rPr>
        <w:t xml:space="preserve">ακες </w:t>
      </w:r>
      <w:proofErr w:type="spellStart"/>
      <w:r w:rsidRPr="00584AE4">
        <w:rPr>
          <w:rFonts w:ascii="Arial" w:hAnsi="Arial" w:cs="Arial"/>
          <w:sz w:val="22"/>
          <w:szCs w:val="22"/>
          <w:lang w:val="en-AU" w:eastAsia="el-GR"/>
        </w:rPr>
        <w:t>κλιμ</w:t>
      </w:r>
      <w:proofErr w:type="spellEnd"/>
      <w:r w:rsidRPr="00584AE4">
        <w:rPr>
          <w:rFonts w:ascii="Arial" w:hAnsi="Arial" w:cs="Arial"/>
          <w:sz w:val="22"/>
          <w:szCs w:val="22"/>
          <w:lang w:val="en-AU" w:eastAsia="el-GR"/>
        </w:rPr>
        <w:t>ατισμού και α</w:t>
      </w:r>
      <w:proofErr w:type="spellStart"/>
      <w:r w:rsidRPr="00584AE4">
        <w:rPr>
          <w:rFonts w:ascii="Arial" w:hAnsi="Arial" w:cs="Arial"/>
          <w:sz w:val="22"/>
          <w:szCs w:val="22"/>
          <w:lang w:val="en-AU" w:eastAsia="el-GR"/>
        </w:rPr>
        <w:t>υτομ</w:t>
      </w:r>
      <w:proofErr w:type="spellEnd"/>
      <w:r w:rsidRPr="00584AE4">
        <w:rPr>
          <w:rFonts w:ascii="Arial" w:hAnsi="Arial" w:cs="Arial"/>
          <w:sz w:val="22"/>
          <w:szCs w:val="22"/>
          <w:lang w:val="en-AU" w:eastAsia="el-GR"/>
        </w:rPr>
        <w:t>ατισμοί</w:t>
      </w:r>
    </w:p>
    <w:p w14:paraId="26A1A94B" w14:textId="77777777" w:rsidR="000A7C14" w:rsidRPr="00584AE4" w:rsidRDefault="00D307BC" w:rsidP="00521C2F">
      <w:pPr>
        <w:numPr>
          <w:ilvl w:val="1"/>
          <w:numId w:val="3"/>
        </w:numPr>
        <w:jc w:val="both"/>
        <w:rPr>
          <w:rFonts w:ascii="Arial" w:hAnsi="Arial" w:cs="Arial"/>
          <w:sz w:val="22"/>
          <w:szCs w:val="22"/>
          <w:lang w:val="en-AU"/>
        </w:rPr>
      </w:pPr>
      <w:proofErr w:type="spellStart"/>
      <w:r w:rsidRPr="00584AE4">
        <w:rPr>
          <w:rFonts w:ascii="Arial" w:hAnsi="Arial" w:cs="Arial"/>
          <w:sz w:val="22"/>
          <w:szCs w:val="22"/>
          <w:lang w:val="en-AU" w:eastAsia="el-GR"/>
        </w:rPr>
        <w:t>Κυκλοφορητές</w:t>
      </w:r>
      <w:proofErr w:type="spellEnd"/>
      <w:r w:rsidRPr="00584AE4">
        <w:rPr>
          <w:rFonts w:ascii="Arial" w:hAnsi="Arial" w:cs="Arial"/>
          <w:sz w:val="22"/>
          <w:szCs w:val="22"/>
          <w:lang w:val="en-AU" w:eastAsia="el-GR"/>
        </w:rPr>
        <w:t xml:space="preserve"> </w:t>
      </w:r>
      <w:proofErr w:type="spellStart"/>
      <w:r w:rsidRPr="00584AE4">
        <w:rPr>
          <w:rFonts w:ascii="Arial" w:hAnsi="Arial" w:cs="Arial"/>
          <w:sz w:val="22"/>
          <w:szCs w:val="22"/>
          <w:lang w:val="en-AU" w:eastAsia="el-GR"/>
        </w:rPr>
        <w:t>κλιμ</w:t>
      </w:r>
      <w:proofErr w:type="spellEnd"/>
      <w:r w:rsidRPr="00584AE4">
        <w:rPr>
          <w:rFonts w:ascii="Arial" w:hAnsi="Arial" w:cs="Arial"/>
          <w:sz w:val="22"/>
          <w:szCs w:val="22"/>
          <w:lang w:val="en-AU" w:eastAsia="el-GR"/>
        </w:rPr>
        <w:t xml:space="preserve">ατισμού, </w:t>
      </w:r>
      <w:proofErr w:type="spellStart"/>
      <w:r w:rsidRPr="00584AE4">
        <w:rPr>
          <w:rFonts w:ascii="Arial" w:hAnsi="Arial" w:cs="Arial"/>
          <w:sz w:val="22"/>
          <w:szCs w:val="22"/>
          <w:lang w:val="en-AU" w:eastAsia="el-GR"/>
        </w:rPr>
        <w:t>δοχείο</w:t>
      </w:r>
      <w:proofErr w:type="spellEnd"/>
      <w:r w:rsidRPr="00584AE4">
        <w:rPr>
          <w:rFonts w:ascii="Arial" w:hAnsi="Arial" w:cs="Arial"/>
          <w:sz w:val="22"/>
          <w:szCs w:val="22"/>
          <w:lang w:val="en-AU" w:eastAsia="el-GR"/>
        </w:rPr>
        <w:t xml:space="preserve"> </w:t>
      </w:r>
      <w:proofErr w:type="spellStart"/>
      <w:r w:rsidRPr="00584AE4">
        <w:rPr>
          <w:rFonts w:ascii="Arial" w:hAnsi="Arial" w:cs="Arial"/>
          <w:sz w:val="22"/>
          <w:szCs w:val="22"/>
          <w:lang w:val="en-AU" w:eastAsia="el-GR"/>
        </w:rPr>
        <w:t>δι</w:t>
      </w:r>
      <w:proofErr w:type="spellEnd"/>
      <w:r w:rsidRPr="00584AE4">
        <w:rPr>
          <w:rFonts w:ascii="Arial" w:hAnsi="Arial" w:cs="Arial"/>
          <w:sz w:val="22"/>
          <w:szCs w:val="22"/>
          <w:lang w:val="en-AU" w:eastAsia="el-GR"/>
        </w:rPr>
        <w:t xml:space="preserve">αστολής </w:t>
      </w:r>
      <w:proofErr w:type="spellStart"/>
      <w:r w:rsidRPr="00584AE4">
        <w:rPr>
          <w:rFonts w:ascii="Arial" w:hAnsi="Arial" w:cs="Arial"/>
          <w:sz w:val="22"/>
          <w:szCs w:val="22"/>
          <w:lang w:val="en-AU" w:eastAsia="el-GR"/>
        </w:rPr>
        <w:t>κλ</w:t>
      </w:r>
      <w:proofErr w:type="spellEnd"/>
      <w:r w:rsidRPr="00584AE4">
        <w:rPr>
          <w:rFonts w:ascii="Arial" w:hAnsi="Arial" w:cs="Arial"/>
          <w:sz w:val="22"/>
          <w:szCs w:val="22"/>
          <w:lang w:val="en-AU" w:eastAsia="el-GR"/>
        </w:rPr>
        <w:t>π</w:t>
      </w:r>
    </w:p>
    <w:p w14:paraId="26A1A94C" w14:textId="77777777" w:rsidR="000A7C14" w:rsidRPr="00584AE4" w:rsidRDefault="00D307BC" w:rsidP="00521C2F">
      <w:pPr>
        <w:numPr>
          <w:ilvl w:val="1"/>
          <w:numId w:val="3"/>
        </w:numPr>
        <w:jc w:val="both"/>
        <w:rPr>
          <w:rFonts w:ascii="Arial" w:hAnsi="Arial" w:cs="Arial"/>
          <w:sz w:val="22"/>
          <w:szCs w:val="22"/>
          <w:lang w:val="el-GR"/>
        </w:rPr>
      </w:pPr>
      <w:r w:rsidRPr="00584AE4">
        <w:rPr>
          <w:rFonts w:ascii="Arial" w:hAnsi="Arial" w:cs="Arial"/>
          <w:sz w:val="22"/>
          <w:szCs w:val="22"/>
          <w:lang w:val="el-GR" w:eastAsia="el-GR"/>
        </w:rPr>
        <w:t xml:space="preserve">Ανεμιστήρες γκαράζ, μηχανοστασίων, αποθηκών, κλιματισμού </w:t>
      </w:r>
      <w:proofErr w:type="spellStart"/>
      <w:r w:rsidRPr="00584AE4">
        <w:rPr>
          <w:rFonts w:ascii="Arial" w:hAnsi="Arial" w:cs="Arial"/>
          <w:sz w:val="22"/>
          <w:szCs w:val="22"/>
          <w:lang w:val="el-GR" w:eastAsia="el-GR"/>
        </w:rPr>
        <w:t>κλπ</w:t>
      </w:r>
      <w:proofErr w:type="spellEnd"/>
    </w:p>
    <w:p w14:paraId="26A1A94D" w14:textId="77777777" w:rsidR="000A7C14" w:rsidRPr="00584AE4" w:rsidRDefault="00D307BC" w:rsidP="00521C2F">
      <w:pPr>
        <w:numPr>
          <w:ilvl w:val="1"/>
          <w:numId w:val="3"/>
        </w:numPr>
        <w:jc w:val="both"/>
        <w:rPr>
          <w:rFonts w:ascii="Arial" w:hAnsi="Arial" w:cs="Arial"/>
          <w:sz w:val="22"/>
          <w:szCs w:val="22"/>
          <w:lang w:val="el-GR"/>
        </w:rPr>
      </w:pPr>
      <w:r w:rsidRPr="00584AE4">
        <w:rPr>
          <w:rFonts w:ascii="Arial" w:hAnsi="Arial" w:cs="Arial"/>
          <w:sz w:val="22"/>
          <w:szCs w:val="22"/>
          <w:lang w:val="el-GR" w:eastAsia="el-GR"/>
        </w:rPr>
        <w:t>Σωληνώσεις κλιματισμού, κανάλια αερισμού και λοιπός εξοπλισμός</w:t>
      </w:r>
    </w:p>
    <w:p w14:paraId="26A1A94E" w14:textId="77777777" w:rsidR="004D29F9" w:rsidRPr="001770E5" w:rsidRDefault="00D307BC" w:rsidP="00521C2F">
      <w:pPr>
        <w:numPr>
          <w:ilvl w:val="1"/>
          <w:numId w:val="3"/>
        </w:numPr>
        <w:jc w:val="both"/>
        <w:rPr>
          <w:rFonts w:ascii="Arial" w:hAnsi="Arial"/>
          <w:sz w:val="22"/>
          <w:szCs w:val="20"/>
          <w:lang w:val="el-GR" w:eastAsia="el-GR"/>
        </w:rPr>
      </w:pPr>
      <w:proofErr w:type="spellStart"/>
      <w:r w:rsidRPr="003B2B07">
        <w:rPr>
          <w:rFonts w:ascii="Arial" w:hAnsi="Arial"/>
          <w:sz w:val="22"/>
          <w:szCs w:val="20"/>
          <w:lang w:val="el-GR" w:eastAsia="el-GR"/>
        </w:rPr>
        <w:t>Ψύκτες</w:t>
      </w:r>
      <w:proofErr w:type="spellEnd"/>
      <w:r w:rsidRPr="003B2B07">
        <w:rPr>
          <w:rFonts w:ascii="Arial" w:hAnsi="Arial"/>
          <w:sz w:val="22"/>
          <w:szCs w:val="20"/>
          <w:lang w:val="el-GR" w:eastAsia="el-GR"/>
        </w:rPr>
        <w:t xml:space="preserve"> </w:t>
      </w:r>
      <w:r w:rsidR="00F81250" w:rsidRPr="00584AE4">
        <w:rPr>
          <w:rFonts w:ascii="Arial" w:hAnsi="Arial" w:cs="Arial"/>
          <w:sz w:val="22"/>
          <w:szCs w:val="22"/>
          <w:lang w:val="el-GR" w:eastAsia="el-GR"/>
        </w:rPr>
        <w:t xml:space="preserve">πόσιμου νερού </w:t>
      </w:r>
      <w:r w:rsidRPr="00584AE4">
        <w:rPr>
          <w:rFonts w:ascii="Arial" w:hAnsi="Arial" w:cs="Arial"/>
          <w:sz w:val="22"/>
          <w:szCs w:val="22"/>
          <w:lang w:val="el-GR" w:eastAsia="el-GR"/>
        </w:rPr>
        <w:t xml:space="preserve">ορόφων, ψυγεία και εξοπλισμός </w:t>
      </w:r>
      <w:proofErr w:type="spellStart"/>
      <w:r w:rsidRPr="00584AE4">
        <w:rPr>
          <w:rFonts w:ascii="Arial" w:hAnsi="Arial" w:cs="Arial"/>
          <w:sz w:val="22"/>
          <w:szCs w:val="22"/>
          <w:lang w:val="el-GR" w:eastAsia="el-GR"/>
        </w:rPr>
        <w:t>πολυκουζιν</w:t>
      </w:r>
      <w:r w:rsidR="003213CA" w:rsidRPr="00584AE4">
        <w:rPr>
          <w:rFonts w:ascii="Arial" w:hAnsi="Arial" w:cs="Arial"/>
          <w:sz w:val="22"/>
          <w:szCs w:val="22"/>
          <w:lang w:val="el-GR" w:eastAsia="el-GR"/>
        </w:rPr>
        <w:t>ών</w:t>
      </w:r>
      <w:proofErr w:type="spellEnd"/>
      <w:r w:rsidR="003213CA" w:rsidRPr="00584AE4">
        <w:rPr>
          <w:rFonts w:ascii="Arial" w:hAnsi="Arial" w:cs="Arial"/>
          <w:sz w:val="22"/>
          <w:szCs w:val="22"/>
          <w:lang w:val="el-GR" w:eastAsia="el-GR"/>
        </w:rPr>
        <w:t xml:space="preserve"> </w:t>
      </w:r>
    </w:p>
    <w:p w14:paraId="26A1A94F" w14:textId="77777777" w:rsidR="004D29F9" w:rsidRPr="00584AE4" w:rsidRDefault="00D307BC" w:rsidP="00521C2F">
      <w:pPr>
        <w:numPr>
          <w:ilvl w:val="1"/>
          <w:numId w:val="3"/>
        </w:numPr>
        <w:jc w:val="both"/>
        <w:rPr>
          <w:rFonts w:ascii="Arial" w:hAnsi="Arial" w:cs="Arial"/>
          <w:sz w:val="22"/>
          <w:szCs w:val="22"/>
          <w:lang w:val="el-GR"/>
        </w:rPr>
      </w:pPr>
      <w:r w:rsidRPr="00584AE4">
        <w:rPr>
          <w:rFonts w:ascii="Arial" w:hAnsi="Arial" w:cs="Arial"/>
          <w:sz w:val="22"/>
          <w:szCs w:val="22"/>
          <w:lang w:val="el-GR" w:eastAsia="el-GR"/>
        </w:rPr>
        <w:t>Ψυγεία Φ</w:t>
      </w:r>
      <w:r w:rsidR="003213CA" w:rsidRPr="00584AE4">
        <w:rPr>
          <w:rFonts w:ascii="Arial" w:hAnsi="Arial" w:cs="Arial"/>
          <w:sz w:val="22"/>
          <w:szCs w:val="22"/>
          <w:lang w:val="el-GR" w:eastAsia="el-GR"/>
        </w:rPr>
        <w:t xml:space="preserve">αρμακείου </w:t>
      </w:r>
      <w:r w:rsidRPr="00584AE4">
        <w:rPr>
          <w:rFonts w:ascii="Arial" w:hAnsi="Arial" w:cs="Arial"/>
          <w:sz w:val="22"/>
          <w:szCs w:val="22"/>
          <w:lang w:val="el-GR" w:eastAsia="el-GR"/>
        </w:rPr>
        <w:t>της Κ.Υ.</w:t>
      </w:r>
    </w:p>
    <w:p w14:paraId="26A1A950" w14:textId="77777777" w:rsidR="000A7C14" w:rsidRPr="008D6DB7" w:rsidRDefault="000A7C14" w:rsidP="000A7C14">
      <w:pPr>
        <w:overflowPunct w:val="0"/>
        <w:autoSpaceDE w:val="0"/>
        <w:autoSpaceDN w:val="0"/>
        <w:adjustRightInd w:val="0"/>
        <w:ind w:left="1080"/>
        <w:jc w:val="both"/>
        <w:textAlignment w:val="baseline"/>
        <w:rPr>
          <w:rFonts w:ascii="Arial" w:hAnsi="Arial" w:cs="Arial"/>
          <w:sz w:val="22"/>
          <w:szCs w:val="22"/>
          <w:lang w:val="el-GR"/>
        </w:rPr>
      </w:pPr>
    </w:p>
    <w:p w14:paraId="26A1A951" w14:textId="77777777" w:rsidR="000A7C14" w:rsidRPr="008D6DB7" w:rsidRDefault="00D307BC" w:rsidP="00521C2F">
      <w:pPr>
        <w:numPr>
          <w:ilvl w:val="0"/>
          <w:numId w:val="3"/>
        </w:numPr>
        <w:jc w:val="both"/>
        <w:rPr>
          <w:rFonts w:ascii="Arial" w:hAnsi="Arial" w:cs="Arial"/>
          <w:sz w:val="22"/>
          <w:szCs w:val="22"/>
          <w:lang w:val="el-GR"/>
        </w:rPr>
      </w:pPr>
      <w:r w:rsidRPr="008D6DB7">
        <w:rPr>
          <w:rFonts w:ascii="Arial" w:hAnsi="Arial" w:cs="Arial"/>
          <w:sz w:val="22"/>
          <w:szCs w:val="22"/>
          <w:lang w:val="el-GR" w:eastAsia="el-GR"/>
        </w:rPr>
        <w:t xml:space="preserve">Εγκατάσταση ανίχνευσης </w:t>
      </w:r>
      <w:r w:rsidRPr="008D6DB7">
        <w:rPr>
          <w:rFonts w:ascii="Arial" w:hAnsi="Arial" w:cs="Arial"/>
          <w:sz w:val="22"/>
          <w:szCs w:val="22"/>
          <w:lang w:val="en-AU" w:eastAsia="el-GR"/>
        </w:rPr>
        <w:t>CO</w:t>
      </w:r>
      <w:r w:rsidRPr="008D6DB7">
        <w:rPr>
          <w:rFonts w:ascii="Arial" w:hAnsi="Arial" w:cs="Arial"/>
          <w:sz w:val="22"/>
          <w:szCs w:val="22"/>
          <w:lang w:val="el-GR" w:eastAsia="el-GR"/>
        </w:rPr>
        <w:t xml:space="preserve"> (μονοξειδίου του άνθρακος) γκαράζ </w:t>
      </w:r>
    </w:p>
    <w:p w14:paraId="26A1A952"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rPr>
      </w:pPr>
    </w:p>
    <w:p w14:paraId="26A1A953" w14:textId="77777777" w:rsidR="000A7C14" w:rsidRPr="008D6DB7" w:rsidRDefault="00D307BC" w:rsidP="000A7C14">
      <w:pPr>
        <w:overflowPunct w:val="0"/>
        <w:autoSpaceDE w:val="0"/>
        <w:autoSpaceDN w:val="0"/>
        <w:adjustRightInd w:val="0"/>
        <w:jc w:val="both"/>
        <w:textAlignment w:val="baseline"/>
        <w:rPr>
          <w:rFonts w:ascii="Arial" w:hAnsi="Arial" w:cs="Arial"/>
          <w:sz w:val="22"/>
          <w:szCs w:val="22"/>
          <w:lang w:val="en-AU"/>
        </w:rPr>
      </w:pPr>
      <w:r w:rsidRPr="008D6DB7">
        <w:rPr>
          <w:rFonts w:ascii="Arial" w:hAnsi="Arial" w:cs="Arial"/>
          <w:b/>
          <w:bCs/>
          <w:sz w:val="22"/>
          <w:szCs w:val="22"/>
          <w:u w:val="single"/>
          <w:lang w:val="en-AU" w:eastAsia="el-GR"/>
        </w:rPr>
        <w:t>1.2  HΛΕΚΤΡΟΛΟΓΙΚΕΣ  ΕΓΚΑΤΑΣΤΑΣΕΙΣ</w:t>
      </w:r>
      <w:r w:rsidRPr="008D6DB7">
        <w:rPr>
          <w:rFonts w:ascii="Arial" w:hAnsi="Arial" w:cs="Arial"/>
          <w:sz w:val="22"/>
          <w:szCs w:val="22"/>
          <w:lang w:val="en-AU" w:eastAsia="el-GR"/>
        </w:rPr>
        <w:t xml:space="preserve">. </w:t>
      </w:r>
      <w:proofErr w:type="spellStart"/>
      <w:r w:rsidRPr="008D6DB7">
        <w:rPr>
          <w:rFonts w:ascii="Arial" w:hAnsi="Arial" w:cs="Arial"/>
          <w:sz w:val="22"/>
          <w:szCs w:val="22"/>
          <w:lang w:val="en-AU" w:eastAsia="el-GR"/>
        </w:rPr>
        <w:t>Περιλ</w:t>
      </w:r>
      <w:proofErr w:type="spellEnd"/>
      <w:r w:rsidRPr="008D6DB7">
        <w:rPr>
          <w:rFonts w:ascii="Arial" w:hAnsi="Arial" w:cs="Arial"/>
          <w:sz w:val="22"/>
          <w:szCs w:val="22"/>
          <w:lang w:val="en-AU" w:eastAsia="el-GR"/>
        </w:rPr>
        <w:t>αμβάνονται:</w:t>
      </w:r>
    </w:p>
    <w:p w14:paraId="26A1A954" w14:textId="77777777" w:rsidR="000A7C14" w:rsidRPr="008D6DB7" w:rsidRDefault="00D307BC" w:rsidP="00521C2F">
      <w:pPr>
        <w:numPr>
          <w:ilvl w:val="0"/>
          <w:numId w:val="4"/>
        </w:numPr>
        <w:jc w:val="both"/>
        <w:rPr>
          <w:rFonts w:ascii="Arial" w:hAnsi="Arial" w:cs="Arial"/>
          <w:sz w:val="22"/>
          <w:szCs w:val="22"/>
          <w:lang w:val="el-GR"/>
        </w:rPr>
      </w:pPr>
      <w:r w:rsidRPr="008D6DB7">
        <w:rPr>
          <w:rFonts w:ascii="Arial" w:hAnsi="Arial" w:cs="Arial"/>
          <w:sz w:val="22"/>
          <w:szCs w:val="22"/>
          <w:lang w:val="el-GR" w:eastAsia="el-GR"/>
        </w:rPr>
        <w:t>Εγκαταστάσεις Ισχυρών Ρευμάτων και κινητήρες (πλην ανελκυστήρων)</w:t>
      </w:r>
    </w:p>
    <w:p w14:paraId="26A1A955"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Υποσταθμός</w:t>
      </w:r>
      <w:r w:rsidR="00141AA7" w:rsidRPr="008D6DB7">
        <w:rPr>
          <w:rFonts w:ascii="Arial" w:hAnsi="Arial" w:cs="Arial"/>
          <w:sz w:val="22"/>
          <w:szCs w:val="22"/>
          <w:lang w:val="el-GR" w:eastAsia="el-GR"/>
        </w:rPr>
        <w:t xml:space="preserve"> μέσης τάσης</w:t>
      </w:r>
      <w:r w:rsidR="009E22B9" w:rsidRPr="008D6DB7">
        <w:rPr>
          <w:rFonts w:ascii="Arial" w:hAnsi="Arial" w:cs="Arial"/>
          <w:sz w:val="22"/>
          <w:szCs w:val="22"/>
          <w:lang w:val="el-GR" w:eastAsia="el-GR"/>
        </w:rPr>
        <w:t xml:space="preserve"> (Μετασχηματιστής – κυψέλες μέσης τάσης)</w:t>
      </w:r>
    </w:p>
    <w:p w14:paraId="26A1A956" w14:textId="77777777" w:rsidR="009E22B9"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rPr>
        <w:t>Πεδία χαμηλής τάσης</w:t>
      </w:r>
    </w:p>
    <w:p w14:paraId="26A1A957" w14:textId="77777777" w:rsidR="000A7C14"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 xml:space="preserve">Ηλεκτροπαραγωγό ζεύγος, πίνακας, συντήρηση και ρύθμιση κινητήρα, μπαταρίες, έλεγχος ύπαρξης πετρελαίου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πλην σοβαρών βλαβών μηχανολογικής προέλευσης του κινητήρα που θα αποκαθίστανται από εξειδικευμένο συνεργείο με επιμέλεια του συντηρητή και μετά από συνεννόηση με τον ΕΟΠΥΥ</w:t>
      </w:r>
    </w:p>
    <w:p w14:paraId="26A1A958"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Γκαραζόπορτες (κινητήρες, γραμμές, φωτοκύτταρα και οι πίνακές τους)</w:t>
      </w:r>
    </w:p>
    <w:p w14:paraId="26A1A959" w14:textId="77777777" w:rsidR="002261B9" w:rsidRPr="008D6DB7" w:rsidRDefault="00D307BC" w:rsidP="00521C2F">
      <w:pPr>
        <w:numPr>
          <w:ilvl w:val="1"/>
          <w:numId w:val="4"/>
        </w:numPr>
        <w:jc w:val="both"/>
        <w:rPr>
          <w:rFonts w:ascii="Arial" w:hAnsi="Arial" w:cs="Arial"/>
          <w:sz w:val="22"/>
          <w:szCs w:val="22"/>
          <w:lang w:val="el-GR"/>
        </w:rPr>
      </w:pPr>
      <w:proofErr w:type="spellStart"/>
      <w:r w:rsidRPr="008D6DB7">
        <w:rPr>
          <w:rFonts w:ascii="Arial" w:hAnsi="Arial" w:cs="Arial"/>
          <w:sz w:val="22"/>
          <w:szCs w:val="22"/>
          <w:lang w:val="el-GR" w:eastAsia="el-GR"/>
        </w:rPr>
        <w:t>Οδοφράκτες</w:t>
      </w:r>
      <w:proofErr w:type="spellEnd"/>
      <w:r w:rsidRPr="008D6DB7">
        <w:rPr>
          <w:rFonts w:ascii="Arial" w:hAnsi="Arial" w:cs="Arial"/>
          <w:sz w:val="22"/>
          <w:szCs w:val="22"/>
          <w:lang w:val="el-GR" w:eastAsia="el-GR"/>
        </w:rPr>
        <w:t xml:space="preserve"> αυτοκινήτων (μπάρες) εισόδου – εξόδου υπογείου γκαράζ</w:t>
      </w:r>
    </w:p>
    <w:p w14:paraId="26A1A95A"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Καλωδιώσεις, ασφάλειες, διακόπτες, πρίζες, ηλεκτρικοί πίνακες φωτισμού και κίνησης (πλην των πινάκων των ανελκυστήρων)</w:t>
      </w:r>
    </w:p>
    <w:p w14:paraId="26A1A95B" w14:textId="77777777" w:rsidR="000A7C14" w:rsidRPr="008D6DB7" w:rsidRDefault="00D307BC" w:rsidP="00521C2F">
      <w:pPr>
        <w:numPr>
          <w:ilvl w:val="1"/>
          <w:numId w:val="4"/>
        </w:numPr>
        <w:jc w:val="both"/>
        <w:rPr>
          <w:rFonts w:ascii="Arial" w:hAnsi="Arial" w:cs="Arial"/>
          <w:sz w:val="22"/>
          <w:szCs w:val="22"/>
          <w:lang w:val="en-AU"/>
        </w:rPr>
      </w:pPr>
      <w:proofErr w:type="spellStart"/>
      <w:r w:rsidRPr="008D6DB7">
        <w:rPr>
          <w:rFonts w:ascii="Arial" w:hAnsi="Arial" w:cs="Arial"/>
          <w:sz w:val="22"/>
          <w:szCs w:val="22"/>
          <w:lang w:val="en-AU" w:eastAsia="el-GR"/>
        </w:rPr>
        <w:t>Φωτεινές</w:t>
      </w:r>
      <w:proofErr w:type="spellEnd"/>
      <w:r w:rsidRPr="008D6DB7">
        <w:rPr>
          <w:rFonts w:ascii="Arial" w:hAnsi="Arial" w:cs="Arial"/>
          <w:sz w:val="22"/>
          <w:szCs w:val="22"/>
          <w:lang w:val="en-AU" w:eastAsia="el-GR"/>
        </w:rPr>
        <w:t xml:space="preserve"> επ</w:t>
      </w:r>
      <w:proofErr w:type="spellStart"/>
      <w:r w:rsidRPr="008D6DB7">
        <w:rPr>
          <w:rFonts w:ascii="Arial" w:hAnsi="Arial" w:cs="Arial"/>
          <w:sz w:val="22"/>
          <w:szCs w:val="22"/>
          <w:lang w:val="en-AU" w:eastAsia="el-GR"/>
        </w:rPr>
        <w:t>ιγρ</w:t>
      </w:r>
      <w:proofErr w:type="spellEnd"/>
      <w:r w:rsidRPr="008D6DB7">
        <w:rPr>
          <w:rFonts w:ascii="Arial" w:hAnsi="Arial" w:cs="Arial"/>
          <w:sz w:val="22"/>
          <w:szCs w:val="22"/>
          <w:lang w:val="en-AU" w:eastAsia="el-GR"/>
        </w:rPr>
        <w:t>αφές</w:t>
      </w:r>
    </w:p>
    <w:p w14:paraId="26A1A95C"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 xml:space="preserve">Φωτιστικά </w:t>
      </w:r>
      <w:r w:rsidR="00141AA7" w:rsidRPr="008D6DB7">
        <w:rPr>
          <w:rFonts w:ascii="Arial" w:hAnsi="Arial" w:cs="Arial"/>
          <w:sz w:val="22"/>
          <w:szCs w:val="22"/>
          <w:lang w:val="el-GR" w:eastAsia="el-GR"/>
        </w:rPr>
        <w:t>γενικά</w:t>
      </w:r>
      <w:r w:rsidRPr="008D6DB7">
        <w:rPr>
          <w:rFonts w:ascii="Arial" w:hAnsi="Arial" w:cs="Arial"/>
          <w:sz w:val="22"/>
          <w:szCs w:val="22"/>
          <w:lang w:val="el-GR" w:eastAsia="el-GR"/>
        </w:rPr>
        <w:t xml:space="preserve"> (με λαμπτήρες πυράκτωσης, φθορισμού, αλογόνου</w:t>
      </w:r>
      <w:r w:rsidR="005E1AE2" w:rsidRPr="008D6DB7">
        <w:rPr>
          <w:rFonts w:ascii="Arial" w:hAnsi="Arial" w:cs="Arial"/>
          <w:sz w:val="22"/>
          <w:szCs w:val="22"/>
          <w:lang w:val="el-GR" w:eastAsia="el-GR"/>
        </w:rPr>
        <w:t xml:space="preserve">, </w:t>
      </w:r>
      <w:r w:rsidR="005E1AE2" w:rsidRPr="008D6DB7">
        <w:rPr>
          <w:rFonts w:ascii="Arial" w:hAnsi="Arial" w:cs="Arial"/>
          <w:sz w:val="22"/>
          <w:szCs w:val="22"/>
          <w:lang w:eastAsia="el-GR"/>
        </w:rPr>
        <w:t>led</w:t>
      </w:r>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w:t>
      </w:r>
      <w:r w:rsidR="00141AA7" w:rsidRPr="008D6DB7">
        <w:rPr>
          <w:rFonts w:ascii="Arial" w:hAnsi="Arial" w:cs="Arial"/>
          <w:sz w:val="22"/>
          <w:szCs w:val="22"/>
          <w:lang w:val="el-GR" w:eastAsia="el-GR"/>
        </w:rPr>
        <w:t xml:space="preserve">εσωτερικού και εξωτερικού χώρου, προβολείς </w:t>
      </w:r>
      <w:r w:rsidRPr="008D6DB7">
        <w:rPr>
          <w:rFonts w:ascii="Arial" w:hAnsi="Arial" w:cs="Arial"/>
          <w:sz w:val="22"/>
          <w:szCs w:val="22"/>
          <w:lang w:val="el-GR" w:eastAsia="el-GR"/>
        </w:rPr>
        <w:t>και φωτιστικά ασφαλείας</w:t>
      </w:r>
    </w:p>
    <w:p w14:paraId="26A1A95D"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 xml:space="preserve">Αντλίες υπογείων, </w:t>
      </w:r>
      <w:proofErr w:type="spellStart"/>
      <w:r w:rsidRPr="008D6DB7">
        <w:rPr>
          <w:rFonts w:ascii="Arial" w:hAnsi="Arial" w:cs="Arial"/>
          <w:sz w:val="22"/>
          <w:szCs w:val="22"/>
          <w:lang w:val="el-GR" w:eastAsia="el-GR"/>
        </w:rPr>
        <w:t>ομβρίων</w:t>
      </w:r>
      <w:proofErr w:type="spellEnd"/>
      <w:r w:rsidRPr="008D6DB7">
        <w:rPr>
          <w:rFonts w:ascii="Arial" w:hAnsi="Arial" w:cs="Arial"/>
          <w:sz w:val="22"/>
          <w:szCs w:val="22"/>
          <w:lang w:val="el-GR" w:eastAsia="el-GR"/>
        </w:rPr>
        <w:t xml:space="preserve">, </w:t>
      </w:r>
      <w:r w:rsidR="00133F0A" w:rsidRPr="008D6DB7">
        <w:rPr>
          <w:rFonts w:ascii="Arial" w:hAnsi="Arial" w:cs="Arial"/>
          <w:sz w:val="22"/>
          <w:szCs w:val="22"/>
          <w:lang w:val="el-GR" w:eastAsia="el-GR"/>
        </w:rPr>
        <w:t xml:space="preserve">και </w:t>
      </w:r>
      <w:r w:rsidRPr="008D6DB7">
        <w:rPr>
          <w:rFonts w:ascii="Arial" w:hAnsi="Arial" w:cs="Arial"/>
          <w:sz w:val="22"/>
          <w:szCs w:val="22"/>
          <w:lang w:val="el-GR" w:eastAsia="el-GR"/>
        </w:rPr>
        <w:t>ακαθάρτων</w:t>
      </w:r>
      <w:r w:rsidR="00133F0A" w:rsidRPr="008D6DB7">
        <w:rPr>
          <w:rFonts w:ascii="Arial" w:hAnsi="Arial" w:cs="Arial"/>
          <w:sz w:val="22"/>
          <w:szCs w:val="22"/>
          <w:lang w:val="el-GR" w:eastAsia="el-GR"/>
        </w:rPr>
        <w:t xml:space="preserve"> υδάτων</w:t>
      </w:r>
      <w:r w:rsidRPr="008D6DB7">
        <w:rPr>
          <w:rFonts w:ascii="Arial" w:hAnsi="Arial" w:cs="Arial"/>
          <w:sz w:val="22"/>
          <w:szCs w:val="22"/>
          <w:lang w:val="el-GR" w:eastAsia="el-GR"/>
        </w:rPr>
        <w:t>, πυρόσβεσης μετά των ηλεκτρικών πινάκων τους</w:t>
      </w:r>
    </w:p>
    <w:p w14:paraId="26A1A95E"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Οι θερμοσίφωνες</w:t>
      </w:r>
      <w:r w:rsidR="008D07C5" w:rsidRPr="008D6DB7">
        <w:rPr>
          <w:rFonts w:ascii="Arial" w:hAnsi="Arial" w:cs="Arial"/>
          <w:sz w:val="22"/>
          <w:szCs w:val="22"/>
          <w:lang w:val="el-GR" w:eastAsia="el-GR"/>
        </w:rPr>
        <w:t xml:space="preserve"> και ηλεκτρικοί στεγνωτήρες χεριών</w:t>
      </w:r>
    </w:p>
    <w:p w14:paraId="26A1A95F" w14:textId="77777777" w:rsidR="00DB70D5"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 xml:space="preserve">Η εγκατάσταση των </w:t>
      </w:r>
      <w:r w:rsidR="00EA6DC4" w:rsidRPr="008D6DB7">
        <w:rPr>
          <w:rFonts w:ascii="Arial" w:hAnsi="Arial" w:cs="Arial"/>
          <w:sz w:val="22"/>
          <w:szCs w:val="22"/>
          <w:lang w:val="el-GR" w:eastAsia="el-GR"/>
        </w:rPr>
        <w:t>ηλεκτρικ</w:t>
      </w:r>
      <w:r w:rsidRPr="008D6DB7">
        <w:rPr>
          <w:rFonts w:ascii="Arial" w:hAnsi="Arial" w:cs="Arial"/>
          <w:sz w:val="22"/>
          <w:szCs w:val="22"/>
          <w:lang w:val="el-GR" w:eastAsia="el-GR"/>
        </w:rPr>
        <w:t>ών</w:t>
      </w:r>
      <w:r w:rsidR="00EA6DC4" w:rsidRPr="008D6DB7">
        <w:rPr>
          <w:rFonts w:ascii="Arial" w:hAnsi="Arial" w:cs="Arial"/>
          <w:sz w:val="22"/>
          <w:szCs w:val="22"/>
          <w:lang w:val="el-GR" w:eastAsia="el-GR"/>
        </w:rPr>
        <w:t xml:space="preserve"> </w:t>
      </w:r>
      <w:r w:rsidRPr="008D6DB7">
        <w:rPr>
          <w:rFonts w:ascii="Arial" w:hAnsi="Arial" w:cs="Arial"/>
          <w:sz w:val="22"/>
          <w:szCs w:val="22"/>
          <w:lang w:val="el-GR" w:eastAsia="el-GR"/>
        </w:rPr>
        <w:t>συσκευών</w:t>
      </w:r>
      <w:r w:rsidR="00EA6DC4" w:rsidRPr="008D6DB7">
        <w:rPr>
          <w:rFonts w:ascii="Arial" w:hAnsi="Arial" w:cs="Arial"/>
          <w:sz w:val="22"/>
          <w:szCs w:val="22"/>
          <w:lang w:val="el-GR" w:eastAsia="el-GR"/>
        </w:rPr>
        <w:t xml:space="preserve"> των κουζινών</w:t>
      </w:r>
      <w:r w:rsidRPr="008D6DB7">
        <w:rPr>
          <w:rFonts w:ascii="Arial" w:hAnsi="Arial" w:cs="Arial"/>
          <w:sz w:val="22"/>
          <w:szCs w:val="22"/>
          <w:lang w:val="el-GR" w:eastAsia="el-GR"/>
        </w:rPr>
        <w:t xml:space="preserve"> </w:t>
      </w:r>
      <w:r w:rsidR="00A95BC3" w:rsidRPr="00A95BC3">
        <w:rPr>
          <w:rFonts w:ascii="Arial" w:hAnsi="Arial" w:cs="Arial"/>
          <w:sz w:val="22"/>
          <w:szCs w:val="22"/>
          <w:lang w:val="el-GR" w:eastAsia="el-GR"/>
        </w:rPr>
        <w:t>(</w:t>
      </w:r>
      <w:r w:rsidRPr="008D6DB7">
        <w:rPr>
          <w:rFonts w:ascii="Arial" w:hAnsi="Arial" w:cs="Arial"/>
          <w:sz w:val="22"/>
          <w:szCs w:val="22"/>
          <w:lang w:val="el-GR" w:eastAsia="el-GR"/>
        </w:rPr>
        <w:t xml:space="preserve">εστίες, φούρνοι </w:t>
      </w:r>
      <w:proofErr w:type="spellStart"/>
      <w:r w:rsidRPr="008D6DB7">
        <w:rPr>
          <w:rFonts w:ascii="Arial" w:hAnsi="Arial" w:cs="Arial"/>
          <w:sz w:val="22"/>
          <w:szCs w:val="22"/>
          <w:lang w:val="el-GR" w:eastAsia="el-GR"/>
        </w:rPr>
        <w:t>κλπ</w:t>
      </w:r>
      <w:proofErr w:type="spellEnd"/>
      <w:r w:rsidR="00A95BC3" w:rsidRPr="00A95BC3">
        <w:rPr>
          <w:rFonts w:ascii="Arial" w:hAnsi="Arial" w:cs="Arial"/>
          <w:sz w:val="22"/>
          <w:szCs w:val="22"/>
          <w:lang w:val="el-GR" w:eastAsia="el-GR"/>
        </w:rPr>
        <w:t>)</w:t>
      </w:r>
      <w:r w:rsidRPr="008D6DB7">
        <w:rPr>
          <w:rFonts w:ascii="Arial" w:hAnsi="Arial" w:cs="Arial"/>
          <w:sz w:val="22"/>
          <w:szCs w:val="22"/>
          <w:lang w:val="el-GR" w:eastAsia="el-GR"/>
        </w:rPr>
        <w:t xml:space="preserve"> και η ηλεκτρική εγκατάσταση του </w:t>
      </w:r>
      <w:proofErr w:type="spellStart"/>
      <w:r w:rsidR="00825FB7" w:rsidRPr="008D6DB7">
        <w:rPr>
          <w:rFonts w:ascii="Arial" w:hAnsi="Arial" w:cs="Arial"/>
          <w:sz w:val="22"/>
          <w:szCs w:val="22"/>
          <w:lang w:val="el-GR" w:eastAsia="el-GR"/>
        </w:rPr>
        <w:t>φαρμακείου,κλπ</w:t>
      </w:r>
      <w:proofErr w:type="spellEnd"/>
      <w:r w:rsidRPr="008D6DB7">
        <w:rPr>
          <w:rFonts w:ascii="Arial" w:hAnsi="Arial" w:cs="Arial"/>
          <w:sz w:val="22"/>
          <w:szCs w:val="22"/>
          <w:lang w:val="el-GR" w:eastAsia="el-GR"/>
        </w:rPr>
        <w:t>, μη συμπεριλαμβανομένης της αποκατάστασης των βλαβών των ιδίων των συσκευών που θα αποκαθίστανται από τρίτους με επιμέλεια του συντηρητή και έπειτα από συνεννόηση με τον ΕΟΠΥΥ.</w:t>
      </w:r>
    </w:p>
    <w:p w14:paraId="26A1A960" w14:textId="77777777" w:rsidR="000A7C14" w:rsidRPr="008D6DB7" w:rsidRDefault="000A7C14" w:rsidP="000A7C14">
      <w:pPr>
        <w:overflowPunct w:val="0"/>
        <w:autoSpaceDE w:val="0"/>
        <w:autoSpaceDN w:val="0"/>
        <w:adjustRightInd w:val="0"/>
        <w:ind w:left="720"/>
        <w:jc w:val="both"/>
        <w:textAlignment w:val="baseline"/>
        <w:rPr>
          <w:rFonts w:ascii="Arial" w:hAnsi="Arial" w:cs="Arial"/>
          <w:sz w:val="22"/>
          <w:szCs w:val="22"/>
          <w:lang w:val="el-GR"/>
        </w:rPr>
      </w:pPr>
    </w:p>
    <w:p w14:paraId="26A1A961" w14:textId="77777777" w:rsidR="00C74336" w:rsidRPr="008D6DB7" w:rsidRDefault="00D307BC" w:rsidP="00521C2F">
      <w:pPr>
        <w:numPr>
          <w:ilvl w:val="0"/>
          <w:numId w:val="4"/>
        </w:numPr>
        <w:jc w:val="both"/>
        <w:rPr>
          <w:rFonts w:ascii="Arial" w:hAnsi="Arial" w:cs="Arial"/>
          <w:sz w:val="22"/>
          <w:szCs w:val="22"/>
          <w:lang w:val="el-GR"/>
        </w:rPr>
      </w:pPr>
      <w:r w:rsidRPr="008D6DB7">
        <w:rPr>
          <w:rFonts w:ascii="Arial" w:hAnsi="Arial" w:cs="Arial"/>
          <w:sz w:val="22"/>
          <w:szCs w:val="22"/>
          <w:lang w:val="el-GR"/>
        </w:rPr>
        <w:t xml:space="preserve">Εγκατάσταση </w:t>
      </w:r>
      <w:r w:rsidRPr="008D6DB7">
        <w:rPr>
          <w:rFonts w:ascii="Arial" w:hAnsi="Arial" w:cs="Arial"/>
          <w:sz w:val="22"/>
          <w:szCs w:val="22"/>
        </w:rPr>
        <w:t>UPS</w:t>
      </w:r>
      <w:r w:rsidRPr="008D6DB7">
        <w:rPr>
          <w:rFonts w:ascii="Arial" w:hAnsi="Arial" w:cs="Arial"/>
          <w:sz w:val="22"/>
          <w:szCs w:val="22"/>
          <w:lang w:val="el-GR"/>
        </w:rPr>
        <w:t xml:space="preserve">, που περιλαμβάνει τους πίνακες, τις καλωδιώσεις, πρίζες </w:t>
      </w:r>
      <w:proofErr w:type="spellStart"/>
      <w:r w:rsidRPr="008D6DB7">
        <w:rPr>
          <w:rFonts w:ascii="Arial" w:hAnsi="Arial" w:cs="Arial"/>
          <w:sz w:val="22"/>
          <w:szCs w:val="22"/>
          <w:lang w:val="el-GR"/>
        </w:rPr>
        <w:t>κλπ</w:t>
      </w:r>
      <w:proofErr w:type="spellEnd"/>
      <w:r w:rsidRPr="008D6DB7">
        <w:rPr>
          <w:rFonts w:ascii="Arial" w:hAnsi="Arial" w:cs="Arial"/>
          <w:sz w:val="22"/>
          <w:szCs w:val="22"/>
          <w:lang w:val="el-GR"/>
        </w:rPr>
        <w:t xml:space="preserve"> καθώς και το ίδιο το </w:t>
      </w:r>
      <w:r w:rsidRPr="008D6DB7">
        <w:rPr>
          <w:rFonts w:ascii="Arial" w:hAnsi="Arial" w:cs="Arial"/>
          <w:sz w:val="22"/>
          <w:szCs w:val="22"/>
        </w:rPr>
        <w:t>UPS</w:t>
      </w:r>
      <w:r w:rsidRPr="008D6DB7">
        <w:rPr>
          <w:rFonts w:ascii="Arial" w:hAnsi="Arial" w:cs="Arial"/>
          <w:sz w:val="22"/>
          <w:szCs w:val="22"/>
          <w:lang w:val="el-GR"/>
        </w:rPr>
        <w:t>, το οποίο σήμερα παρουσιάζει βλάβες και είναι εκτός λειτουργίας, αλλά προβλέπεται να αντικατασταθεί.</w:t>
      </w:r>
    </w:p>
    <w:p w14:paraId="26A1A962" w14:textId="77777777" w:rsidR="00C74336" w:rsidRPr="008D6DB7" w:rsidRDefault="00C74336" w:rsidP="00C74336">
      <w:pPr>
        <w:ind w:left="720"/>
        <w:jc w:val="both"/>
        <w:rPr>
          <w:rFonts w:ascii="Arial" w:hAnsi="Arial" w:cs="Arial"/>
          <w:sz w:val="22"/>
          <w:szCs w:val="22"/>
          <w:lang w:val="el-GR"/>
        </w:rPr>
      </w:pPr>
    </w:p>
    <w:p w14:paraId="26A1A963" w14:textId="77777777" w:rsidR="000A7C14" w:rsidRPr="008D6DB7" w:rsidRDefault="00D307BC" w:rsidP="00521C2F">
      <w:pPr>
        <w:numPr>
          <w:ilvl w:val="0"/>
          <w:numId w:val="4"/>
        </w:numPr>
        <w:jc w:val="both"/>
        <w:rPr>
          <w:rFonts w:ascii="Arial" w:hAnsi="Arial" w:cs="Arial"/>
          <w:sz w:val="22"/>
          <w:szCs w:val="22"/>
          <w:lang w:val="el-GR"/>
        </w:rPr>
      </w:pPr>
      <w:r w:rsidRPr="008D6DB7">
        <w:rPr>
          <w:rFonts w:ascii="Arial" w:hAnsi="Arial" w:cs="Arial"/>
          <w:sz w:val="22"/>
          <w:szCs w:val="22"/>
          <w:lang w:val="el-GR" w:eastAsia="el-GR"/>
        </w:rPr>
        <w:t>Εγκατάσταση Αλεξικέραυνου (ακίδες, καλώδια, γειώσεις, συντήρηση, έλεγχοι και μετρήσεις).</w:t>
      </w:r>
    </w:p>
    <w:p w14:paraId="26A1A964"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rPr>
      </w:pPr>
    </w:p>
    <w:p w14:paraId="26A1A965" w14:textId="77777777" w:rsidR="000A7C14" w:rsidRPr="008D6DB7" w:rsidRDefault="00D307BC" w:rsidP="00521C2F">
      <w:pPr>
        <w:numPr>
          <w:ilvl w:val="0"/>
          <w:numId w:val="4"/>
        </w:numPr>
        <w:jc w:val="both"/>
        <w:rPr>
          <w:rFonts w:ascii="Arial" w:hAnsi="Arial" w:cs="Arial"/>
          <w:sz w:val="22"/>
          <w:szCs w:val="22"/>
          <w:lang w:val="el-GR"/>
        </w:rPr>
      </w:pPr>
      <w:r w:rsidRPr="008D6DB7">
        <w:rPr>
          <w:rFonts w:ascii="Arial" w:hAnsi="Arial" w:cs="Arial"/>
          <w:sz w:val="22"/>
          <w:szCs w:val="22"/>
          <w:lang w:val="el-GR" w:eastAsia="el-GR"/>
        </w:rPr>
        <w:t xml:space="preserve">Σύστημα </w:t>
      </w:r>
      <w:r w:rsidRPr="008D6DB7">
        <w:rPr>
          <w:rFonts w:ascii="Arial" w:hAnsi="Arial" w:cs="Arial"/>
          <w:sz w:val="22"/>
          <w:szCs w:val="22"/>
          <w:lang w:val="en-AU" w:eastAsia="el-GR"/>
        </w:rPr>
        <w:t>BMS</w:t>
      </w:r>
      <w:r w:rsidRPr="008D6DB7">
        <w:rPr>
          <w:rFonts w:ascii="Arial" w:hAnsi="Arial" w:cs="Arial"/>
          <w:sz w:val="22"/>
          <w:szCs w:val="22"/>
          <w:lang w:val="el-GR" w:eastAsia="el-GR"/>
        </w:rPr>
        <w:t xml:space="preserve"> Κεντρικού Ελέγχου εγκαταστάσεων (Α.Κ.Ε., καλωδιώσεις, έλεγχοι, ρυθμίσεις, προγραμματισμός), πλην της συντήρησης του ηλεκτρονικού υπολογιστή και του λογισμικού του. Περιλαμβάνεται όμως η ρύθμιση των παραμέτρων του λογισμικού για την εποπτεία των ελεγχόμενων εγκαταστάσεων, ο έλεγχος της καλής λειτουργίας και οποιαδήποτε άλλη εργασία που δεν συνεπάγεται επέμβαση στο κώδικα του λογισμικού.</w:t>
      </w:r>
    </w:p>
    <w:p w14:paraId="26A1A966" w14:textId="77777777" w:rsidR="00671245" w:rsidRPr="008D6DB7" w:rsidRDefault="00671245" w:rsidP="000A7C14">
      <w:pPr>
        <w:overflowPunct w:val="0"/>
        <w:autoSpaceDE w:val="0"/>
        <w:autoSpaceDN w:val="0"/>
        <w:adjustRightInd w:val="0"/>
        <w:ind w:left="360"/>
        <w:jc w:val="both"/>
        <w:textAlignment w:val="baseline"/>
        <w:rPr>
          <w:rFonts w:ascii="Arial" w:hAnsi="Arial" w:cs="Arial"/>
          <w:sz w:val="22"/>
          <w:szCs w:val="22"/>
          <w:lang w:val="el-GR"/>
        </w:rPr>
      </w:pPr>
    </w:p>
    <w:p w14:paraId="26A1A967" w14:textId="77777777" w:rsidR="000A7C14" w:rsidRPr="008D6DB7" w:rsidRDefault="00D307BC" w:rsidP="00521C2F">
      <w:pPr>
        <w:numPr>
          <w:ilvl w:val="0"/>
          <w:numId w:val="4"/>
        </w:numPr>
        <w:jc w:val="both"/>
        <w:rPr>
          <w:rFonts w:ascii="Arial" w:hAnsi="Arial" w:cs="Arial"/>
          <w:sz w:val="22"/>
          <w:szCs w:val="22"/>
          <w:lang w:val="el-GR"/>
        </w:rPr>
      </w:pPr>
      <w:r w:rsidRPr="008D6DB7">
        <w:rPr>
          <w:rFonts w:ascii="Arial" w:hAnsi="Arial" w:cs="Arial"/>
          <w:sz w:val="22"/>
          <w:szCs w:val="22"/>
          <w:lang w:val="el-GR" w:eastAsia="el-GR"/>
        </w:rPr>
        <w:t>Εγκαταστάσεις Ασθενών Ρευμάτων (πλην συναγερμού-πυρανίχνευσης):</w:t>
      </w:r>
    </w:p>
    <w:p w14:paraId="26A1A968"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lastRenderedPageBreak/>
        <w:t>Δίκτυο Ηλεκτρονικών Υπολογιστών (</w:t>
      </w:r>
      <w:r w:rsidR="005E1AE2" w:rsidRPr="008D6DB7">
        <w:rPr>
          <w:rFonts w:ascii="Arial" w:hAnsi="Arial" w:cs="Arial"/>
          <w:sz w:val="22"/>
          <w:szCs w:val="22"/>
          <w:lang w:val="el-GR" w:eastAsia="el-GR"/>
        </w:rPr>
        <w:t>δομημένη καλωδίωση</w:t>
      </w:r>
      <w:r w:rsidRPr="008D6DB7">
        <w:rPr>
          <w:rFonts w:ascii="Arial" w:hAnsi="Arial" w:cs="Arial"/>
          <w:sz w:val="22"/>
          <w:szCs w:val="22"/>
          <w:lang w:val="el-GR" w:eastAsia="el-GR"/>
        </w:rPr>
        <w:t xml:space="preserve">, </w:t>
      </w:r>
      <w:r w:rsidRPr="008D6DB7">
        <w:rPr>
          <w:rFonts w:ascii="Arial" w:hAnsi="Arial" w:cs="Arial"/>
          <w:sz w:val="22"/>
          <w:szCs w:val="22"/>
          <w:lang w:val="en-AU" w:eastAsia="el-GR"/>
        </w:rPr>
        <w:t>patch</w:t>
      </w:r>
      <w:r w:rsidRPr="008D6DB7">
        <w:rPr>
          <w:rFonts w:ascii="Arial" w:hAnsi="Arial" w:cs="Arial"/>
          <w:sz w:val="22"/>
          <w:szCs w:val="22"/>
          <w:lang w:val="el-GR" w:eastAsia="el-GR"/>
        </w:rPr>
        <w:t>-</w:t>
      </w:r>
      <w:r w:rsidRPr="008D6DB7">
        <w:rPr>
          <w:rFonts w:ascii="Arial" w:hAnsi="Arial" w:cs="Arial"/>
          <w:sz w:val="22"/>
          <w:szCs w:val="22"/>
          <w:lang w:val="en-AU" w:eastAsia="el-GR"/>
        </w:rPr>
        <w:t>panel</w:t>
      </w:r>
      <w:r w:rsidRPr="008D6DB7">
        <w:rPr>
          <w:rFonts w:ascii="Arial" w:hAnsi="Arial" w:cs="Arial"/>
          <w:sz w:val="22"/>
          <w:szCs w:val="22"/>
          <w:lang w:val="el-GR" w:eastAsia="el-GR"/>
        </w:rPr>
        <w:t>, τερματικές απολήξεις-πρίζες) πλην του εξοπλισμού Η/Υ (</w:t>
      </w:r>
      <w:r w:rsidRPr="008D6DB7">
        <w:rPr>
          <w:rFonts w:ascii="Arial" w:hAnsi="Arial" w:cs="Arial"/>
          <w:sz w:val="22"/>
          <w:szCs w:val="22"/>
          <w:lang w:val="en-AU" w:eastAsia="el-GR"/>
        </w:rPr>
        <w:t>server</w:t>
      </w:r>
      <w:r w:rsidRPr="008D6DB7">
        <w:rPr>
          <w:rFonts w:ascii="Arial" w:hAnsi="Arial" w:cs="Arial"/>
          <w:sz w:val="22"/>
          <w:szCs w:val="22"/>
          <w:lang w:val="el-GR" w:eastAsia="el-GR"/>
        </w:rPr>
        <w:t xml:space="preserve">, τερματικά, οθόνες, εκτυπωτές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w:t>
      </w:r>
    </w:p>
    <w:p w14:paraId="26A1A969"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 xml:space="preserve">Τηλεφωνικό Δίκτυο (τ/φ γραμμές, πρίζες, κατανεμητές ορόφων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πλην του τ/φ κέντρου και των τ/φ συσκευών</w:t>
      </w:r>
      <w:r w:rsidRPr="008D6DB7">
        <w:rPr>
          <w:rFonts w:ascii="Arial" w:hAnsi="Arial" w:cs="Arial"/>
          <w:sz w:val="22"/>
          <w:szCs w:val="22"/>
          <w:lang w:val="el-GR"/>
        </w:rPr>
        <w:t>.</w:t>
      </w:r>
    </w:p>
    <w:p w14:paraId="26A1A96A"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Μεγαφωνική εγκατάσταση (καλωδιώσεις, ρυθμιστικά έντασης, μεγάφωνα, μικρόφωνα) πλην βλαβών των ηλεκτρονικών μερών των ενισχυτών, κασετοφώνου/</w:t>
      </w:r>
      <w:r w:rsidRPr="008D6DB7">
        <w:rPr>
          <w:rFonts w:ascii="Arial" w:hAnsi="Arial" w:cs="Arial"/>
          <w:sz w:val="22"/>
          <w:szCs w:val="22"/>
          <w:lang w:val="en-AU" w:eastAsia="el-GR"/>
        </w:rPr>
        <w:t>CD</w:t>
      </w:r>
      <w:r w:rsidRPr="008D6DB7">
        <w:rPr>
          <w:rFonts w:ascii="Arial" w:hAnsi="Arial" w:cs="Arial"/>
          <w:sz w:val="22"/>
          <w:szCs w:val="22"/>
          <w:lang w:val="el-GR" w:eastAsia="el-GR"/>
        </w:rPr>
        <w:t>/</w:t>
      </w:r>
      <w:r w:rsidRPr="008D6DB7">
        <w:rPr>
          <w:rFonts w:ascii="Arial" w:hAnsi="Arial" w:cs="Arial"/>
          <w:sz w:val="22"/>
          <w:szCs w:val="22"/>
          <w:lang w:val="en-AU" w:eastAsia="el-GR"/>
        </w:rPr>
        <w:t>tuner</w:t>
      </w:r>
      <w:r w:rsidR="003213CA">
        <w:rPr>
          <w:rFonts w:ascii="Arial" w:hAnsi="Arial" w:cs="Arial"/>
          <w:sz w:val="22"/>
          <w:szCs w:val="22"/>
          <w:lang w:val="el-GR" w:eastAsia="el-GR"/>
        </w:rPr>
        <w:t>,</w:t>
      </w:r>
      <w:r w:rsidRPr="008D6DB7">
        <w:rPr>
          <w:rFonts w:ascii="Arial" w:hAnsi="Arial" w:cs="Arial"/>
          <w:sz w:val="22"/>
          <w:szCs w:val="22"/>
          <w:lang w:val="el-GR" w:eastAsia="el-GR"/>
        </w:rPr>
        <w:t xml:space="preserve"> που θα αποκαθίστανται από τρίτους με επιμέλεια του συντηρητή και έπειτα από συνεννόηση με τον ΕΟΠΥΥ</w:t>
      </w:r>
    </w:p>
    <w:p w14:paraId="26A1A96B"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Εγκατάσταση Τηλεόρασης και Ραδιοφώνου (κεραίες, ενισχυτής, καλώδια, πρίζες)</w:t>
      </w:r>
    </w:p>
    <w:p w14:paraId="26A1A96C"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Α</w:t>
      </w:r>
      <w:proofErr w:type="spellStart"/>
      <w:r w:rsidRPr="008D6DB7">
        <w:rPr>
          <w:rFonts w:ascii="Arial" w:hAnsi="Arial" w:cs="Arial"/>
          <w:sz w:val="22"/>
          <w:szCs w:val="22"/>
          <w:lang w:val="en-AU" w:eastAsia="el-GR"/>
        </w:rPr>
        <w:t>ccess</w:t>
      </w:r>
      <w:proofErr w:type="spellEnd"/>
      <w:r w:rsidRPr="008D6DB7">
        <w:rPr>
          <w:rFonts w:ascii="Arial" w:hAnsi="Arial" w:cs="Arial"/>
          <w:sz w:val="22"/>
          <w:szCs w:val="22"/>
          <w:lang w:val="el-GR" w:eastAsia="el-GR"/>
        </w:rPr>
        <w:t xml:space="preserve"> </w:t>
      </w:r>
      <w:r w:rsidRPr="008D6DB7">
        <w:rPr>
          <w:rFonts w:ascii="Arial" w:hAnsi="Arial" w:cs="Arial"/>
          <w:sz w:val="22"/>
          <w:szCs w:val="22"/>
          <w:lang w:val="en-AU" w:eastAsia="el-GR"/>
        </w:rPr>
        <w:t>control</w:t>
      </w:r>
      <w:r w:rsidRPr="008D6DB7">
        <w:rPr>
          <w:rFonts w:ascii="Arial" w:hAnsi="Arial" w:cs="Arial"/>
          <w:sz w:val="22"/>
          <w:szCs w:val="22"/>
          <w:lang w:val="el-GR" w:eastAsia="el-GR"/>
        </w:rPr>
        <w:t xml:space="preserve"> (διατάξεις ελέγχου πρόσβασης σε διάφορους χώρους)</w:t>
      </w:r>
      <w:r w:rsidR="009E22B9" w:rsidRPr="008D6DB7">
        <w:rPr>
          <w:rFonts w:ascii="Arial" w:hAnsi="Arial" w:cs="Arial"/>
          <w:sz w:val="22"/>
          <w:szCs w:val="22"/>
          <w:lang w:val="el-GR" w:eastAsia="el-GR"/>
        </w:rPr>
        <w:t xml:space="preserve"> και κάμερες ασφαλείας</w:t>
      </w:r>
      <w:r w:rsidR="005E63B6" w:rsidRPr="008D6DB7">
        <w:rPr>
          <w:rFonts w:ascii="Arial" w:hAnsi="Arial" w:cs="Arial"/>
          <w:sz w:val="22"/>
          <w:szCs w:val="22"/>
          <w:lang w:val="el-GR" w:eastAsia="el-GR"/>
        </w:rPr>
        <w:t xml:space="preserve"> μη συμπεριλαμβανομένης της αποκατάστασης των βλαβών των ιδίων των συσκευών που θα αποκαθίστανται από τρίτους με επιμέλεια του συντηρητή και έπειτα από συνεννόηση με τον ΕΟΠΥΥ</w:t>
      </w:r>
    </w:p>
    <w:p w14:paraId="26A1A96D" w14:textId="77777777" w:rsidR="000A7C14" w:rsidRPr="008D6DB7" w:rsidRDefault="00D307BC" w:rsidP="00521C2F">
      <w:pPr>
        <w:numPr>
          <w:ilvl w:val="1"/>
          <w:numId w:val="4"/>
        </w:numPr>
        <w:jc w:val="both"/>
        <w:rPr>
          <w:rFonts w:ascii="Arial" w:hAnsi="Arial" w:cs="Arial"/>
          <w:sz w:val="22"/>
          <w:szCs w:val="22"/>
          <w:lang w:val="en-AU"/>
        </w:rPr>
      </w:pPr>
      <w:proofErr w:type="spellStart"/>
      <w:r w:rsidRPr="008D6DB7">
        <w:rPr>
          <w:rFonts w:ascii="Arial" w:hAnsi="Arial" w:cs="Arial"/>
          <w:sz w:val="22"/>
          <w:szCs w:val="22"/>
          <w:lang w:val="en-AU" w:eastAsia="el-GR"/>
        </w:rPr>
        <w:t>Κουδούνι</w:t>
      </w:r>
      <w:proofErr w:type="spellEnd"/>
      <w:r w:rsidRPr="008D6DB7">
        <w:rPr>
          <w:rFonts w:ascii="Arial" w:hAnsi="Arial" w:cs="Arial"/>
          <w:sz w:val="22"/>
          <w:szCs w:val="22"/>
          <w:lang w:val="en-AU" w:eastAsia="el-GR"/>
        </w:rPr>
        <w:t xml:space="preserve">α </w:t>
      </w:r>
      <w:proofErr w:type="spellStart"/>
      <w:r w:rsidRPr="008D6DB7">
        <w:rPr>
          <w:rFonts w:ascii="Arial" w:hAnsi="Arial" w:cs="Arial"/>
          <w:sz w:val="22"/>
          <w:szCs w:val="22"/>
          <w:lang w:val="en-AU" w:eastAsia="el-GR"/>
        </w:rPr>
        <w:t>εξώ</w:t>
      </w:r>
      <w:proofErr w:type="spellEnd"/>
      <w:r w:rsidRPr="008D6DB7">
        <w:rPr>
          <w:rFonts w:ascii="Arial" w:hAnsi="Arial" w:cs="Arial"/>
          <w:sz w:val="22"/>
          <w:szCs w:val="22"/>
          <w:lang w:val="en-AU" w:eastAsia="el-GR"/>
        </w:rPr>
        <w:t>πορτας</w:t>
      </w:r>
      <w:r w:rsidR="00141AA7" w:rsidRPr="008D6DB7">
        <w:rPr>
          <w:rFonts w:ascii="Arial" w:hAnsi="Arial" w:cs="Arial"/>
          <w:sz w:val="22"/>
          <w:szCs w:val="22"/>
          <w:lang w:val="el-GR" w:eastAsia="el-GR"/>
        </w:rPr>
        <w:t xml:space="preserve">, </w:t>
      </w:r>
      <w:r w:rsidR="001F2E8E">
        <w:rPr>
          <w:rFonts w:ascii="Arial" w:hAnsi="Arial" w:cs="Arial"/>
          <w:sz w:val="22"/>
          <w:szCs w:val="22"/>
          <w:lang w:val="el-GR" w:eastAsia="el-GR"/>
        </w:rPr>
        <w:t>θυροτηλέφωνα</w:t>
      </w:r>
      <w:r w:rsidR="00141AA7" w:rsidRPr="008D6DB7">
        <w:rPr>
          <w:rFonts w:ascii="Arial" w:hAnsi="Arial" w:cs="Arial"/>
          <w:sz w:val="22"/>
          <w:szCs w:val="22"/>
          <w:lang w:val="el-GR" w:eastAsia="el-GR"/>
        </w:rPr>
        <w:t xml:space="preserve"> </w:t>
      </w:r>
      <w:r w:rsidRPr="008D6DB7">
        <w:rPr>
          <w:rFonts w:ascii="Arial" w:hAnsi="Arial" w:cs="Arial"/>
          <w:sz w:val="22"/>
          <w:szCs w:val="22"/>
          <w:lang w:val="en-AU" w:eastAsia="el-GR"/>
        </w:rPr>
        <w:t xml:space="preserve"> </w:t>
      </w:r>
      <w:proofErr w:type="spellStart"/>
      <w:r w:rsidRPr="008D6DB7">
        <w:rPr>
          <w:rFonts w:ascii="Arial" w:hAnsi="Arial" w:cs="Arial"/>
          <w:sz w:val="22"/>
          <w:szCs w:val="22"/>
          <w:lang w:val="en-AU" w:eastAsia="el-GR"/>
        </w:rPr>
        <w:t>κλ</w:t>
      </w:r>
      <w:proofErr w:type="spellEnd"/>
      <w:r w:rsidRPr="008D6DB7">
        <w:rPr>
          <w:rFonts w:ascii="Arial" w:hAnsi="Arial" w:cs="Arial"/>
          <w:sz w:val="22"/>
          <w:szCs w:val="22"/>
          <w:lang w:val="en-AU" w:eastAsia="el-GR"/>
        </w:rPr>
        <w:t>π</w:t>
      </w:r>
    </w:p>
    <w:p w14:paraId="26A1A96E" w14:textId="77777777" w:rsidR="005E1AE2" w:rsidRPr="008D6DB7" w:rsidRDefault="00D307BC" w:rsidP="005E1AE2">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Οι ηλεκτρικές κλειδαριές (κυπρί) των εσωτερικών και εξωτερικών θυρών και οι καλωδιώσεις τους.</w:t>
      </w:r>
    </w:p>
    <w:p w14:paraId="26A1A96F" w14:textId="77777777" w:rsidR="00A6613D" w:rsidRPr="008D6DB7" w:rsidRDefault="00D307BC" w:rsidP="005E1AE2">
      <w:pPr>
        <w:numPr>
          <w:ilvl w:val="1"/>
          <w:numId w:val="4"/>
        </w:numPr>
        <w:jc w:val="both"/>
        <w:rPr>
          <w:rFonts w:ascii="Arial" w:hAnsi="Arial" w:cs="Arial"/>
          <w:sz w:val="22"/>
          <w:szCs w:val="22"/>
          <w:lang w:val="el-GR"/>
        </w:rPr>
      </w:pPr>
      <w:r>
        <w:rPr>
          <w:rFonts w:ascii="Arial" w:hAnsi="Arial" w:cs="Arial"/>
          <w:sz w:val="22"/>
          <w:szCs w:val="22"/>
          <w:lang w:val="el-GR" w:eastAsia="el-GR"/>
        </w:rPr>
        <w:t xml:space="preserve">Κλειστό Κύκλωμα Τηλεόρασης </w:t>
      </w:r>
      <w:r>
        <w:rPr>
          <w:rFonts w:ascii="Arial" w:hAnsi="Arial" w:cs="Arial"/>
          <w:sz w:val="22"/>
          <w:szCs w:val="22"/>
          <w:lang w:eastAsia="el-GR"/>
        </w:rPr>
        <w:t xml:space="preserve">(CCTV) </w:t>
      </w:r>
    </w:p>
    <w:p w14:paraId="26A1A970" w14:textId="77777777" w:rsidR="005E1AE2" w:rsidRPr="008D6DB7" w:rsidRDefault="005E1AE2" w:rsidP="005E1AE2">
      <w:pPr>
        <w:ind w:left="1080"/>
        <w:jc w:val="both"/>
        <w:rPr>
          <w:rFonts w:ascii="Arial" w:hAnsi="Arial" w:cs="Arial"/>
          <w:sz w:val="22"/>
          <w:szCs w:val="22"/>
          <w:lang w:val="el-GR"/>
        </w:rPr>
      </w:pPr>
    </w:p>
    <w:p w14:paraId="26A1A971"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rPr>
      </w:pPr>
    </w:p>
    <w:p w14:paraId="26A1A972" w14:textId="77777777" w:rsidR="000A7C14" w:rsidRPr="008D6DB7" w:rsidRDefault="00D307BC" w:rsidP="00521C2F">
      <w:pPr>
        <w:numPr>
          <w:ilvl w:val="1"/>
          <w:numId w:val="5"/>
        </w:numPr>
        <w:jc w:val="both"/>
        <w:rPr>
          <w:rFonts w:ascii="Arial" w:hAnsi="Arial" w:cs="Arial"/>
          <w:b/>
          <w:bCs/>
          <w:sz w:val="22"/>
          <w:szCs w:val="22"/>
          <w:u w:val="single"/>
          <w:lang w:val="en-AU" w:eastAsia="el-GR"/>
        </w:rPr>
      </w:pPr>
      <w:r w:rsidRPr="008D6DB7">
        <w:rPr>
          <w:rFonts w:ascii="Arial" w:hAnsi="Arial" w:cs="Arial"/>
          <w:b/>
          <w:bCs/>
          <w:sz w:val="22"/>
          <w:szCs w:val="22"/>
          <w:u w:val="single"/>
          <w:lang w:val="en-AU" w:eastAsia="el-GR"/>
        </w:rPr>
        <w:t>ΕΓΚΑΤΑΣΤΑΣΕΙΣ ΠΥΡΑΝΙΧΝΕΥΣΗΣ &amp; ΣΥΝΑΓΕΡΜΟΥ</w:t>
      </w:r>
    </w:p>
    <w:p w14:paraId="26A1A973" w14:textId="77777777" w:rsidR="000A7C14" w:rsidRPr="008D6DB7" w:rsidRDefault="00D307BC" w:rsidP="000A7C14">
      <w:pPr>
        <w:overflowPunct w:val="0"/>
        <w:autoSpaceDE w:val="0"/>
        <w:autoSpaceDN w:val="0"/>
        <w:adjustRightInd w:val="0"/>
        <w:spacing w:after="120"/>
        <w:textAlignment w:val="baseline"/>
        <w:rPr>
          <w:rFonts w:ascii="Arial" w:hAnsi="Arial" w:cs="Arial"/>
          <w:sz w:val="22"/>
          <w:szCs w:val="22"/>
          <w:lang w:val="en-AU" w:eastAsia="el-GR"/>
        </w:rPr>
      </w:pPr>
      <w:r w:rsidRPr="008D6DB7">
        <w:rPr>
          <w:rFonts w:ascii="Arial" w:hAnsi="Arial" w:cs="Arial"/>
          <w:sz w:val="22"/>
          <w:szCs w:val="22"/>
          <w:lang w:val="el-GR" w:eastAsia="el-GR"/>
        </w:rPr>
        <w:t xml:space="preserve">Οι εγκαταστάσεις αυτές υπάγονται στις ηλεκτρικές εγκαταστάσεις ασθενών ρευμάτων, πλην όμως λόγω της πλήρους ανεξαρτησίας με τις υπόλοιπες εγκαταστάσεις καθώς και την εξειδίκευση που απαιτούν, θα μπορούσαν –δυνητικά- να διαχωριστούν από τις υπόλοιπες εγκαταστάσεις. </w:t>
      </w:r>
      <w:proofErr w:type="spellStart"/>
      <w:r w:rsidRPr="008D6DB7">
        <w:rPr>
          <w:rFonts w:ascii="Arial" w:hAnsi="Arial" w:cs="Arial"/>
          <w:sz w:val="22"/>
          <w:szCs w:val="22"/>
          <w:lang w:val="en-AU" w:eastAsia="el-GR"/>
        </w:rPr>
        <w:t>Αυτές</w:t>
      </w:r>
      <w:proofErr w:type="spellEnd"/>
      <w:r w:rsidRPr="008D6DB7">
        <w:rPr>
          <w:rFonts w:ascii="Arial" w:hAnsi="Arial" w:cs="Arial"/>
          <w:sz w:val="22"/>
          <w:szCs w:val="22"/>
          <w:lang w:val="en-AU" w:eastAsia="el-GR"/>
        </w:rPr>
        <w:t xml:space="preserve"> </w:t>
      </w:r>
      <w:proofErr w:type="spellStart"/>
      <w:r w:rsidRPr="008D6DB7">
        <w:rPr>
          <w:rFonts w:ascii="Arial" w:hAnsi="Arial" w:cs="Arial"/>
          <w:sz w:val="22"/>
          <w:szCs w:val="22"/>
          <w:lang w:val="en-AU" w:eastAsia="el-GR"/>
        </w:rPr>
        <w:t>είν</w:t>
      </w:r>
      <w:proofErr w:type="spellEnd"/>
      <w:r w:rsidRPr="008D6DB7">
        <w:rPr>
          <w:rFonts w:ascii="Arial" w:hAnsi="Arial" w:cs="Arial"/>
          <w:sz w:val="22"/>
          <w:szCs w:val="22"/>
          <w:lang w:val="en-AU" w:eastAsia="el-GR"/>
        </w:rPr>
        <w:t>αι:</w:t>
      </w:r>
    </w:p>
    <w:p w14:paraId="26A1A974" w14:textId="77777777" w:rsidR="000A7C14" w:rsidRPr="008D6DB7" w:rsidRDefault="00D307BC" w:rsidP="00521C2F">
      <w:pPr>
        <w:numPr>
          <w:ilvl w:val="0"/>
          <w:numId w:val="4"/>
        </w:numPr>
        <w:jc w:val="both"/>
        <w:rPr>
          <w:rFonts w:ascii="Arial" w:hAnsi="Arial" w:cs="Arial"/>
          <w:sz w:val="22"/>
          <w:szCs w:val="22"/>
          <w:lang w:val="el-GR" w:eastAsia="el-GR"/>
        </w:rPr>
      </w:pPr>
      <w:r w:rsidRPr="008D6DB7">
        <w:rPr>
          <w:rFonts w:ascii="Arial" w:hAnsi="Arial" w:cs="Arial"/>
          <w:sz w:val="22"/>
          <w:szCs w:val="22"/>
          <w:lang w:val="el-GR" w:eastAsia="el-GR"/>
        </w:rPr>
        <w:t>Εγκαταστάσεις πυρανίχνευσης (πλήρεις, όπως ενδεικτικά):</w:t>
      </w:r>
    </w:p>
    <w:p w14:paraId="26A1A975" w14:textId="77777777" w:rsidR="000A7C14" w:rsidRPr="008D6DB7" w:rsidRDefault="00D307BC" w:rsidP="00521C2F">
      <w:pPr>
        <w:numPr>
          <w:ilvl w:val="1"/>
          <w:numId w:val="4"/>
        </w:numPr>
        <w:jc w:val="both"/>
        <w:rPr>
          <w:rFonts w:ascii="Arial" w:hAnsi="Arial" w:cs="Arial"/>
          <w:sz w:val="22"/>
          <w:szCs w:val="22"/>
          <w:lang w:val="en-AU"/>
        </w:rPr>
      </w:pPr>
      <w:r w:rsidRPr="008D6DB7">
        <w:rPr>
          <w:rFonts w:ascii="Arial" w:hAnsi="Arial" w:cs="Arial"/>
          <w:sz w:val="22"/>
          <w:szCs w:val="22"/>
          <w:lang w:val="en-AU" w:eastAsia="el-GR"/>
        </w:rPr>
        <w:t>Κα</w:t>
      </w:r>
      <w:proofErr w:type="spellStart"/>
      <w:r w:rsidRPr="008D6DB7">
        <w:rPr>
          <w:rFonts w:ascii="Arial" w:hAnsi="Arial" w:cs="Arial"/>
          <w:sz w:val="22"/>
          <w:szCs w:val="22"/>
          <w:lang w:val="en-AU" w:eastAsia="el-GR"/>
        </w:rPr>
        <w:t>λωδιώσεις</w:t>
      </w:r>
      <w:proofErr w:type="spellEnd"/>
      <w:r w:rsidRPr="008D6DB7">
        <w:rPr>
          <w:rFonts w:ascii="Arial" w:hAnsi="Arial" w:cs="Arial"/>
          <w:sz w:val="22"/>
          <w:szCs w:val="22"/>
          <w:lang w:val="en-AU" w:eastAsia="el-GR"/>
        </w:rPr>
        <w:t xml:space="preserve"> π</w:t>
      </w:r>
      <w:proofErr w:type="spellStart"/>
      <w:r w:rsidRPr="008D6DB7">
        <w:rPr>
          <w:rFonts w:ascii="Arial" w:hAnsi="Arial" w:cs="Arial"/>
          <w:sz w:val="22"/>
          <w:szCs w:val="22"/>
          <w:lang w:val="en-AU" w:eastAsia="el-GR"/>
        </w:rPr>
        <w:t>υρ</w:t>
      </w:r>
      <w:proofErr w:type="spellEnd"/>
      <w:r w:rsidRPr="008D6DB7">
        <w:rPr>
          <w:rFonts w:ascii="Arial" w:hAnsi="Arial" w:cs="Arial"/>
          <w:sz w:val="22"/>
          <w:szCs w:val="22"/>
          <w:lang w:val="en-AU" w:eastAsia="el-GR"/>
        </w:rPr>
        <w:t>ανίχνευσης</w:t>
      </w:r>
    </w:p>
    <w:p w14:paraId="26A1A976"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 xml:space="preserve">Πίνακες πυρανίχνευσης και λοιπές ηλεκτρονικές διατάξεις, </w:t>
      </w:r>
    </w:p>
    <w:p w14:paraId="26A1A977"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Ηλεκτρομαγνήτες θυρών</w:t>
      </w:r>
      <w:r w:rsidR="00133F0A" w:rsidRPr="008D6DB7">
        <w:rPr>
          <w:rFonts w:ascii="Arial" w:hAnsi="Arial" w:cs="Arial"/>
          <w:sz w:val="22"/>
          <w:szCs w:val="22"/>
          <w:lang w:val="el-GR" w:eastAsia="el-GR"/>
        </w:rPr>
        <w:t xml:space="preserve"> </w:t>
      </w:r>
      <w:r w:rsidRPr="008D6DB7">
        <w:rPr>
          <w:rFonts w:ascii="Arial" w:hAnsi="Arial" w:cs="Arial"/>
          <w:sz w:val="22"/>
          <w:szCs w:val="22"/>
          <w:lang w:val="el-GR" w:eastAsia="el-GR"/>
        </w:rPr>
        <w:t>πυρασφαλείας, ρύθμιση ελατηρίων επαναφοράς</w:t>
      </w:r>
      <w:r w:rsidR="00141AA7" w:rsidRPr="008D6DB7">
        <w:rPr>
          <w:rFonts w:ascii="Arial" w:hAnsi="Arial" w:cs="Arial"/>
          <w:sz w:val="22"/>
          <w:szCs w:val="22"/>
          <w:lang w:val="el-GR" w:eastAsia="el-GR"/>
        </w:rPr>
        <w:t xml:space="preserve"> θυρών</w:t>
      </w:r>
    </w:p>
    <w:p w14:paraId="26A1A978" w14:textId="77777777" w:rsidR="000A7C14" w:rsidRPr="008D6DB7" w:rsidRDefault="00D307BC" w:rsidP="00521C2F">
      <w:pPr>
        <w:numPr>
          <w:ilvl w:val="1"/>
          <w:numId w:val="4"/>
        </w:numPr>
        <w:jc w:val="both"/>
        <w:rPr>
          <w:rFonts w:ascii="Arial" w:hAnsi="Arial" w:cs="Arial"/>
          <w:sz w:val="22"/>
          <w:szCs w:val="22"/>
          <w:lang w:val="el-GR"/>
        </w:rPr>
      </w:pPr>
      <w:r w:rsidRPr="008D6DB7">
        <w:rPr>
          <w:rFonts w:ascii="Arial" w:hAnsi="Arial" w:cs="Arial"/>
          <w:sz w:val="22"/>
          <w:szCs w:val="22"/>
          <w:lang w:val="el-GR" w:eastAsia="el-GR"/>
        </w:rPr>
        <w:t xml:space="preserve">Κεφαλές πυρανίχνευσης ιονισμού και </w:t>
      </w:r>
      <w:proofErr w:type="spellStart"/>
      <w:r w:rsidRPr="008D6DB7">
        <w:rPr>
          <w:rFonts w:ascii="Arial" w:hAnsi="Arial" w:cs="Arial"/>
          <w:sz w:val="22"/>
          <w:szCs w:val="22"/>
          <w:lang w:val="el-GR" w:eastAsia="el-GR"/>
        </w:rPr>
        <w:t>θερμοδιαφορικοί</w:t>
      </w:r>
      <w:proofErr w:type="spellEnd"/>
      <w:r w:rsidRPr="008D6DB7">
        <w:rPr>
          <w:rFonts w:ascii="Arial" w:hAnsi="Arial" w:cs="Arial"/>
          <w:sz w:val="22"/>
          <w:szCs w:val="22"/>
          <w:lang w:val="el-GR" w:eastAsia="el-GR"/>
        </w:rPr>
        <w:t>, σειρήνες, κουδούνια, κουμπιά συναγερμού, κατάσβεσης και ακύρωσης, φωτειν</w:t>
      </w:r>
      <w:r w:rsidR="005E1AE2" w:rsidRPr="008D6DB7">
        <w:rPr>
          <w:rFonts w:ascii="Arial" w:hAnsi="Arial" w:cs="Arial"/>
          <w:sz w:val="22"/>
          <w:szCs w:val="22"/>
          <w:lang w:val="el-GR" w:eastAsia="el-GR"/>
        </w:rPr>
        <w:t>οί</w:t>
      </w:r>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επαναλήπτ</w:t>
      </w:r>
      <w:r w:rsidR="005E1AE2" w:rsidRPr="008D6DB7">
        <w:rPr>
          <w:rFonts w:ascii="Arial" w:hAnsi="Arial" w:cs="Arial"/>
          <w:sz w:val="22"/>
          <w:szCs w:val="22"/>
          <w:lang w:val="el-GR" w:eastAsia="el-GR"/>
        </w:rPr>
        <w:t>ε</w:t>
      </w:r>
      <w:r w:rsidRPr="008D6DB7">
        <w:rPr>
          <w:rFonts w:ascii="Arial" w:hAnsi="Arial" w:cs="Arial"/>
          <w:sz w:val="22"/>
          <w:szCs w:val="22"/>
          <w:lang w:val="el-GR" w:eastAsia="el-GR"/>
        </w:rPr>
        <w:t>ς</w:t>
      </w:r>
      <w:proofErr w:type="spellEnd"/>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p>
    <w:p w14:paraId="26A1A979" w14:textId="77777777" w:rsidR="000A7C14" w:rsidRPr="008D6DB7" w:rsidRDefault="00D307BC" w:rsidP="00521C2F">
      <w:pPr>
        <w:numPr>
          <w:ilvl w:val="0"/>
          <w:numId w:val="4"/>
        </w:numPr>
        <w:jc w:val="both"/>
        <w:rPr>
          <w:rFonts w:ascii="Arial" w:hAnsi="Arial" w:cs="Arial"/>
          <w:sz w:val="22"/>
          <w:szCs w:val="22"/>
          <w:lang w:val="el-GR"/>
        </w:rPr>
      </w:pPr>
      <w:r w:rsidRPr="008D6DB7">
        <w:rPr>
          <w:rFonts w:ascii="Arial" w:hAnsi="Arial" w:cs="Arial"/>
          <w:sz w:val="22"/>
          <w:szCs w:val="22"/>
          <w:lang w:val="el-GR" w:eastAsia="el-GR"/>
        </w:rPr>
        <w:t xml:space="preserve">Εγκαταστάσεις συναγερμού (πλήρεις, όπως ενδεικτικά): </w:t>
      </w:r>
    </w:p>
    <w:p w14:paraId="26A1A97A" w14:textId="77777777" w:rsidR="000A7C14" w:rsidRPr="008D6DB7" w:rsidRDefault="00D307BC" w:rsidP="00521C2F">
      <w:pPr>
        <w:numPr>
          <w:ilvl w:val="1"/>
          <w:numId w:val="4"/>
        </w:numPr>
        <w:jc w:val="both"/>
        <w:rPr>
          <w:rFonts w:ascii="Arial" w:hAnsi="Arial" w:cs="Arial"/>
          <w:sz w:val="22"/>
          <w:szCs w:val="22"/>
          <w:lang w:val="en-AU"/>
        </w:rPr>
      </w:pPr>
      <w:r w:rsidRPr="008D6DB7">
        <w:rPr>
          <w:rFonts w:ascii="Arial" w:hAnsi="Arial" w:cs="Arial"/>
          <w:sz w:val="22"/>
          <w:szCs w:val="22"/>
          <w:lang w:val="en-AU" w:eastAsia="el-GR"/>
        </w:rPr>
        <w:t>Κα</w:t>
      </w:r>
      <w:proofErr w:type="spellStart"/>
      <w:r w:rsidRPr="008D6DB7">
        <w:rPr>
          <w:rFonts w:ascii="Arial" w:hAnsi="Arial" w:cs="Arial"/>
          <w:sz w:val="22"/>
          <w:szCs w:val="22"/>
          <w:lang w:val="en-AU" w:eastAsia="el-GR"/>
        </w:rPr>
        <w:t>λωδιώσεις</w:t>
      </w:r>
      <w:proofErr w:type="spellEnd"/>
      <w:r w:rsidRPr="008D6DB7">
        <w:rPr>
          <w:rFonts w:ascii="Arial" w:hAnsi="Arial" w:cs="Arial"/>
          <w:sz w:val="22"/>
          <w:szCs w:val="22"/>
          <w:lang w:val="en-AU" w:eastAsia="el-GR"/>
        </w:rPr>
        <w:t xml:space="preserve"> </w:t>
      </w:r>
      <w:proofErr w:type="spellStart"/>
      <w:r w:rsidRPr="008D6DB7">
        <w:rPr>
          <w:rFonts w:ascii="Arial" w:hAnsi="Arial" w:cs="Arial"/>
          <w:sz w:val="22"/>
          <w:szCs w:val="22"/>
          <w:lang w:val="en-AU" w:eastAsia="el-GR"/>
        </w:rPr>
        <w:t>συν</w:t>
      </w:r>
      <w:proofErr w:type="spellEnd"/>
      <w:r w:rsidRPr="008D6DB7">
        <w:rPr>
          <w:rFonts w:ascii="Arial" w:hAnsi="Arial" w:cs="Arial"/>
          <w:sz w:val="22"/>
          <w:szCs w:val="22"/>
          <w:lang w:val="en-AU" w:eastAsia="el-GR"/>
        </w:rPr>
        <w:t>αγερμού</w:t>
      </w:r>
    </w:p>
    <w:p w14:paraId="26A1A97B" w14:textId="77777777" w:rsidR="000A7C14" w:rsidRPr="008D6DB7" w:rsidRDefault="00D307BC" w:rsidP="00521C2F">
      <w:pPr>
        <w:numPr>
          <w:ilvl w:val="1"/>
          <w:numId w:val="4"/>
        </w:numPr>
        <w:jc w:val="both"/>
        <w:rPr>
          <w:rFonts w:ascii="Arial" w:hAnsi="Arial" w:cs="Arial"/>
          <w:sz w:val="22"/>
          <w:szCs w:val="22"/>
          <w:lang w:val="en-AU"/>
        </w:rPr>
      </w:pPr>
      <w:proofErr w:type="spellStart"/>
      <w:r w:rsidRPr="008D6DB7">
        <w:rPr>
          <w:rFonts w:ascii="Arial" w:hAnsi="Arial" w:cs="Arial"/>
          <w:sz w:val="22"/>
          <w:szCs w:val="22"/>
          <w:lang w:val="en-AU" w:eastAsia="el-GR"/>
        </w:rPr>
        <w:t>Πίν</w:t>
      </w:r>
      <w:proofErr w:type="spellEnd"/>
      <w:r w:rsidRPr="008D6DB7">
        <w:rPr>
          <w:rFonts w:ascii="Arial" w:hAnsi="Arial" w:cs="Arial"/>
          <w:sz w:val="22"/>
          <w:szCs w:val="22"/>
          <w:lang w:val="en-AU" w:eastAsia="el-GR"/>
        </w:rPr>
        <w:t>ακ</w:t>
      </w:r>
      <w:r w:rsidR="00ED0752">
        <w:rPr>
          <w:rFonts w:ascii="Arial" w:hAnsi="Arial" w:cs="Arial"/>
          <w:sz w:val="22"/>
          <w:szCs w:val="22"/>
          <w:lang w:val="el-GR" w:eastAsia="el-GR"/>
        </w:rPr>
        <w:t>ε</w:t>
      </w:r>
      <w:r w:rsidRPr="008D6DB7">
        <w:rPr>
          <w:rFonts w:ascii="Arial" w:hAnsi="Arial" w:cs="Arial"/>
          <w:sz w:val="22"/>
          <w:szCs w:val="22"/>
          <w:lang w:val="en-AU" w:eastAsia="el-GR"/>
        </w:rPr>
        <w:t xml:space="preserve">ς </w:t>
      </w:r>
      <w:proofErr w:type="spellStart"/>
      <w:r w:rsidRPr="008D6DB7">
        <w:rPr>
          <w:rFonts w:ascii="Arial" w:hAnsi="Arial" w:cs="Arial"/>
          <w:sz w:val="22"/>
          <w:szCs w:val="22"/>
          <w:lang w:val="en-AU" w:eastAsia="el-GR"/>
        </w:rPr>
        <w:t>συν</w:t>
      </w:r>
      <w:proofErr w:type="spellEnd"/>
      <w:r w:rsidRPr="008D6DB7">
        <w:rPr>
          <w:rFonts w:ascii="Arial" w:hAnsi="Arial" w:cs="Arial"/>
          <w:sz w:val="22"/>
          <w:szCs w:val="22"/>
          <w:lang w:val="en-AU" w:eastAsia="el-GR"/>
        </w:rPr>
        <w:t>αγερμού, μπ</w:t>
      </w:r>
      <w:proofErr w:type="spellStart"/>
      <w:r w:rsidRPr="008D6DB7">
        <w:rPr>
          <w:rFonts w:ascii="Arial" w:hAnsi="Arial" w:cs="Arial"/>
          <w:sz w:val="22"/>
          <w:szCs w:val="22"/>
          <w:lang w:val="en-AU" w:eastAsia="el-GR"/>
        </w:rPr>
        <w:t>ουτονιέρες</w:t>
      </w:r>
      <w:proofErr w:type="spellEnd"/>
      <w:r w:rsidRPr="008D6DB7">
        <w:rPr>
          <w:rFonts w:ascii="Arial" w:hAnsi="Arial" w:cs="Arial"/>
          <w:sz w:val="22"/>
          <w:szCs w:val="22"/>
          <w:lang w:val="en-AU" w:eastAsia="el-GR"/>
        </w:rPr>
        <w:t xml:space="preserve"> </w:t>
      </w:r>
      <w:proofErr w:type="spellStart"/>
      <w:r w:rsidRPr="008D6DB7">
        <w:rPr>
          <w:rFonts w:ascii="Arial" w:hAnsi="Arial" w:cs="Arial"/>
          <w:sz w:val="22"/>
          <w:szCs w:val="22"/>
          <w:lang w:val="en-AU" w:eastAsia="el-GR"/>
        </w:rPr>
        <w:t>κλ</w:t>
      </w:r>
      <w:proofErr w:type="spellEnd"/>
      <w:r w:rsidRPr="008D6DB7">
        <w:rPr>
          <w:rFonts w:ascii="Arial" w:hAnsi="Arial" w:cs="Arial"/>
          <w:sz w:val="22"/>
          <w:szCs w:val="22"/>
          <w:lang w:val="en-AU" w:eastAsia="el-GR"/>
        </w:rPr>
        <w:t xml:space="preserve">π </w:t>
      </w:r>
    </w:p>
    <w:p w14:paraId="26A1A97C" w14:textId="77777777" w:rsidR="000A7C14" w:rsidRPr="008D6DB7" w:rsidRDefault="00D307BC" w:rsidP="008C02C0">
      <w:pPr>
        <w:numPr>
          <w:ilvl w:val="1"/>
          <w:numId w:val="4"/>
        </w:numPr>
        <w:jc w:val="both"/>
        <w:rPr>
          <w:rFonts w:ascii="Arial" w:hAnsi="Arial" w:cs="Arial"/>
          <w:sz w:val="22"/>
          <w:szCs w:val="22"/>
          <w:lang w:val="el-GR"/>
        </w:rPr>
      </w:pPr>
      <w:proofErr w:type="spellStart"/>
      <w:r w:rsidRPr="008D6DB7">
        <w:rPr>
          <w:rFonts w:ascii="Arial" w:hAnsi="Arial" w:cs="Arial"/>
          <w:sz w:val="22"/>
          <w:szCs w:val="22"/>
          <w:lang w:val="el-GR" w:eastAsia="el-GR"/>
        </w:rPr>
        <w:t>Μπουτόν</w:t>
      </w:r>
      <w:proofErr w:type="spellEnd"/>
      <w:r w:rsidRPr="008D6DB7">
        <w:rPr>
          <w:rFonts w:ascii="Arial" w:hAnsi="Arial" w:cs="Arial"/>
          <w:sz w:val="22"/>
          <w:szCs w:val="22"/>
          <w:lang w:val="el-GR" w:eastAsia="el-GR"/>
        </w:rPr>
        <w:t xml:space="preserve">, επαφές, ανιχνευτές </w:t>
      </w:r>
      <w:proofErr w:type="spellStart"/>
      <w:r w:rsidRPr="008D6DB7">
        <w:rPr>
          <w:rFonts w:ascii="Arial" w:hAnsi="Arial" w:cs="Arial"/>
          <w:sz w:val="22"/>
          <w:szCs w:val="22"/>
          <w:lang w:val="el-GR" w:eastAsia="el-GR"/>
        </w:rPr>
        <w:t>υπερύθρων</w:t>
      </w:r>
      <w:proofErr w:type="spellEnd"/>
      <w:r w:rsidRPr="008D6DB7">
        <w:rPr>
          <w:rFonts w:ascii="Arial" w:hAnsi="Arial" w:cs="Arial"/>
          <w:sz w:val="22"/>
          <w:szCs w:val="22"/>
          <w:lang w:val="el-GR" w:eastAsia="el-GR"/>
        </w:rPr>
        <w:t>, σειρήνες και λοιπός εξοπλισμός συστήματος συναγερμού</w:t>
      </w:r>
      <w:r w:rsidR="005E63B6" w:rsidRPr="008D6DB7">
        <w:rPr>
          <w:rFonts w:ascii="Arial" w:hAnsi="Arial" w:cs="Arial"/>
          <w:sz w:val="22"/>
          <w:szCs w:val="22"/>
          <w:lang w:val="el-GR" w:eastAsia="el-GR"/>
        </w:rPr>
        <w:t xml:space="preserve"> </w:t>
      </w:r>
    </w:p>
    <w:p w14:paraId="26A1A97D" w14:textId="77777777" w:rsidR="00A6613D" w:rsidRPr="008D6DB7" w:rsidRDefault="00D307BC" w:rsidP="00A6613D">
      <w:pPr>
        <w:numPr>
          <w:ilvl w:val="0"/>
          <w:numId w:val="4"/>
        </w:numPr>
        <w:jc w:val="both"/>
        <w:rPr>
          <w:rFonts w:ascii="Arial" w:hAnsi="Arial" w:cs="Arial"/>
          <w:sz w:val="22"/>
          <w:szCs w:val="22"/>
          <w:lang w:val="el-GR"/>
        </w:rPr>
      </w:pPr>
      <w:r w:rsidRPr="008D6DB7">
        <w:rPr>
          <w:rFonts w:ascii="Arial" w:hAnsi="Arial" w:cs="Arial"/>
          <w:sz w:val="22"/>
          <w:szCs w:val="22"/>
          <w:lang w:val="el-GR" w:eastAsia="el-GR"/>
        </w:rPr>
        <w:t xml:space="preserve">Εγκαταστάσεις </w:t>
      </w:r>
      <w:r>
        <w:rPr>
          <w:rFonts w:ascii="Arial" w:hAnsi="Arial" w:cs="Arial"/>
          <w:sz w:val="22"/>
          <w:szCs w:val="22"/>
          <w:lang w:val="el-GR" w:eastAsia="el-GR"/>
        </w:rPr>
        <w:t xml:space="preserve">Κλειστού Κυκλώματος Τηλεόρασης </w:t>
      </w:r>
      <w:r w:rsidRPr="008D6DB7">
        <w:rPr>
          <w:rFonts w:ascii="Arial" w:hAnsi="Arial" w:cs="Arial"/>
          <w:sz w:val="22"/>
          <w:szCs w:val="22"/>
          <w:lang w:eastAsia="el-GR"/>
        </w:rPr>
        <w:t>CCTV</w:t>
      </w:r>
      <w:r w:rsidRPr="008D6DB7">
        <w:rPr>
          <w:rFonts w:ascii="Arial" w:hAnsi="Arial" w:cs="Arial"/>
          <w:sz w:val="22"/>
          <w:szCs w:val="22"/>
          <w:lang w:val="el-GR" w:eastAsia="el-GR"/>
        </w:rPr>
        <w:t xml:space="preserve"> (κάμερ</w:t>
      </w:r>
      <w:r>
        <w:rPr>
          <w:rFonts w:ascii="Arial" w:hAnsi="Arial" w:cs="Arial"/>
          <w:sz w:val="22"/>
          <w:szCs w:val="22"/>
          <w:lang w:val="el-GR" w:eastAsia="el-GR"/>
        </w:rPr>
        <w:t>ες</w:t>
      </w:r>
      <w:r w:rsidRPr="008D6DB7">
        <w:rPr>
          <w:rFonts w:ascii="Arial" w:hAnsi="Arial" w:cs="Arial"/>
          <w:sz w:val="22"/>
          <w:szCs w:val="22"/>
          <w:lang w:val="el-GR" w:eastAsia="el-GR"/>
        </w:rPr>
        <w:t xml:space="preserve"> ασφαλείας</w:t>
      </w:r>
      <w:r>
        <w:rPr>
          <w:rFonts w:ascii="Arial" w:hAnsi="Arial" w:cs="Arial"/>
          <w:sz w:val="22"/>
          <w:szCs w:val="22"/>
          <w:lang w:val="el-GR" w:eastAsia="el-GR"/>
        </w:rPr>
        <w:t xml:space="preserve">, καταγραφικό </w:t>
      </w:r>
      <w:r>
        <w:rPr>
          <w:rFonts w:ascii="Arial" w:hAnsi="Arial" w:cs="Arial"/>
          <w:sz w:val="22"/>
          <w:szCs w:val="22"/>
          <w:lang w:eastAsia="el-GR"/>
        </w:rPr>
        <w:t>NVR</w:t>
      </w:r>
      <w:r w:rsidRPr="008D6DB7">
        <w:rPr>
          <w:rFonts w:ascii="Arial" w:hAnsi="Arial" w:cs="Arial"/>
          <w:sz w:val="22"/>
          <w:szCs w:val="22"/>
          <w:lang w:val="el-GR" w:eastAsia="el-GR"/>
        </w:rPr>
        <w:t xml:space="preserve"> και πιθανές επεκτάσεις τ</w:t>
      </w:r>
      <w:r>
        <w:rPr>
          <w:rFonts w:ascii="Arial" w:hAnsi="Arial" w:cs="Arial"/>
          <w:sz w:val="22"/>
          <w:szCs w:val="22"/>
          <w:lang w:val="el-GR" w:eastAsia="el-GR"/>
        </w:rPr>
        <w:t>ου συστήματος)</w:t>
      </w:r>
      <w:r w:rsidRPr="008D6DB7">
        <w:rPr>
          <w:rFonts w:ascii="Arial" w:hAnsi="Arial" w:cs="Arial"/>
          <w:sz w:val="22"/>
          <w:szCs w:val="22"/>
          <w:lang w:val="el-GR" w:eastAsia="el-GR"/>
        </w:rPr>
        <w:t xml:space="preserve"> </w:t>
      </w:r>
    </w:p>
    <w:p w14:paraId="26A1A97E" w14:textId="77777777" w:rsidR="000A7C14" w:rsidRDefault="000A7C14" w:rsidP="000A7C14">
      <w:pPr>
        <w:overflowPunct w:val="0"/>
        <w:autoSpaceDE w:val="0"/>
        <w:autoSpaceDN w:val="0"/>
        <w:adjustRightInd w:val="0"/>
        <w:ind w:left="1080"/>
        <w:jc w:val="both"/>
        <w:textAlignment w:val="baseline"/>
        <w:rPr>
          <w:rFonts w:ascii="Arial" w:hAnsi="Arial" w:cs="Arial"/>
          <w:sz w:val="22"/>
          <w:szCs w:val="22"/>
          <w:lang w:val="el-GR"/>
        </w:rPr>
      </w:pPr>
    </w:p>
    <w:p w14:paraId="26A1A97F" w14:textId="77777777" w:rsidR="000A7C14" w:rsidRPr="008D6DB7" w:rsidRDefault="000A7C14" w:rsidP="000A7C14">
      <w:pPr>
        <w:overflowPunct w:val="0"/>
        <w:autoSpaceDE w:val="0"/>
        <w:autoSpaceDN w:val="0"/>
        <w:adjustRightInd w:val="0"/>
        <w:ind w:left="1080"/>
        <w:jc w:val="both"/>
        <w:textAlignment w:val="baseline"/>
        <w:rPr>
          <w:rFonts w:ascii="Arial" w:hAnsi="Arial" w:cs="Arial"/>
          <w:sz w:val="22"/>
          <w:szCs w:val="22"/>
          <w:lang w:val="el-GR"/>
        </w:rPr>
      </w:pPr>
    </w:p>
    <w:p w14:paraId="26A1A980" w14:textId="77777777" w:rsidR="000A7C14" w:rsidRPr="008D6DB7" w:rsidRDefault="00D307BC" w:rsidP="000A7C14">
      <w:pPr>
        <w:overflowPunct w:val="0"/>
        <w:autoSpaceDE w:val="0"/>
        <w:autoSpaceDN w:val="0"/>
        <w:adjustRightInd w:val="0"/>
        <w:jc w:val="both"/>
        <w:textAlignment w:val="baseline"/>
        <w:rPr>
          <w:rFonts w:ascii="Arial" w:hAnsi="Arial" w:cs="Arial"/>
          <w:b/>
          <w:bCs/>
          <w:sz w:val="22"/>
          <w:szCs w:val="22"/>
          <w:u w:val="single"/>
          <w:lang w:val="el-GR"/>
        </w:rPr>
      </w:pPr>
      <w:r w:rsidRPr="008D6DB7">
        <w:rPr>
          <w:rFonts w:ascii="Arial" w:hAnsi="Arial" w:cs="Arial"/>
          <w:b/>
          <w:bCs/>
          <w:sz w:val="22"/>
          <w:szCs w:val="22"/>
          <w:u w:val="single"/>
          <w:lang w:val="el-GR" w:eastAsia="el-GR"/>
        </w:rPr>
        <w:t xml:space="preserve">1.4    ΕΓΚΑΤΑΣΤΑΣΕΙΣ  ΠΥΡΟΣΒΕΣΗΣ </w:t>
      </w:r>
      <w:r w:rsidRPr="008D6DB7">
        <w:rPr>
          <w:rFonts w:ascii="Arial" w:hAnsi="Arial" w:cs="Arial"/>
          <w:sz w:val="22"/>
          <w:szCs w:val="22"/>
          <w:lang w:val="el-GR" w:eastAsia="el-GR"/>
        </w:rPr>
        <w:t>(πλήρεις, περιλαμβάνο</w:t>
      </w:r>
      <w:r w:rsidR="00E66651" w:rsidRPr="008D6DB7">
        <w:rPr>
          <w:rFonts w:ascii="Arial" w:hAnsi="Arial" w:cs="Arial"/>
          <w:sz w:val="22"/>
          <w:szCs w:val="22"/>
          <w:lang w:val="el-GR" w:eastAsia="el-GR"/>
        </w:rPr>
        <w:t>νται</w:t>
      </w:r>
      <w:r w:rsidRPr="008D6DB7">
        <w:rPr>
          <w:rFonts w:ascii="Arial" w:hAnsi="Arial" w:cs="Arial"/>
          <w:sz w:val="22"/>
          <w:szCs w:val="22"/>
          <w:lang w:val="el-GR" w:eastAsia="el-GR"/>
        </w:rPr>
        <w:t xml:space="preserve"> ενδεικτικά τα εξής):</w:t>
      </w:r>
    </w:p>
    <w:p w14:paraId="26A1A981" w14:textId="77777777" w:rsidR="000A7C14" w:rsidRPr="008D6DB7" w:rsidRDefault="00D307BC" w:rsidP="00521C2F">
      <w:pPr>
        <w:numPr>
          <w:ilvl w:val="0"/>
          <w:numId w:val="6"/>
        </w:numPr>
        <w:jc w:val="both"/>
        <w:rPr>
          <w:rFonts w:ascii="Arial" w:hAnsi="Arial" w:cs="Arial"/>
          <w:sz w:val="22"/>
          <w:szCs w:val="22"/>
          <w:lang w:val="el-GR"/>
        </w:rPr>
      </w:pPr>
      <w:r w:rsidRPr="008D6DB7">
        <w:rPr>
          <w:rFonts w:ascii="Arial" w:hAnsi="Arial" w:cs="Arial"/>
          <w:sz w:val="22"/>
          <w:szCs w:val="22"/>
          <w:lang w:val="el-GR" w:eastAsia="el-GR"/>
        </w:rPr>
        <w:t xml:space="preserve">Πυροσβεστικές φωλιές, σωλήνες κατάσβεσης, εργαλεία </w:t>
      </w:r>
      <w:proofErr w:type="spellStart"/>
      <w:r w:rsidRPr="008D6DB7">
        <w:rPr>
          <w:rFonts w:ascii="Arial" w:hAnsi="Arial" w:cs="Arial"/>
          <w:sz w:val="22"/>
          <w:szCs w:val="22"/>
          <w:lang w:val="el-GR" w:eastAsia="el-GR"/>
        </w:rPr>
        <w:t>κλπ</w:t>
      </w:r>
      <w:proofErr w:type="spellEnd"/>
    </w:p>
    <w:p w14:paraId="26A1A982" w14:textId="77777777" w:rsidR="000A7C14" w:rsidRPr="008D6DB7" w:rsidRDefault="00D307BC" w:rsidP="00521C2F">
      <w:pPr>
        <w:numPr>
          <w:ilvl w:val="0"/>
          <w:numId w:val="6"/>
        </w:numPr>
        <w:jc w:val="both"/>
        <w:rPr>
          <w:rFonts w:ascii="Arial" w:hAnsi="Arial" w:cs="Arial"/>
          <w:sz w:val="22"/>
          <w:szCs w:val="22"/>
          <w:lang w:val="el-GR"/>
        </w:rPr>
      </w:pPr>
      <w:r w:rsidRPr="008D6DB7">
        <w:rPr>
          <w:rFonts w:ascii="Arial" w:hAnsi="Arial" w:cs="Arial"/>
          <w:sz w:val="22"/>
          <w:szCs w:val="22"/>
          <w:lang w:val="el-GR" w:eastAsia="el-GR"/>
        </w:rPr>
        <w:t xml:space="preserve">Ολόκληρο το υδραυλικό δίκτυο πυρόσβεσης (σωλήνες, διακόπτες, βάνες, κεφαλές </w:t>
      </w:r>
      <w:proofErr w:type="spellStart"/>
      <w:r w:rsidRPr="008D6DB7">
        <w:rPr>
          <w:rFonts w:ascii="Arial" w:hAnsi="Arial" w:cs="Arial"/>
          <w:sz w:val="22"/>
          <w:szCs w:val="22"/>
          <w:lang w:val="en-AU" w:eastAsia="el-GR"/>
        </w:rPr>
        <w:t>springler</w:t>
      </w:r>
      <w:proofErr w:type="spellEnd"/>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w:t>
      </w:r>
    </w:p>
    <w:p w14:paraId="26A1A983" w14:textId="77777777" w:rsidR="00A6613D" w:rsidRPr="00584AE4" w:rsidRDefault="00D307BC" w:rsidP="00521C2F">
      <w:pPr>
        <w:numPr>
          <w:ilvl w:val="0"/>
          <w:numId w:val="6"/>
        </w:numPr>
        <w:jc w:val="both"/>
        <w:rPr>
          <w:rFonts w:ascii="Arial" w:hAnsi="Arial" w:cs="Arial"/>
          <w:sz w:val="22"/>
          <w:szCs w:val="22"/>
          <w:lang w:val="el-GR"/>
        </w:rPr>
      </w:pPr>
      <w:r w:rsidRPr="001770E5">
        <w:rPr>
          <w:rFonts w:ascii="Arial" w:hAnsi="Arial"/>
          <w:sz w:val="22"/>
          <w:szCs w:val="20"/>
          <w:lang w:val="el-GR" w:eastAsia="el-GR"/>
        </w:rPr>
        <w:t>Δοχείο Διαστολής</w:t>
      </w:r>
      <w:r w:rsidR="00CF5AD4" w:rsidRPr="00584AE4">
        <w:rPr>
          <w:rFonts w:ascii="Arial" w:hAnsi="Arial" w:cs="Arial"/>
          <w:sz w:val="22"/>
          <w:szCs w:val="22"/>
          <w:lang w:val="el-GR" w:eastAsia="el-GR"/>
        </w:rPr>
        <w:t xml:space="preserve">, μανόμετρα και </w:t>
      </w:r>
      <w:r w:rsidRPr="00584AE4">
        <w:rPr>
          <w:rFonts w:ascii="Arial" w:hAnsi="Arial" w:cs="Arial"/>
          <w:sz w:val="22"/>
          <w:szCs w:val="22"/>
          <w:lang w:val="el-GR" w:eastAsia="el-GR"/>
        </w:rPr>
        <w:t xml:space="preserve"> </w:t>
      </w:r>
      <w:r w:rsidR="00CF5AD4" w:rsidRPr="00584AE4">
        <w:rPr>
          <w:rFonts w:ascii="Arial" w:hAnsi="Arial" w:cs="Arial"/>
          <w:sz w:val="22"/>
          <w:szCs w:val="22"/>
          <w:lang w:val="el-GR" w:eastAsia="el-GR"/>
        </w:rPr>
        <w:t>σ</w:t>
      </w:r>
      <w:r w:rsidRPr="00584AE4">
        <w:rPr>
          <w:rFonts w:ascii="Arial" w:hAnsi="Arial" w:cs="Arial"/>
          <w:sz w:val="22"/>
          <w:szCs w:val="22"/>
          <w:lang w:val="el-GR" w:eastAsia="el-GR"/>
        </w:rPr>
        <w:t>ύστημα πλήρωσης</w:t>
      </w:r>
    </w:p>
    <w:p w14:paraId="26A1A984" w14:textId="77777777" w:rsidR="000A7C14" w:rsidRPr="00584AE4" w:rsidRDefault="00D307BC" w:rsidP="00521C2F">
      <w:pPr>
        <w:numPr>
          <w:ilvl w:val="0"/>
          <w:numId w:val="6"/>
        </w:numPr>
        <w:jc w:val="both"/>
        <w:rPr>
          <w:rFonts w:ascii="Arial" w:hAnsi="Arial" w:cs="Arial"/>
          <w:sz w:val="22"/>
          <w:szCs w:val="22"/>
          <w:lang w:val="el-GR"/>
        </w:rPr>
      </w:pPr>
      <w:r w:rsidRPr="00584AE4">
        <w:rPr>
          <w:rFonts w:ascii="Arial" w:hAnsi="Arial" w:cs="Arial"/>
          <w:sz w:val="22"/>
          <w:szCs w:val="22"/>
          <w:lang w:val="el-GR" w:eastAsia="el-GR"/>
        </w:rPr>
        <w:t xml:space="preserve">Πετρελαιοκίνητες και ηλεκτροκίνητες αντλίες πυροσβεστικού συγκροτήματος </w:t>
      </w:r>
    </w:p>
    <w:p w14:paraId="26A1A985" w14:textId="77777777" w:rsidR="000A7C14" w:rsidRPr="00584AE4" w:rsidRDefault="00D307BC" w:rsidP="00521C2F">
      <w:pPr>
        <w:numPr>
          <w:ilvl w:val="0"/>
          <w:numId w:val="6"/>
        </w:numPr>
        <w:jc w:val="both"/>
        <w:rPr>
          <w:rFonts w:ascii="Arial" w:hAnsi="Arial" w:cs="Arial"/>
          <w:sz w:val="22"/>
          <w:szCs w:val="22"/>
          <w:lang w:val="el-GR"/>
        </w:rPr>
      </w:pPr>
      <w:r w:rsidRPr="00584AE4">
        <w:rPr>
          <w:rFonts w:ascii="Arial" w:hAnsi="Arial" w:cs="Arial"/>
          <w:sz w:val="22"/>
          <w:szCs w:val="22"/>
          <w:lang w:val="el-GR" w:eastAsia="el-GR"/>
        </w:rPr>
        <w:t>Ηλεκτρικοί πίνακες και αυτοματισμοί πυροσβεστικού συγκροτήματος</w:t>
      </w:r>
      <w:r w:rsidR="00CF5AD4" w:rsidRPr="00584AE4">
        <w:rPr>
          <w:rFonts w:ascii="Arial" w:hAnsi="Arial" w:cs="Arial"/>
          <w:sz w:val="22"/>
          <w:szCs w:val="22"/>
          <w:lang w:val="el-GR" w:eastAsia="el-GR"/>
        </w:rPr>
        <w:t xml:space="preserve"> (</w:t>
      </w:r>
      <w:proofErr w:type="spellStart"/>
      <w:r w:rsidR="00CF5AD4" w:rsidRPr="00584AE4">
        <w:rPr>
          <w:rFonts w:ascii="Arial" w:hAnsi="Arial" w:cs="Arial"/>
          <w:sz w:val="22"/>
          <w:szCs w:val="22"/>
          <w:lang w:val="el-GR" w:eastAsia="el-GR"/>
        </w:rPr>
        <w:t>πιεζοστάτες</w:t>
      </w:r>
      <w:proofErr w:type="spellEnd"/>
      <w:r w:rsidR="00CF5AD4" w:rsidRPr="00584AE4">
        <w:rPr>
          <w:rFonts w:ascii="Arial" w:hAnsi="Arial" w:cs="Arial"/>
          <w:sz w:val="22"/>
          <w:szCs w:val="22"/>
          <w:lang w:val="el-GR" w:eastAsia="el-GR"/>
        </w:rPr>
        <w:t xml:space="preserve"> </w:t>
      </w:r>
      <w:proofErr w:type="spellStart"/>
      <w:r w:rsidR="00CF5AD4" w:rsidRPr="00584AE4">
        <w:rPr>
          <w:rFonts w:ascii="Arial" w:hAnsi="Arial" w:cs="Arial"/>
          <w:sz w:val="22"/>
          <w:szCs w:val="22"/>
          <w:lang w:val="el-GR" w:eastAsia="el-GR"/>
        </w:rPr>
        <w:t>κλπ</w:t>
      </w:r>
      <w:proofErr w:type="spellEnd"/>
      <w:r w:rsidR="00CF5AD4" w:rsidRPr="00584AE4">
        <w:rPr>
          <w:rFonts w:ascii="Arial" w:hAnsi="Arial" w:cs="Arial"/>
          <w:sz w:val="22"/>
          <w:szCs w:val="22"/>
          <w:lang w:val="el-GR" w:eastAsia="el-GR"/>
        </w:rPr>
        <w:t>)</w:t>
      </w:r>
    </w:p>
    <w:p w14:paraId="26A1A986" w14:textId="77777777" w:rsidR="00A6613D" w:rsidRPr="00584AE4" w:rsidRDefault="00D307BC" w:rsidP="00A6613D">
      <w:pPr>
        <w:numPr>
          <w:ilvl w:val="0"/>
          <w:numId w:val="6"/>
        </w:numPr>
        <w:jc w:val="both"/>
        <w:rPr>
          <w:rFonts w:ascii="Arial" w:hAnsi="Arial" w:cs="Arial"/>
          <w:sz w:val="22"/>
          <w:szCs w:val="22"/>
          <w:lang w:val="el-GR"/>
        </w:rPr>
      </w:pPr>
      <w:r w:rsidRPr="00584AE4">
        <w:rPr>
          <w:rFonts w:ascii="Arial" w:hAnsi="Arial" w:cs="Arial"/>
          <w:sz w:val="22"/>
          <w:szCs w:val="22"/>
          <w:lang w:val="el-GR" w:eastAsia="el-GR"/>
        </w:rPr>
        <w:t xml:space="preserve">Τοπικά συστήματα κατάσβεσης αρχείων, Η/Μ εγκαταστάσεων, χώρου </w:t>
      </w:r>
      <w:r w:rsidRPr="00584AE4">
        <w:rPr>
          <w:rFonts w:ascii="Arial" w:hAnsi="Arial" w:cs="Arial"/>
          <w:sz w:val="22"/>
          <w:szCs w:val="22"/>
          <w:lang w:eastAsia="el-GR"/>
        </w:rPr>
        <w:t>computer</w:t>
      </w:r>
      <w:r w:rsidRPr="00584AE4">
        <w:rPr>
          <w:rFonts w:ascii="Arial" w:hAnsi="Arial" w:cs="Arial"/>
          <w:sz w:val="22"/>
          <w:szCs w:val="22"/>
          <w:lang w:val="el-GR" w:eastAsia="el-GR"/>
        </w:rPr>
        <w:t xml:space="preserve"> </w:t>
      </w:r>
      <w:r w:rsidRPr="00584AE4">
        <w:rPr>
          <w:rFonts w:ascii="Arial" w:hAnsi="Arial" w:cs="Arial"/>
          <w:sz w:val="22"/>
          <w:szCs w:val="22"/>
          <w:lang w:eastAsia="el-GR"/>
        </w:rPr>
        <w:t>room</w:t>
      </w:r>
      <w:r w:rsidRPr="00584AE4">
        <w:rPr>
          <w:rFonts w:ascii="Arial" w:hAnsi="Arial" w:cs="Arial"/>
          <w:sz w:val="22"/>
          <w:szCs w:val="22"/>
          <w:lang w:val="el-GR" w:eastAsia="el-GR"/>
        </w:rPr>
        <w:t xml:space="preserve"> </w:t>
      </w:r>
      <w:proofErr w:type="spellStart"/>
      <w:r w:rsidRPr="00584AE4">
        <w:rPr>
          <w:rFonts w:ascii="Arial" w:hAnsi="Arial" w:cs="Arial"/>
          <w:sz w:val="22"/>
          <w:szCs w:val="22"/>
          <w:lang w:val="el-GR" w:eastAsia="el-GR"/>
        </w:rPr>
        <w:t>κλπ</w:t>
      </w:r>
      <w:proofErr w:type="spellEnd"/>
      <w:r w:rsidRPr="00584AE4">
        <w:rPr>
          <w:rFonts w:ascii="Arial" w:hAnsi="Arial" w:cs="Arial"/>
          <w:sz w:val="22"/>
          <w:szCs w:val="22"/>
          <w:lang w:val="el-GR" w:eastAsia="el-GR"/>
        </w:rPr>
        <w:t xml:space="preserve"> </w:t>
      </w:r>
    </w:p>
    <w:p w14:paraId="26A1A987" w14:textId="77777777" w:rsidR="000A7C14" w:rsidRPr="008D6DB7" w:rsidRDefault="00D307BC" w:rsidP="00521C2F">
      <w:pPr>
        <w:numPr>
          <w:ilvl w:val="0"/>
          <w:numId w:val="6"/>
        </w:numPr>
        <w:jc w:val="both"/>
        <w:rPr>
          <w:rFonts w:ascii="Arial" w:hAnsi="Arial" w:cs="Arial"/>
          <w:sz w:val="22"/>
          <w:szCs w:val="22"/>
          <w:lang w:val="el-GR"/>
        </w:rPr>
      </w:pPr>
      <w:r w:rsidRPr="008D6DB7">
        <w:rPr>
          <w:rFonts w:ascii="Arial" w:hAnsi="Arial" w:cs="Arial"/>
          <w:sz w:val="22"/>
          <w:szCs w:val="22"/>
          <w:lang w:val="el-GR" w:eastAsia="el-GR"/>
        </w:rPr>
        <w:t xml:space="preserve">Φορητοί πυροσβεστήρες </w:t>
      </w:r>
      <w:proofErr w:type="spellStart"/>
      <w:r w:rsidRPr="008D6DB7">
        <w:rPr>
          <w:rFonts w:ascii="Arial" w:hAnsi="Arial" w:cs="Arial"/>
          <w:sz w:val="22"/>
          <w:szCs w:val="22"/>
          <w:lang w:val="el-GR" w:eastAsia="el-GR"/>
        </w:rPr>
        <w:t>κόνεως</w:t>
      </w:r>
      <w:proofErr w:type="spellEnd"/>
      <w:r w:rsidRPr="008D6DB7">
        <w:rPr>
          <w:rFonts w:ascii="Arial" w:hAnsi="Arial" w:cs="Arial"/>
          <w:sz w:val="22"/>
          <w:szCs w:val="22"/>
          <w:lang w:val="el-GR" w:eastAsia="el-GR"/>
        </w:rPr>
        <w:t xml:space="preserve">, </w:t>
      </w:r>
      <w:r w:rsidRPr="008D6DB7">
        <w:rPr>
          <w:rFonts w:ascii="Arial" w:hAnsi="Arial" w:cs="Arial"/>
          <w:sz w:val="22"/>
          <w:szCs w:val="22"/>
          <w:lang w:val="en-AU" w:eastAsia="el-GR"/>
        </w:rPr>
        <w:t>CO</w:t>
      </w:r>
      <w:r w:rsidRPr="008D6DB7">
        <w:rPr>
          <w:rFonts w:ascii="Arial" w:hAnsi="Arial" w:cs="Arial"/>
          <w:sz w:val="22"/>
          <w:szCs w:val="22"/>
          <w:lang w:val="el-GR" w:eastAsia="el-GR"/>
        </w:rPr>
        <w:t>2, κλπ.</w:t>
      </w:r>
    </w:p>
    <w:p w14:paraId="26A1A988"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rPr>
      </w:pPr>
    </w:p>
    <w:p w14:paraId="26A1A989" w14:textId="77777777" w:rsidR="00C74336" w:rsidRPr="008D6DB7" w:rsidRDefault="00C74336" w:rsidP="000A7C14">
      <w:pPr>
        <w:overflowPunct w:val="0"/>
        <w:autoSpaceDE w:val="0"/>
        <w:autoSpaceDN w:val="0"/>
        <w:adjustRightInd w:val="0"/>
        <w:jc w:val="both"/>
        <w:textAlignment w:val="baseline"/>
        <w:rPr>
          <w:rFonts w:ascii="Arial" w:hAnsi="Arial" w:cs="Arial"/>
          <w:sz w:val="22"/>
          <w:szCs w:val="22"/>
          <w:lang w:val="el-GR"/>
        </w:rPr>
      </w:pPr>
    </w:p>
    <w:p w14:paraId="26A1A98A" w14:textId="77777777" w:rsidR="000A7C14" w:rsidRPr="008D6DB7" w:rsidRDefault="000A7C14" w:rsidP="000A7C14">
      <w:pPr>
        <w:overflowPunct w:val="0"/>
        <w:autoSpaceDE w:val="0"/>
        <w:autoSpaceDN w:val="0"/>
        <w:adjustRightInd w:val="0"/>
        <w:jc w:val="both"/>
        <w:textAlignment w:val="baseline"/>
        <w:rPr>
          <w:rFonts w:ascii="Arial" w:hAnsi="Arial" w:cs="Arial"/>
          <w:sz w:val="22"/>
          <w:szCs w:val="22"/>
          <w:lang w:val="el-GR"/>
        </w:rPr>
      </w:pPr>
    </w:p>
    <w:p w14:paraId="26A1A98B" w14:textId="77777777" w:rsidR="000A7C14" w:rsidRPr="008D6DB7" w:rsidRDefault="00D307BC" w:rsidP="000A7C14">
      <w:pPr>
        <w:overflowPunct w:val="0"/>
        <w:autoSpaceDE w:val="0"/>
        <w:autoSpaceDN w:val="0"/>
        <w:adjustRightInd w:val="0"/>
        <w:ind w:left="426" w:hanging="426"/>
        <w:jc w:val="both"/>
        <w:textAlignment w:val="baseline"/>
        <w:rPr>
          <w:rFonts w:ascii="Arial" w:hAnsi="Arial" w:cs="Arial"/>
          <w:sz w:val="22"/>
          <w:szCs w:val="22"/>
          <w:lang w:val="el-GR" w:eastAsia="el-GR"/>
        </w:rPr>
      </w:pPr>
      <w:r w:rsidRPr="008D6DB7">
        <w:rPr>
          <w:rFonts w:ascii="Arial" w:hAnsi="Arial" w:cs="Arial"/>
          <w:b/>
          <w:bCs/>
          <w:sz w:val="22"/>
          <w:szCs w:val="22"/>
          <w:u w:val="single"/>
          <w:lang w:val="el-GR" w:eastAsia="el-GR"/>
        </w:rPr>
        <w:t>1.5   ΥΔΡΑΥΛΙΚΗ ΕΓΚΑΤΑΣΤΑΣΗ (ΥΔΡΕΥΣΗ &amp; ΑΠΟΧΕΤΕΥΣΗ)</w:t>
      </w:r>
      <w:r w:rsidRPr="008D6DB7">
        <w:rPr>
          <w:rFonts w:ascii="Arial" w:hAnsi="Arial" w:cs="Arial"/>
          <w:sz w:val="22"/>
          <w:szCs w:val="22"/>
          <w:lang w:val="el-GR" w:eastAsia="el-GR"/>
        </w:rPr>
        <w:t xml:space="preserve">. </w:t>
      </w:r>
    </w:p>
    <w:p w14:paraId="26A1A98C" w14:textId="77777777" w:rsidR="000A7C14" w:rsidRPr="008D6DB7" w:rsidRDefault="00D307BC" w:rsidP="000A7C14">
      <w:pPr>
        <w:overflowPunct w:val="0"/>
        <w:autoSpaceDE w:val="0"/>
        <w:autoSpaceDN w:val="0"/>
        <w:adjustRightInd w:val="0"/>
        <w:ind w:left="426" w:hanging="426"/>
        <w:jc w:val="both"/>
        <w:textAlignment w:val="baseline"/>
        <w:rPr>
          <w:rFonts w:ascii="Arial" w:hAnsi="Arial" w:cs="Arial"/>
          <w:sz w:val="22"/>
          <w:szCs w:val="22"/>
          <w:lang w:val="el-GR"/>
        </w:rPr>
      </w:pPr>
      <w:r w:rsidRPr="008D6DB7">
        <w:rPr>
          <w:rFonts w:ascii="Arial" w:hAnsi="Arial" w:cs="Arial"/>
          <w:sz w:val="22"/>
          <w:szCs w:val="22"/>
          <w:lang w:val="el-GR" w:eastAsia="el-GR"/>
        </w:rPr>
        <w:t>Περιλαμβάνει ενδεικτικά:</w:t>
      </w:r>
    </w:p>
    <w:p w14:paraId="26A1A98D" w14:textId="77777777" w:rsidR="00B80F12" w:rsidRPr="008D6DB7" w:rsidRDefault="00D307BC" w:rsidP="00521C2F">
      <w:pPr>
        <w:numPr>
          <w:ilvl w:val="1"/>
          <w:numId w:val="7"/>
        </w:numPr>
        <w:tabs>
          <w:tab w:val="clear" w:pos="1080"/>
        </w:tabs>
        <w:ind w:left="709" w:hanging="283"/>
        <w:jc w:val="both"/>
        <w:rPr>
          <w:rFonts w:ascii="Arial" w:hAnsi="Arial" w:cs="Arial"/>
          <w:sz w:val="22"/>
          <w:szCs w:val="22"/>
          <w:lang w:val="el-GR"/>
        </w:rPr>
      </w:pPr>
      <w:r w:rsidRPr="008D6DB7">
        <w:rPr>
          <w:rFonts w:ascii="Arial" w:hAnsi="Arial" w:cs="Arial"/>
          <w:sz w:val="22"/>
          <w:szCs w:val="22"/>
          <w:lang w:val="el-GR" w:eastAsia="el-GR"/>
        </w:rPr>
        <w:t>Ολόκληρο το δίκτυο σωληνώσεων της ύδρευσης των χώρων υγιεινής</w:t>
      </w:r>
      <w:r w:rsidRPr="001770E5">
        <w:rPr>
          <w:rFonts w:ascii="Arial" w:hAnsi="Arial"/>
          <w:color w:val="FF0000"/>
          <w:sz w:val="22"/>
          <w:szCs w:val="20"/>
          <w:lang w:val="el-GR" w:eastAsia="el-GR"/>
        </w:rPr>
        <w:t xml:space="preserve"> </w:t>
      </w:r>
      <w:r w:rsidRPr="008D6DB7">
        <w:rPr>
          <w:rFonts w:ascii="Arial" w:hAnsi="Arial" w:cs="Arial"/>
          <w:sz w:val="22"/>
          <w:szCs w:val="22"/>
          <w:lang w:val="el-GR" w:eastAsia="el-GR"/>
        </w:rPr>
        <w:t xml:space="preserve">και κουζινών καθώς και του περιβάλλοντος χώρου (κήπου, βεραντών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w:t>
      </w:r>
      <w:r w:rsidR="00B82315" w:rsidRPr="008D6DB7">
        <w:rPr>
          <w:rFonts w:ascii="Arial" w:hAnsi="Arial" w:cs="Arial"/>
          <w:sz w:val="22"/>
          <w:szCs w:val="22"/>
          <w:lang w:val="el-GR" w:eastAsia="el-GR"/>
        </w:rPr>
        <w:t>και</w:t>
      </w:r>
      <w:r w:rsidRPr="008D6DB7">
        <w:rPr>
          <w:rFonts w:ascii="Arial" w:hAnsi="Arial" w:cs="Arial"/>
          <w:sz w:val="22"/>
          <w:szCs w:val="22"/>
          <w:lang w:val="el-GR" w:eastAsia="el-GR"/>
        </w:rPr>
        <w:t xml:space="preserve"> του συστήματος αυτομάτου </w:t>
      </w:r>
      <w:r w:rsidRPr="008D6DB7">
        <w:rPr>
          <w:rFonts w:ascii="Arial" w:hAnsi="Arial" w:cs="Arial"/>
          <w:sz w:val="22"/>
          <w:szCs w:val="22"/>
          <w:lang w:val="el-GR" w:eastAsia="el-GR"/>
        </w:rPr>
        <w:lastRenderedPageBreak/>
        <w:t xml:space="preserve">ποτίσματος. Οι </w:t>
      </w:r>
      <w:proofErr w:type="spellStart"/>
      <w:r w:rsidRPr="008D6DB7">
        <w:rPr>
          <w:rFonts w:ascii="Arial" w:hAnsi="Arial" w:cs="Arial"/>
          <w:sz w:val="22"/>
          <w:szCs w:val="22"/>
          <w:lang w:val="el-GR" w:eastAsia="el-GR"/>
        </w:rPr>
        <w:t>χαλκοσωλήνες</w:t>
      </w:r>
      <w:proofErr w:type="spellEnd"/>
      <w:r w:rsidRPr="008D6DB7">
        <w:rPr>
          <w:rFonts w:ascii="Arial" w:hAnsi="Arial" w:cs="Arial"/>
          <w:sz w:val="22"/>
          <w:szCs w:val="22"/>
          <w:lang w:val="el-GR" w:eastAsia="el-GR"/>
        </w:rPr>
        <w:t xml:space="preserve"> του περιβάλλοντα χώρου και οι σφαιρικοί  διακόπτες πλύσεως των βεραντών και του κήπου υπάγονται στην ίδια υδραυλική εγκατάσταση. Αντίθετα δεν υπάγονται στην υδραυλική εγκατάσταση, όλο το δίκτυο των σωληνώσεων που εξυπηρετεί αποκλειστικά και μόνο την εγκατάσταση πυρόσβεσης όπως οι σωληνώσεις του συστήματος αυτόματης κατάσβεσης (</w:t>
      </w:r>
      <w:proofErr w:type="spellStart"/>
      <w:r w:rsidRPr="008D6DB7">
        <w:rPr>
          <w:rFonts w:ascii="Arial" w:hAnsi="Arial" w:cs="Arial"/>
          <w:sz w:val="22"/>
          <w:szCs w:val="22"/>
          <w:lang w:val="en-AU" w:eastAsia="el-GR"/>
        </w:rPr>
        <w:t>springlers</w:t>
      </w:r>
      <w:proofErr w:type="spellEnd"/>
      <w:r w:rsidRPr="008D6DB7">
        <w:rPr>
          <w:rFonts w:ascii="Arial" w:hAnsi="Arial" w:cs="Arial"/>
          <w:sz w:val="22"/>
          <w:szCs w:val="22"/>
          <w:lang w:val="el-GR" w:eastAsia="el-GR"/>
        </w:rPr>
        <w:t>), καθώς και όλο το δίκτυο σωληνώσεων που εξυπηρετεί αποκλειστικά και μόνο την εγκατάσταση κλιματισμού, δεδομένου ότι τα δίκτυα αυτά περιλαμβάνονται στις αντίστοιχες εγκαταστάσεις.</w:t>
      </w:r>
    </w:p>
    <w:p w14:paraId="26A1A98E" w14:textId="77777777" w:rsidR="000A7C14" w:rsidRPr="008D6DB7" w:rsidRDefault="00D307BC" w:rsidP="00521C2F">
      <w:pPr>
        <w:numPr>
          <w:ilvl w:val="1"/>
          <w:numId w:val="7"/>
        </w:numPr>
        <w:tabs>
          <w:tab w:val="clear" w:pos="1080"/>
        </w:tabs>
        <w:ind w:left="709" w:hanging="283"/>
        <w:jc w:val="both"/>
        <w:rPr>
          <w:rFonts w:ascii="Arial" w:hAnsi="Arial" w:cs="Arial"/>
          <w:sz w:val="22"/>
          <w:szCs w:val="22"/>
          <w:lang w:val="el-GR"/>
        </w:rPr>
      </w:pPr>
      <w:r w:rsidRPr="008D6DB7">
        <w:rPr>
          <w:rFonts w:ascii="Arial" w:hAnsi="Arial" w:cs="Arial"/>
          <w:sz w:val="22"/>
          <w:szCs w:val="22"/>
          <w:lang w:val="el-GR" w:eastAsia="el-GR"/>
        </w:rPr>
        <w:t>Τους συλλέκτες (</w:t>
      </w:r>
      <w:proofErr w:type="spellStart"/>
      <w:r w:rsidRPr="008D6DB7">
        <w:rPr>
          <w:rFonts w:ascii="Arial" w:hAnsi="Arial" w:cs="Arial"/>
          <w:sz w:val="22"/>
          <w:szCs w:val="22"/>
          <w:lang w:val="en-AU" w:eastAsia="el-GR"/>
        </w:rPr>
        <w:t>collecteur</w:t>
      </w:r>
      <w:proofErr w:type="spellEnd"/>
      <w:r w:rsidRPr="008D6DB7">
        <w:rPr>
          <w:rFonts w:ascii="Arial" w:hAnsi="Arial" w:cs="Arial"/>
          <w:sz w:val="22"/>
          <w:szCs w:val="22"/>
          <w:lang w:val="el-GR" w:eastAsia="el-GR"/>
        </w:rPr>
        <w:t xml:space="preserve">), τις </w:t>
      </w:r>
      <w:proofErr w:type="spellStart"/>
      <w:r w:rsidRPr="008D6DB7">
        <w:rPr>
          <w:rFonts w:ascii="Arial" w:hAnsi="Arial" w:cs="Arial"/>
          <w:sz w:val="22"/>
          <w:szCs w:val="22"/>
          <w:lang w:val="el-GR" w:eastAsia="el-GR"/>
        </w:rPr>
        <w:t>αναμεικτικές</w:t>
      </w:r>
      <w:proofErr w:type="spellEnd"/>
      <w:r w:rsidRPr="008D6DB7">
        <w:rPr>
          <w:rFonts w:ascii="Arial" w:hAnsi="Arial" w:cs="Arial"/>
          <w:sz w:val="22"/>
          <w:szCs w:val="22"/>
          <w:lang w:val="el-GR" w:eastAsia="el-GR"/>
        </w:rPr>
        <w:t xml:space="preserve"> μπαταρίες, τους διακόπτες, τα δοχεία πλύσης των λεκανών και όλο τον υπόλοιπο εξοπλισμό του παραπάνω δικτύου που εξυπηρετεί την υδραυλική εγκατάσταση και δεν σχετίζεται με </w:t>
      </w:r>
      <w:r w:rsidR="00B80F12" w:rsidRPr="008D6DB7">
        <w:rPr>
          <w:rFonts w:ascii="Arial" w:hAnsi="Arial" w:cs="Arial"/>
          <w:sz w:val="22"/>
          <w:szCs w:val="22"/>
          <w:lang w:val="el-GR" w:eastAsia="el-GR"/>
        </w:rPr>
        <w:t>τα</w:t>
      </w:r>
      <w:r w:rsidRPr="008D6DB7">
        <w:rPr>
          <w:rFonts w:ascii="Arial" w:hAnsi="Arial" w:cs="Arial"/>
          <w:sz w:val="22"/>
          <w:szCs w:val="22"/>
          <w:lang w:val="el-GR" w:eastAsia="el-GR"/>
        </w:rPr>
        <w:t xml:space="preserve"> δίκτυα </w:t>
      </w:r>
      <w:r w:rsidR="00B80F12" w:rsidRPr="008D6DB7">
        <w:rPr>
          <w:rFonts w:ascii="Arial" w:hAnsi="Arial" w:cs="Arial"/>
          <w:sz w:val="22"/>
          <w:szCs w:val="22"/>
          <w:lang w:val="el-GR" w:eastAsia="el-GR"/>
        </w:rPr>
        <w:t>άλλων εγκαταστάσεων</w:t>
      </w:r>
      <w:r w:rsidRPr="008D6DB7">
        <w:rPr>
          <w:rFonts w:ascii="Arial" w:hAnsi="Arial" w:cs="Arial"/>
          <w:sz w:val="22"/>
          <w:szCs w:val="22"/>
          <w:lang w:val="el-GR" w:eastAsia="el-GR"/>
        </w:rPr>
        <w:t xml:space="preserve"> (δηλ. της πυρόσβεσης, κατάσβεσης, αυτόματου ποτίσματος, κλιματισμού </w:t>
      </w:r>
      <w:proofErr w:type="spellStart"/>
      <w:r w:rsidRPr="008D6DB7">
        <w:rPr>
          <w:rFonts w:ascii="Arial" w:hAnsi="Arial" w:cs="Arial"/>
          <w:sz w:val="22"/>
          <w:szCs w:val="22"/>
          <w:lang w:val="el-GR" w:eastAsia="el-GR"/>
        </w:rPr>
        <w:t>κλπ</w:t>
      </w:r>
      <w:proofErr w:type="spellEnd"/>
      <w:r w:rsidR="00B80F12" w:rsidRPr="008D6DB7">
        <w:rPr>
          <w:rFonts w:ascii="Arial" w:hAnsi="Arial" w:cs="Arial"/>
          <w:sz w:val="22"/>
          <w:szCs w:val="22"/>
          <w:lang w:val="el-GR" w:eastAsia="el-GR"/>
        </w:rPr>
        <w:t>)</w:t>
      </w:r>
    </w:p>
    <w:p w14:paraId="26A1A98F" w14:textId="77777777" w:rsidR="000A7C14" w:rsidRPr="008D6DB7" w:rsidRDefault="00D307BC" w:rsidP="00521C2F">
      <w:pPr>
        <w:numPr>
          <w:ilvl w:val="1"/>
          <w:numId w:val="7"/>
        </w:numPr>
        <w:tabs>
          <w:tab w:val="clear" w:pos="1080"/>
        </w:tabs>
        <w:ind w:left="709" w:hanging="283"/>
        <w:jc w:val="both"/>
        <w:rPr>
          <w:rFonts w:ascii="Arial" w:hAnsi="Arial" w:cs="Arial"/>
          <w:sz w:val="22"/>
          <w:szCs w:val="22"/>
          <w:lang w:val="el-GR"/>
        </w:rPr>
      </w:pPr>
      <w:r w:rsidRPr="008D6DB7">
        <w:rPr>
          <w:rFonts w:ascii="Arial" w:hAnsi="Arial" w:cs="Arial"/>
          <w:sz w:val="22"/>
          <w:szCs w:val="22"/>
          <w:lang w:val="el-GR" w:eastAsia="el-GR"/>
        </w:rPr>
        <w:t xml:space="preserve">Ολόκληρο το δίκτυο αποχέτευσης, που απαρτίζεται από τις σωλήνες αποχέτευσης των εγκαταστάσεων της παραπάνω υδραυλικής εγκατάστασης, τις αποχετεύσεις </w:t>
      </w:r>
      <w:proofErr w:type="spellStart"/>
      <w:r w:rsidRPr="008D6DB7">
        <w:rPr>
          <w:rFonts w:ascii="Arial" w:hAnsi="Arial" w:cs="Arial"/>
          <w:sz w:val="22"/>
          <w:szCs w:val="22"/>
          <w:lang w:val="el-GR" w:eastAsia="el-GR"/>
        </w:rPr>
        <w:t>ομβρίων</w:t>
      </w:r>
      <w:proofErr w:type="spellEnd"/>
      <w:r w:rsidRPr="008D6DB7">
        <w:rPr>
          <w:rFonts w:ascii="Arial" w:hAnsi="Arial" w:cs="Arial"/>
          <w:sz w:val="22"/>
          <w:szCs w:val="22"/>
          <w:lang w:val="el-GR" w:eastAsia="el-GR"/>
        </w:rPr>
        <w:t xml:space="preserve"> βεραντών, δώματος και περιβάλλοντα χώρου, τις αποχετεύσεις ακαθάρτων, την αποχέτευση των υπογείων υδάτων, την αποχέτευση του γκαράζ και των μηχανοστασίων, καθώς και όλο τον εξοπλισμό που συναρτάται με τις αποχετεύσεις αυτές όπως σιφώνια, εξαερισμός, φρεάτια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w:t>
      </w:r>
      <w:r w:rsidR="00216773" w:rsidRPr="008D6DB7">
        <w:rPr>
          <w:rFonts w:ascii="Arial" w:hAnsi="Arial" w:cs="Arial"/>
          <w:sz w:val="22"/>
          <w:szCs w:val="22"/>
          <w:lang w:val="el-GR" w:eastAsia="el-GR"/>
        </w:rPr>
        <w:t>τ</w:t>
      </w:r>
      <w:r w:rsidRPr="008D6DB7">
        <w:rPr>
          <w:rFonts w:ascii="Arial" w:hAnsi="Arial" w:cs="Arial"/>
          <w:sz w:val="22"/>
          <w:szCs w:val="22"/>
          <w:lang w:val="el-GR" w:eastAsia="el-GR"/>
        </w:rPr>
        <w:t>ις λεκάνες αποχωρητηρίων, τους νεροχύτες, τους νιπτήρες, τα σιφώνια τους και όλο το συνοδευτικό εξοπλισμό της ως άνω εγκατάστασης αποχέτευσης.</w:t>
      </w:r>
    </w:p>
    <w:p w14:paraId="26A1A990" w14:textId="77777777" w:rsidR="00EA6DC4" w:rsidRDefault="00D307BC" w:rsidP="00521C2F">
      <w:pPr>
        <w:numPr>
          <w:ilvl w:val="1"/>
          <w:numId w:val="7"/>
        </w:numPr>
        <w:tabs>
          <w:tab w:val="clear" w:pos="1080"/>
        </w:tabs>
        <w:ind w:left="709" w:hanging="283"/>
        <w:jc w:val="both"/>
        <w:rPr>
          <w:rFonts w:ascii="Arial" w:hAnsi="Arial" w:cs="Arial"/>
          <w:sz w:val="22"/>
          <w:szCs w:val="22"/>
          <w:lang w:val="el-GR"/>
        </w:rPr>
      </w:pPr>
      <w:r w:rsidRPr="008D6DB7">
        <w:rPr>
          <w:rFonts w:ascii="Arial" w:hAnsi="Arial" w:cs="Arial"/>
          <w:sz w:val="22"/>
          <w:szCs w:val="22"/>
          <w:lang w:val="el-GR" w:eastAsia="el-GR"/>
        </w:rPr>
        <w:t xml:space="preserve">Στους ελέγχους και </w:t>
      </w:r>
      <w:r w:rsidR="00C867A8" w:rsidRPr="008D6DB7">
        <w:rPr>
          <w:rFonts w:ascii="Arial" w:hAnsi="Arial" w:cs="Arial"/>
          <w:sz w:val="22"/>
          <w:szCs w:val="22"/>
          <w:lang w:val="el-GR" w:eastAsia="el-GR"/>
        </w:rPr>
        <w:t xml:space="preserve">την </w:t>
      </w:r>
      <w:r w:rsidRPr="008D6DB7">
        <w:rPr>
          <w:rFonts w:ascii="Arial" w:hAnsi="Arial" w:cs="Arial"/>
          <w:sz w:val="22"/>
          <w:szCs w:val="22"/>
          <w:lang w:val="el-GR" w:eastAsia="el-GR"/>
        </w:rPr>
        <w:t xml:space="preserve">αποκατάσταση βλαβών της υδραυλικής εγκατάστασης, συμπεριλαμβάνεται ολόκληρος ο βοηθητικός εξοπλισμός των αποχωρητηρίων και των κουζινών, </w:t>
      </w:r>
      <w:r w:rsidR="005E63B6" w:rsidRPr="008D6DB7">
        <w:rPr>
          <w:rFonts w:ascii="Arial" w:hAnsi="Arial" w:cs="Arial"/>
          <w:sz w:val="22"/>
          <w:szCs w:val="22"/>
          <w:lang w:val="el-GR" w:eastAsia="el-GR"/>
        </w:rPr>
        <w:t xml:space="preserve">όπως χαρτοθήκες, καπάκια λεκανών, </w:t>
      </w:r>
      <w:proofErr w:type="spellStart"/>
      <w:r w:rsidR="005E63B6" w:rsidRPr="008D6DB7">
        <w:rPr>
          <w:rFonts w:ascii="Arial" w:hAnsi="Arial" w:cs="Arial"/>
          <w:sz w:val="22"/>
          <w:szCs w:val="22"/>
          <w:lang w:val="el-GR" w:eastAsia="el-GR"/>
        </w:rPr>
        <w:t>σαπουνοθήκες</w:t>
      </w:r>
      <w:proofErr w:type="spellEnd"/>
      <w:r w:rsidR="005E63B6" w:rsidRPr="008D6DB7">
        <w:rPr>
          <w:rFonts w:ascii="Arial" w:hAnsi="Arial" w:cs="Arial"/>
          <w:sz w:val="22"/>
          <w:szCs w:val="22"/>
          <w:lang w:val="el-GR" w:eastAsia="el-GR"/>
        </w:rPr>
        <w:t>, καθρέπτες (αντικατάσταση εφόσον έχουν σπάσει), ερμάρια νιπτ</w:t>
      </w:r>
      <w:r w:rsidR="00C867A8" w:rsidRPr="008D6DB7">
        <w:rPr>
          <w:rFonts w:ascii="Arial" w:hAnsi="Arial" w:cs="Arial"/>
          <w:sz w:val="22"/>
          <w:szCs w:val="22"/>
          <w:lang w:val="el-GR" w:eastAsia="el-GR"/>
        </w:rPr>
        <w:t>ή</w:t>
      </w:r>
      <w:r w:rsidR="005E63B6" w:rsidRPr="008D6DB7">
        <w:rPr>
          <w:rFonts w:ascii="Arial" w:hAnsi="Arial" w:cs="Arial"/>
          <w:sz w:val="22"/>
          <w:szCs w:val="22"/>
          <w:lang w:val="el-GR" w:eastAsia="el-GR"/>
        </w:rPr>
        <w:t>ρ</w:t>
      </w:r>
      <w:r w:rsidR="00C867A8" w:rsidRPr="008D6DB7">
        <w:rPr>
          <w:rFonts w:ascii="Arial" w:hAnsi="Arial" w:cs="Arial"/>
          <w:sz w:val="22"/>
          <w:szCs w:val="22"/>
          <w:lang w:val="el-GR" w:eastAsia="el-GR"/>
        </w:rPr>
        <w:t>ω</w:t>
      </w:r>
      <w:r w:rsidR="005E63B6" w:rsidRPr="008D6DB7">
        <w:rPr>
          <w:rFonts w:ascii="Arial" w:hAnsi="Arial" w:cs="Arial"/>
          <w:sz w:val="22"/>
          <w:szCs w:val="22"/>
          <w:lang w:val="el-GR" w:eastAsia="el-GR"/>
        </w:rPr>
        <w:t xml:space="preserve">ν </w:t>
      </w:r>
      <w:r w:rsidR="005E63B6" w:rsidRPr="008D6DB7">
        <w:rPr>
          <w:rFonts w:ascii="Arial" w:hAnsi="Arial" w:cs="Arial"/>
          <w:sz w:val="22"/>
          <w:szCs w:val="22"/>
          <w:lang w:eastAsia="el-GR"/>
        </w:rPr>
        <w:t>W</w:t>
      </w:r>
      <w:r w:rsidR="005E63B6" w:rsidRPr="008D6DB7">
        <w:rPr>
          <w:rFonts w:ascii="Arial" w:hAnsi="Arial" w:cs="Arial"/>
          <w:sz w:val="22"/>
          <w:szCs w:val="22"/>
          <w:lang w:val="el-GR" w:eastAsia="el-GR"/>
        </w:rPr>
        <w:t>.</w:t>
      </w:r>
      <w:r w:rsidR="005E63B6" w:rsidRPr="008D6DB7">
        <w:rPr>
          <w:rFonts w:ascii="Arial" w:hAnsi="Arial" w:cs="Arial"/>
          <w:sz w:val="22"/>
          <w:szCs w:val="22"/>
          <w:lang w:eastAsia="el-GR"/>
        </w:rPr>
        <w:t>C</w:t>
      </w:r>
      <w:r w:rsidR="005E63B6" w:rsidRPr="008D6DB7">
        <w:rPr>
          <w:rFonts w:ascii="Arial" w:hAnsi="Arial" w:cs="Arial"/>
          <w:sz w:val="22"/>
          <w:szCs w:val="22"/>
          <w:lang w:val="el-GR" w:eastAsia="el-GR"/>
        </w:rPr>
        <w:t xml:space="preserve">. και </w:t>
      </w:r>
      <w:proofErr w:type="spellStart"/>
      <w:r w:rsidR="005E63B6" w:rsidRPr="008D6DB7">
        <w:rPr>
          <w:rFonts w:ascii="Arial" w:hAnsi="Arial" w:cs="Arial"/>
          <w:sz w:val="22"/>
          <w:szCs w:val="22"/>
          <w:lang w:val="el-GR" w:eastAsia="el-GR"/>
        </w:rPr>
        <w:t>πολυκουζινών</w:t>
      </w:r>
      <w:proofErr w:type="spellEnd"/>
      <w:r w:rsidR="005E63B6" w:rsidRPr="008D6DB7">
        <w:rPr>
          <w:rFonts w:ascii="Arial" w:hAnsi="Arial" w:cs="Arial"/>
          <w:sz w:val="22"/>
          <w:szCs w:val="22"/>
          <w:lang w:val="el-GR" w:eastAsia="el-GR"/>
        </w:rPr>
        <w:t xml:space="preserve"> και των συλλεκτών τους (</w:t>
      </w:r>
      <w:proofErr w:type="spellStart"/>
      <w:r w:rsidR="005E63B6" w:rsidRPr="008D6DB7">
        <w:rPr>
          <w:rFonts w:ascii="Arial" w:hAnsi="Arial" w:cs="Arial"/>
          <w:sz w:val="22"/>
          <w:szCs w:val="22"/>
          <w:lang w:eastAsia="el-GR"/>
        </w:rPr>
        <w:t>collecter</w:t>
      </w:r>
      <w:proofErr w:type="spellEnd"/>
      <w:r w:rsidR="005E63B6" w:rsidRPr="008D6DB7">
        <w:rPr>
          <w:rFonts w:ascii="Arial" w:hAnsi="Arial" w:cs="Arial"/>
          <w:sz w:val="22"/>
          <w:szCs w:val="22"/>
          <w:lang w:val="el-GR" w:eastAsia="el-GR"/>
        </w:rPr>
        <w:t xml:space="preserve">) </w:t>
      </w:r>
      <w:proofErr w:type="spellStart"/>
      <w:r w:rsidR="005E63B6" w:rsidRPr="008D6DB7">
        <w:rPr>
          <w:rFonts w:ascii="Arial" w:hAnsi="Arial" w:cs="Arial"/>
          <w:sz w:val="22"/>
          <w:szCs w:val="22"/>
          <w:lang w:val="el-GR" w:eastAsia="el-GR"/>
        </w:rPr>
        <w:t>κλπ</w:t>
      </w:r>
      <w:proofErr w:type="spellEnd"/>
    </w:p>
    <w:p w14:paraId="26A1A991" w14:textId="77777777" w:rsidR="00823913" w:rsidRDefault="00823913" w:rsidP="00823913">
      <w:pPr>
        <w:ind w:left="709"/>
        <w:jc w:val="both"/>
        <w:rPr>
          <w:rFonts w:ascii="Arial" w:hAnsi="Arial" w:cs="Arial"/>
          <w:sz w:val="22"/>
          <w:szCs w:val="22"/>
          <w:lang w:val="el-GR"/>
        </w:rPr>
      </w:pPr>
    </w:p>
    <w:p w14:paraId="26A1A992" w14:textId="77777777" w:rsidR="003B2B07" w:rsidRDefault="003B2B07" w:rsidP="00823913">
      <w:pPr>
        <w:ind w:left="709"/>
        <w:jc w:val="both"/>
        <w:rPr>
          <w:rFonts w:ascii="Arial" w:hAnsi="Arial" w:cs="Arial"/>
          <w:sz w:val="22"/>
          <w:szCs w:val="22"/>
          <w:lang w:val="el-GR"/>
        </w:rPr>
      </w:pPr>
    </w:p>
    <w:p w14:paraId="26A1A993" w14:textId="77777777" w:rsidR="003B2B07" w:rsidRPr="008D6DB7" w:rsidRDefault="003B2B07" w:rsidP="00823913">
      <w:pPr>
        <w:ind w:left="709"/>
        <w:jc w:val="both"/>
        <w:rPr>
          <w:rFonts w:ascii="Arial" w:hAnsi="Arial" w:cs="Arial"/>
          <w:sz w:val="22"/>
          <w:szCs w:val="22"/>
          <w:lang w:val="el-GR"/>
        </w:rPr>
      </w:pPr>
    </w:p>
    <w:p w14:paraId="26A1A994" w14:textId="77777777" w:rsidR="000A7C14" w:rsidRPr="008D6DB7" w:rsidRDefault="00D307BC" w:rsidP="000A7C14">
      <w:pPr>
        <w:keepNext/>
        <w:tabs>
          <w:tab w:val="left" w:pos="9360"/>
        </w:tabs>
        <w:overflowPunct w:val="0"/>
        <w:autoSpaceDE w:val="0"/>
        <w:autoSpaceDN w:val="0"/>
        <w:adjustRightInd w:val="0"/>
        <w:spacing w:after="120"/>
        <w:jc w:val="center"/>
        <w:textAlignment w:val="baseline"/>
        <w:rPr>
          <w:rFonts w:ascii="Arial" w:hAnsi="Arial" w:cs="Arial"/>
          <w:b/>
          <w:i/>
          <w:sz w:val="22"/>
          <w:szCs w:val="22"/>
          <w:u w:val="single"/>
          <w:lang w:val="el-GR" w:eastAsia="el-GR"/>
        </w:rPr>
      </w:pPr>
      <w:r w:rsidRPr="008D6DB7">
        <w:rPr>
          <w:rFonts w:ascii="Arial" w:hAnsi="Arial" w:cs="Arial"/>
          <w:b/>
          <w:i/>
          <w:sz w:val="22"/>
          <w:szCs w:val="22"/>
          <w:u w:val="single"/>
          <w:lang w:val="el-GR" w:eastAsia="el-GR"/>
        </w:rPr>
        <w:t>2.    ΚΤΙΡΙΟ ΜΕΝΑΝΔΡΟΥ 64 - ΑΘΗΝΑ</w:t>
      </w:r>
    </w:p>
    <w:p w14:paraId="26A1A995" w14:textId="77777777" w:rsidR="000A7C14" w:rsidRPr="008D6DB7" w:rsidRDefault="000A7C14" w:rsidP="000A7C14">
      <w:pPr>
        <w:keepNext/>
        <w:tabs>
          <w:tab w:val="left" w:pos="9360"/>
        </w:tabs>
        <w:overflowPunct w:val="0"/>
        <w:autoSpaceDE w:val="0"/>
        <w:autoSpaceDN w:val="0"/>
        <w:adjustRightInd w:val="0"/>
        <w:spacing w:after="120"/>
        <w:jc w:val="center"/>
        <w:textAlignment w:val="baseline"/>
        <w:rPr>
          <w:rFonts w:ascii="Arial" w:hAnsi="Arial" w:cs="Arial"/>
          <w:b/>
          <w:sz w:val="22"/>
          <w:szCs w:val="22"/>
          <w:u w:val="single"/>
          <w:lang w:val="el-GR" w:eastAsia="el-GR"/>
        </w:rPr>
      </w:pPr>
    </w:p>
    <w:p w14:paraId="26A1A996"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b/>
          <w:sz w:val="22"/>
          <w:szCs w:val="22"/>
          <w:u w:val="single"/>
          <w:lang w:val="el-GR" w:eastAsia="el-GR"/>
        </w:rPr>
      </w:pPr>
      <w:r w:rsidRPr="008D6DB7">
        <w:rPr>
          <w:rFonts w:ascii="Arial" w:hAnsi="Arial" w:cs="Arial"/>
          <w:b/>
          <w:sz w:val="22"/>
          <w:szCs w:val="22"/>
          <w:u w:val="single"/>
          <w:lang w:val="el-GR" w:eastAsia="el-GR"/>
        </w:rPr>
        <w:t>2.1      ΕΓΚΑΤΑΣΤΑΣΗ ΚΛΙΜΑΤΙΣΜΟΥ</w:t>
      </w:r>
    </w:p>
    <w:p w14:paraId="26A1A997"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Περιλαμβάνεται ολόκληρη η κλιματιστική εγκατάσταση, ήτοι η εγκατάσταση θέρμανσης,  ψύξης και κυκλοφορίας  νερού,  λέβητα και καυστήρα Φυσικού Αερίου, </w:t>
      </w:r>
      <w:r w:rsidR="00ED73BD">
        <w:rPr>
          <w:rFonts w:ascii="Arial" w:hAnsi="Arial" w:cs="Arial"/>
          <w:sz w:val="22"/>
          <w:szCs w:val="22"/>
          <w:lang w:val="el-GR" w:eastAsia="el-GR"/>
        </w:rPr>
        <w:t xml:space="preserve">ο </w:t>
      </w:r>
      <w:proofErr w:type="spellStart"/>
      <w:r w:rsidR="00ED73BD">
        <w:rPr>
          <w:rFonts w:ascii="Arial" w:hAnsi="Arial" w:cs="Arial"/>
          <w:sz w:val="22"/>
          <w:szCs w:val="22"/>
          <w:lang w:val="el-GR" w:eastAsia="el-GR"/>
        </w:rPr>
        <w:t>ψύκτης</w:t>
      </w:r>
      <w:proofErr w:type="spellEnd"/>
      <w:r w:rsidR="00ED73BD">
        <w:rPr>
          <w:rFonts w:ascii="Arial" w:hAnsi="Arial" w:cs="Arial"/>
          <w:sz w:val="22"/>
          <w:szCs w:val="22"/>
          <w:lang w:val="el-GR" w:eastAsia="el-GR"/>
        </w:rPr>
        <w:t xml:space="preserve"> νερού, </w:t>
      </w:r>
      <w:r w:rsidR="00596962" w:rsidRPr="008D6DB7">
        <w:rPr>
          <w:rFonts w:ascii="Arial" w:hAnsi="Arial" w:cs="Arial"/>
          <w:sz w:val="22"/>
          <w:szCs w:val="22"/>
          <w:lang w:val="el-GR" w:eastAsia="el-GR"/>
        </w:rPr>
        <w:t xml:space="preserve">οι 2 συμπυκνωτές, </w:t>
      </w:r>
      <w:r w:rsidRPr="008D6DB7">
        <w:rPr>
          <w:rFonts w:ascii="Arial" w:hAnsi="Arial" w:cs="Arial"/>
          <w:sz w:val="22"/>
          <w:szCs w:val="22"/>
          <w:lang w:val="el-GR" w:eastAsia="el-GR"/>
        </w:rPr>
        <w:t xml:space="preserve">δοχεία διαστολής, </w:t>
      </w:r>
      <w:r w:rsidR="00B82315" w:rsidRPr="008D6DB7">
        <w:rPr>
          <w:rFonts w:ascii="Arial" w:hAnsi="Arial" w:cs="Arial"/>
          <w:sz w:val="22"/>
          <w:szCs w:val="22"/>
          <w:lang w:val="el-GR" w:eastAsia="el-GR"/>
        </w:rPr>
        <w:t xml:space="preserve">πύργος ψύξης, </w:t>
      </w:r>
      <w:r w:rsidRPr="008D6DB7">
        <w:rPr>
          <w:rFonts w:ascii="Arial" w:hAnsi="Arial" w:cs="Arial"/>
          <w:sz w:val="22"/>
          <w:szCs w:val="22"/>
          <w:lang w:val="el-GR" w:eastAsia="el-GR"/>
        </w:rPr>
        <w:t xml:space="preserve">θερμοστάτες, σωληνώσεις βάνες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με όλα τα εξαρτήματα της καθώς και οι τοπικές κλιματιστικές μονάδες </w:t>
      </w:r>
      <w:r w:rsidRPr="008D6DB7">
        <w:rPr>
          <w:rFonts w:ascii="Arial" w:hAnsi="Arial" w:cs="Arial"/>
          <w:sz w:val="22"/>
          <w:szCs w:val="22"/>
          <w:lang w:eastAsia="el-GR"/>
        </w:rPr>
        <w:t>FAN</w:t>
      </w:r>
      <w:r w:rsidRPr="008D6DB7">
        <w:rPr>
          <w:rFonts w:ascii="Arial" w:hAnsi="Arial" w:cs="Arial"/>
          <w:sz w:val="22"/>
          <w:szCs w:val="22"/>
          <w:lang w:val="el-GR" w:eastAsia="el-GR"/>
        </w:rPr>
        <w:t>-</w:t>
      </w:r>
      <w:r w:rsidRPr="008D6DB7">
        <w:rPr>
          <w:rFonts w:ascii="Arial" w:hAnsi="Arial" w:cs="Arial"/>
          <w:sz w:val="22"/>
          <w:szCs w:val="22"/>
          <w:lang w:eastAsia="el-GR"/>
        </w:rPr>
        <w:t>COILS</w:t>
      </w:r>
      <w:r w:rsidRPr="008D6DB7">
        <w:rPr>
          <w:rFonts w:ascii="Arial" w:hAnsi="Arial" w:cs="Arial"/>
          <w:sz w:val="22"/>
          <w:szCs w:val="22"/>
          <w:lang w:val="el-GR" w:eastAsia="el-GR"/>
        </w:rPr>
        <w:t xml:space="preserve"> δαπέδου, </w:t>
      </w:r>
      <w:r w:rsidR="00B82315" w:rsidRPr="008D6DB7">
        <w:rPr>
          <w:rFonts w:ascii="Arial" w:hAnsi="Arial" w:cs="Arial"/>
          <w:sz w:val="22"/>
          <w:szCs w:val="22"/>
          <w:lang w:val="el-GR" w:eastAsia="el-GR"/>
        </w:rPr>
        <w:t xml:space="preserve">καθώς και </w:t>
      </w:r>
      <w:r w:rsidR="00A95BC3">
        <w:rPr>
          <w:rFonts w:ascii="Arial" w:hAnsi="Arial" w:cs="Arial"/>
          <w:sz w:val="22"/>
          <w:szCs w:val="22"/>
          <w:lang w:val="el-GR" w:eastAsia="el-GR"/>
        </w:rPr>
        <w:t xml:space="preserve">όλες </w:t>
      </w:r>
      <w:r w:rsidRPr="008D6DB7">
        <w:rPr>
          <w:rFonts w:ascii="Arial" w:hAnsi="Arial" w:cs="Arial"/>
          <w:sz w:val="22"/>
          <w:szCs w:val="22"/>
          <w:lang w:val="el-GR" w:eastAsia="el-GR"/>
        </w:rPr>
        <w:t xml:space="preserve">οι υπάρχουσες ή προστιθέμενες </w:t>
      </w:r>
      <w:r w:rsidR="0083596C" w:rsidRPr="008D6DB7">
        <w:rPr>
          <w:rFonts w:ascii="Arial" w:hAnsi="Arial" w:cs="Arial"/>
          <w:sz w:val="22"/>
          <w:szCs w:val="22"/>
          <w:lang w:val="el-GR" w:eastAsia="el-GR"/>
        </w:rPr>
        <w:t xml:space="preserve">μελλοντικά </w:t>
      </w:r>
      <w:r w:rsidRPr="008D6DB7">
        <w:rPr>
          <w:rFonts w:ascii="Arial" w:hAnsi="Arial" w:cs="Arial"/>
          <w:sz w:val="22"/>
          <w:szCs w:val="22"/>
          <w:lang w:val="el-GR" w:eastAsia="el-GR"/>
        </w:rPr>
        <w:t xml:space="preserve">κλιματιστικές μονάδες τύπου </w:t>
      </w:r>
      <w:r w:rsidRPr="008D6DB7">
        <w:rPr>
          <w:rFonts w:ascii="Arial" w:hAnsi="Arial" w:cs="Arial"/>
          <w:sz w:val="22"/>
          <w:szCs w:val="22"/>
          <w:lang w:eastAsia="el-GR"/>
        </w:rPr>
        <w:t>SPLIT</w:t>
      </w:r>
      <w:r w:rsidRPr="008D6DB7">
        <w:rPr>
          <w:rFonts w:ascii="Arial" w:hAnsi="Arial" w:cs="Arial"/>
          <w:sz w:val="22"/>
          <w:szCs w:val="22"/>
          <w:lang w:val="el-GR" w:eastAsia="el-GR"/>
        </w:rPr>
        <w:t xml:space="preserve"> </w:t>
      </w:r>
      <w:r w:rsidRPr="008D6DB7">
        <w:rPr>
          <w:rFonts w:ascii="Arial" w:hAnsi="Arial" w:cs="Arial"/>
          <w:sz w:val="22"/>
          <w:szCs w:val="22"/>
          <w:lang w:eastAsia="el-GR"/>
        </w:rPr>
        <w:t>UNIT</w:t>
      </w:r>
      <w:r w:rsidRPr="008D6DB7">
        <w:rPr>
          <w:rFonts w:ascii="Arial" w:hAnsi="Arial" w:cs="Arial"/>
          <w:sz w:val="22"/>
          <w:szCs w:val="22"/>
          <w:lang w:val="el-GR" w:eastAsia="el-GR"/>
        </w:rPr>
        <w:t>.</w:t>
      </w:r>
    </w:p>
    <w:p w14:paraId="26A1A998"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Στην εγκατάσταση αυτή περιλαμβάνονται όλα εν γένει τα μηχανήματα, οι κινητήρες, τα ρυθμιστικά εξαρτήματα, οι σωληνώσεις, οι θερμοστάτες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αλλά και οι ηλεκτρικοί πίνακες τροφοδοσίας των παραπάνω και οι γραμμές τους, εφόσον εξυπηρετούν αποκλειστικά την εγκατάσταση του κλιματισμού.</w:t>
      </w:r>
    </w:p>
    <w:p w14:paraId="26A1A999"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Δεν υφίσταται εξ άλλου εγκατάσταση αερισμού. </w:t>
      </w:r>
    </w:p>
    <w:p w14:paraId="26A1A99A"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Στο ισόγειο του κτιρίου υφίστανται τρεις (3) ξένες ιδιοκτησίες (καταστήματα), ο κλιματισμός των οποίων δεν περιλαμβάνεται στο αντικείμενο.</w:t>
      </w:r>
    </w:p>
    <w:p w14:paraId="26A1A99B" w14:textId="77777777" w:rsidR="000A7C14" w:rsidRPr="008D6DB7" w:rsidRDefault="000A7C14"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99C"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b/>
          <w:sz w:val="22"/>
          <w:szCs w:val="22"/>
          <w:u w:val="single"/>
          <w:lang w:val="el-GR" w:eastAsia="el-GR"/>
        </w:rPr>
      </w:pPr>
      <w:r w:rsidRPr="008D6DB7">
        <w:rPr>
          <w:rFonts w:ascii="Arial" w:hAnsi="Arial" w:cs="Arial"/>
          <w:b/>
          <w:sz w:val="22"/>
          <w:szCs w:val="22"/>
          <w:u w:val="single"/>
          <w:lang w:val="el-GR" w:eastAsia="el-GR"/>
        </w:rPr>
        <w:t>2.2      ΗΛΕΚΤΡΟΛΟΓΙΚΕΣ  ΕΓΚΑΤΑΣΤΑΣΕΙΣ</w:t>
      </w:r>
    </w:p>
    <w:p w14:paraId="26A1A99D" w14:textId="77777777" w:rsidR="00DB4B62" w:rsidRPr="008D6DB7" w:rsidRDefault="00D307BC" w:rsidP="00DB4B62">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Περιλαμβάνονται </w:t>
      </w:r>
      <w:r w:rsidR="00B82315" w:rsidRPr="008D6DB7">
        <w:rPr>
          <w:rFonts w:ascii="Arial" w:hAnsi="Arial" w:cs="Arial"/>
          <w:sz w:val="22"/>
          <w:szCs w:val="22"/>
          <w:lang w:val="el-GR" w:eastAsia="el-GR"/>
        </w:rPr>
        <w:t>ολόκληρη η ηλεκτρική εγκατάσταση ισχυρών ρευμάτων που εξυπηρετεί τις ανάγκες φωτισμού και κίνησης των γραφείων</w:t>
      </w:r>
      <w:r>
        <w:rPr>
          <w:rFonts w:ascii="Arial" w:hAnsi="Arial" w:cs="Arial"/>
          <w:sz w:val="22"/>
          <w:szCs w:val="22"/>
          <w:lang w:val="el-GR" w:eastAsia="el-GR"/>
        </w:rPr>
        <w:t>,</w:t>
      </w:r>
      <w:r w:rsidR="00B82315" w:rsidRPr="008D6DB7">
        <w:rPr>
          <w:rFonts w:ascii="Arial" w:hAnsi="Arial" w:cs="Arial"/>
          <w:sz w:val="22"/>
          <w:szCs w:val="22"/>
          <w:lang w:val="el-GR" w:eastAsia="el-GR"/>
        </w:rPr>
        <w:t xml:space="preserve">  </w:t>
      </w:r>
      <w:r w:rsidRPr="008D6DB7">
        <w:rPr>
          <w:rFonts w:ascii="Arial" w:hAnsi="Arial" w:cs="Arial"/>
          <w:sz w:val="22"/>
          <w:szCs w:val="22"/>
          <w:lang w:val="el-GR" w:eastAsia="el-GR"/>
        </w:rPr>
        <w:t xml:space="preserve">όπως οι γενικοί ηλεκτρικοί πίνακες των ορόφων και του υπογείου, οι διακόπτες, οι πρίζες, </w:t>
      </w:r>
      <w:r>
        <w:rPr>
          <w:rFonts w:ascii="Arial" w:hAnsi="Arial" w:cs="Arial"/>
          <w:sz w:val="22"/>
          <w:szCs w:val="22"/>
          <w:lang w:val="el-GR" w:eastAsia="el-GR"/>
        </w:rPr>
        <w:t>τα φωτιστικά σώματα</w:t>
      </w:r>
      <w:r w:rsidRPr="008D6DB7">
        <w:rPr>
          <w:rFonts w:ascii="Arial" w:hAnsi="Arial" w:cs="Arial"/>
          <w:sz w:val="22"/>
          <w:szCs w:val="22"/>
          <w:lang w:val="el-GR" w:eastAsia="el-GR"/>
        </w:rPr>
        <w:t xml:space="preserve">, τα φωτιστικά ασφαλείας, τα συστήματα  </w:t>
      </w:r>
      <w:r w:rsidRPr="008D6DB7">
        <w:rPr>
          <w:rFonts w:ascii="Arial" w:hAnsi="Arial" w:cs="Arial"/>
          <w:sz w:val="22"/>
          <w:szCs w:val="22"/>
          <w:lang w:eastAsia="el-GR"/>
        </w:rPr>
        <w:t>UPS</w:t>
      </w:r>
      <w:r w:rsidRPr="008D6DB7">
        <w:rPr>
          <w:rFonts w:ascii="Arial" w:hAnsi="Arial" w:cs="Arial"/>
          <w:sz w:val="22"/>
          <w:szCs w:val="22"/>
          <w:lang w:val="el-GR" w:eastAsia="el-GR"/>
        </w:rPr>
        <w:t>,  τ</w:t>
      </w:r>
      <w:r>
        <w:rPr>
          <w:rFonts w:ascii="Arial" w:hAnsi="Arial" w:cs="Arial"/>
          <w:sz w:val="22"/>
          <w:szCs w:val="22"/>
          <w:lang w:val="el-GR" w:eastAsia="el-GR"/>
        </w:rPr>
        <w:t>ο</w:t>
      </w:r>
      <w:r w:rsidRPr="008D6DB7">
        <w:rPr>
          <w:rFonts w:ascii="Arial" w:hAnsi="Arial" w:cs="Arial"/>
          <w:sz w:val="22"/>
          <w:szCs w:val="22"/>
          <w:lang w:val="el-GR" w:eastAsia="el-GR"/>
        </w:rPr>
        <w:t xml:space="preserve"> υποβρύχι</w:t>
      </w:r>
      <w:r>
        <w:rPr>
          <w:rFonts w:ascii="Arial" w:hAnsi="Arial" w:cs="Arial"/>
          <w:sz w:val="22"/>
          <w:szCs w:val="22"/>
          <w:lang w:val="el-GR" w:eastAsia="el-GR"/>
        </w:rPr>
        <w:t>ο</w:t>
      </w:r>
      <w:r w:rsidRPr="008D6DB7">
        <w:rPr>
          <w:rFonts w:ascii="Arial" w:hAnsi="Arial" w:cs="Arial"/>
          <w:sz w:val="22"/>
          <w:szCs w:val="22"/>
          <w:lang w:val="el-GR" w:eastAsia="el-GR"/>
        </w:rPr>
        <w:t xml:space="preserve"> αντλητικ</w:t>
      </w:r>
      <w:r>
        <w:rPr>
          <w:rFonts w:ascii="Arial" w:hAnsi="Arial" w:cs="Arial"/>
          <w:sz w:val="22"/>
          <w:szCs w:val="22"/>
          <w:lang w:val="el-GR" w:eastAsia="el-GR"/>
        </w:rPr>
        <w:t>ό</w:t>
      </w:r>
      <w:r w:rsidRPr="008D6DB7">
        <w:rPr>
          <w:rFonts w:ascii="Arial" w:hAnsi="Arial" w:cs="Arial"/>
          <w:sz w:val="22"/>
          <w:szCs w:val="22"/>
          <w:lang w:val="el-GR" w:eastAsia="el-GR"/>
        </w:rPr>
        <w:t xml:space="preserve"> </w:t>
      </w:r>
      <w:r>
        <w:rPr>
          <w:rFonts w:ascii="Arial" w:hAnsi="Arial" w:cs="Arial"/>
          <w:sz w:val="22"/>
          <w:szCs w:val="22"/>
          <w:lang w:val="el-GR" w:eastAsia="el-GR"/>
        </w:rPr>
        <w:t>συγκρότημα</w:t>
      </w:r>
      <w:r w:rsidRPr="008D6DB7">
        <w:rPr>
          <w:rFonts w:ascii="Arial" w:hAnsi="Arial" w:cs="Arial"/>
          <w:sz w:val="22"/>
          <w:szCs w:val="22"/>
          <w:lang w:val="el-GR" w:eastAsia="el-GR"/>
        </w:rPr>
        <w:t xml:space="preserve">, γειώσεις, </w:t>
      </w:r>
      <w:proofErr w:type="spellStart"/>
      <w:r w:rsidRPr="008D6DB7">
        <w:rPr>
          <w:rFonts w:ascii="Arial" w:hAnsi="Arial" w:cs="Arial"/>
          <w:sz w:val="22"/>
          <w:szCs w:val="22"/>
          <w:lang w:val="el-GR" w:eastAsia="el-GR"/>
        </w:rPr>
        <w:t>αντικεραυνική</w:t>
      </w:r>
      <w:proofErr w:type="spellEnd"/>
      <w:r w:rsidRPr="008D6DB7">
        <w:rPr>
          <w:rFonts w:ascii="Arial" w:hAnsi="Arial" w:cs="Arial"/>
          <w:sz w:val="22"/>
          <w:szCs w:val="22"/>
          <w:lang w:val="el-GR" w:eastAsia="el-GR"/>
        </w:rPr>
        <w:t xml:space="preserve"> προστασία, κλπ.</w:t>
      </w:r>
    </w:p>
    <w:p w14:paraId="26A1A99E" w14:textId="77777777" w:rsidR="00DB4B62" w:rsidRPr="004D29F9" w:rsidRDefault="00D307BC" w:rsidP="00DB4B62">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Επίσης περιλαμβάνονται και όλες οι εγκαταστάσεις ασθενών ρευμάτων, όπως δίκτυα τηλεφώνων (πλην του τ/φ κέντρου και των τ/φ συσκευών), δίκτυα </w:t>
      </w:r>
      <w:r w:rsidRPr="008D6DB7">
        <w:rPr>
          <w:rFonts w:ascii="Arial" w:hAnsi="Arial" w:cs="Arial"/>
          <w:sz w:val="22"/>
          <w:szCs w:val="22"/>
          <w:lang w:eastAsia="el-GR"/>
        </w:rPr>
        <w:t>data</w:t>
      </w:r>
      <w:r w:rsidRPr="008D6DB7">
        <w:rPr>
          <w:rFonts w:ascii="Arial" w:hAnsi="Arial" w:cs="Arial"/>
          <w:sz w:val="22"/>
          <w:szCs w:val="22"/>
          <w:lang w:val="el-GR" w:eastAsia="el-GR"/>
        </w:rPr>
        <w:t xml:space="preserve"> (πλην εξοπλισμού Η/Υ), </w:t>
      </w:r>
      <w:r>
        <w:rPr>
          <w:rFonts w:ascii="Arial" w:hAnsi="Arial" w:cs="Arial"/>
          <w:sz w:val="22"/>
          <w:szCs w:val="22"/>
          <w:lang w:val="el-GR" w:eastAsia="el-GR"/>
        </w:rPr>
        <w:t>κύκλωμα κουδουνιών</w:t>
      </w:r>
      <w:r w:rsidRPr="008D6DB7">
        <w:rPr>
          <w:rFonts w:ascii="Arial" w:hAnsi="Arial" w:cs="Arial"/>
          <w:sz w:val="22"/>
          <w:szCs w:val="22"/>
          <w:lang w:val="el-GR" w:eastAsia="el-GR"/>
        </w:rPr>
        <w:t>, κλπ.</w:t>
      </w:r>
    </w:p>
    <w:p w14:paraId="26A1A99F" w14:textId="77777777" w:rsidR="000A7C14" w:rsidRPr="008D6DB7" w:rsidRDefault="000A7C14"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9A0"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b/>
          <w:sz w:val="22"/>
          <w:szCs w:val="22"/>
          <w:u w:val="single"/>
          <w:lang w:val="el-GR" w:eastAsia="el-GR"/>
        </w:rPr>
      </w:pPr>
      <w:r w:rsidRPr="008D6DB7">
        <w:rPr>
          <w:rFonts w:ascii="Arial" w:hAnsi="Arial" w:cs="Arial"/>
          <w:b/>
          <w:sz w:val="22"/>
          <w:szCs w:val="22"/>
          <w:u w:val="single"/>
          <w:lang w:val="el-GR" w:eastAsia="el-GR"/>
        </w:rPr>
        <w:lastRenderedPageBreak/>
        <w:t>2.3      ΥΔΡΑΥΛΙΚΕΣ  ΕΓΚΑΤΑΣΤΑΣΕΙΣ</w:t>
      </w:r>
    </w:p>
    <w:p w14:paraId="26A1A9A1"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Περιλαμβάνονται όλα τα δίκτυα ύδρευσης, </w:t>
      </w:r>
      <w:r w:rsidR="00CF71B2" w:rsidRPr="008D6DB7">
        <w:rPr>
          <w:rFonts w:ascii="Arial" w:hAnsi="Arial" w:cs="Arial"/>
          <w:sz w:val="22"/>
          <w:szCs w:val="22"/>
          <w:lang w:val="el-GR" w:eastAsia="el-GR"/>
        </w:rPr>
        <w:t xml:space="preserve">πυρόσβεσης, </w:t>
      </w:r>
      <w:r w:rsidRPr="008D6DB7">
        <w:rPr>
          <w:rFonts w:ascii="Arial" w:hAnsi="Arial" w:cs="Arial"/>
          <w:sz w:val="22"/>
          <w:szCs w:val="22"/>
          <w:lang w:val="el-GR" w:eastAsia="el-GR"/>
        </w:rPr>
        <w:t xml:space="preserve">αποχέτευσης, </w:t>
      </w:r>
      <w:proofErr w:type="spellStart"/>
      <w:r w:rsidRPr="008D6DB7">
        <w:rPr>
          <w:rFonts w:ascii="Arial" w:hAnsi="Arial" w:cs="Arial"/>
          <w:sz w:val="22"/>
          <w:szCs w:val="22"/>
          <w:lang w:val="el-GR" w:eastAsia="el-GR"/>
        </w:rPr>
        <w:t>ομβρίων</w:t>
      </w:r>
      <w:proofErr w:type="spellEnd"/>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του κτιρίου, όπως ενδεικτικά σωληνώσεις, βρύσες, </w:t>
      </w:r>
      <w:proofErr w:type="spellStart"/>
      <w:r w:rsidRPr="008D6DB7">
        <w:rPr>
          <w:rFonts w:ascii="Arial" w:hAnsi="Arial" w:cs="Arial"/>
          <w:sz w:val="22"/>
          <w:szCs w:val="22"/>
          <w:lang w:val="el-GR" w:eastAsia="el-GR"/>
        </w:rPr>
        <w:t>αναμεικτικές</w:t>
      </w:r>
      <w:proofErr w:type="spellEnd"/>
      <w:r w:rsidRPr="008D6DB7">
        <w:rPr>
          <w:rFonts w:ascii="Arial" w:hAnsi="Arial" w:cs="Arial"/>
          <w:sz w:val="22"/>
          <w:szCs w:val="22"/>
          <w:lang w:val="el-GR" w:eastAsia="el-GR"/>
        </w:rPr>
        <w:t xml:space="preserve"> μπαταρίες, καζανάκια, υποδοχείς (νιπτήρες, λεκάνες, νεροχύτες, σιφώνια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και λοιπός συνοδευτικός εξοπλισμός.</w:t>
      </w:r>
    </w:p>
    <w:p w14:paraId="26A1A9A2" w14:textId="77777777" w:rsidR="00A23412" w:rsidRPr="008D6DB7" w:rsidRDefault="00A23412" w:rsidP="000A7C14">
      <w:pPr>
        <w:keepNext/>
        <w:tabs>
          <w:tab w:val="left" w:pos="9360"/>
        </w:tabs>
        <w:overflowPunct w:val="0"/>
        <w:autoSpaceDE w:val="0"/>
        <w:autoSpaceDN w:val="0"/>
        <w:adjustRightInd w:val="0"/>
        <w:spacing w:after="120"/>
        <w:jc w:val="center"/>
        <w:textAlignment w:val="baseline"/>
        <w:rPr>
          <w:rFonts w:ascii="Arial" w:hAnsi="Arial" w:cs="Arial"/>
          <w:b/>
          <w:i/>
          <w:sz w:val="22"/>
          <w:szCs w:val="22"/>
          <w:u w:val="single"/>
          <w:lang w:val="el-GR" w:eastAsia="el-GR"/>
        </w:rPr>
      </w:pPr>
    </w:p>
    <w:p w14:paraId="26A1A9A3" w14:textId="77777777" w:rsidR="000A7C14" w:rsidRPr="008D6DB7" w:rsidRDefault="00D307BC" w:rsidP="000A7C14">
      <w:pPr>
        <w:keepNext/>
        <w:tabs>
          <w:tab w:val="left" w:pos="9360"/>
        </w:tabs>
        <w:overflowPunct w:val="0"/>
        <w:autoSpaceDE w:val="0"/>
        <w:autoSpaceDN w:val="0"/>
        <w:adjustRightInd w:val="0"/>
        <w:spacing w:after="120"/>
        <w:jc w:val="center"/>
        <w:textAlignment w:val="baseline"/>
        <w:rPr>
          <w:rFonts w:ascii="Arial" w:hAnsi="Arial" w:cs="Arial"/>
          <w:b/>
          <w:i/>
          <w:sz w:val="22"/>
          <w:szCs w:val="22"/>
          <w:u w:val="single"/>
          <w:lang w:val="el-GR" w:eastAsia="el-GR"/>
        </w:rPr>
      </w:pPr>
      <w:r w:rsidRPr="008D6DB7">
        <w:rPr>
          <w:rFonts w:ascii="Arial" w:hAnsi="Arial" w:cs="Arial"/>
          <w:b/>
          <w:i/>
          <w:sz w:val="22"/>
          <w:szCs w:val="22"/>
          <w:u w:val="single"/>
          <w:lang w:val="el-GR" w:eastAsia="el-GR"/>
        </w:rPr>
        <w:t>3.    ΚΤΙΡΙΟ Λ. ΕΙΡΗΝΗΣ 54 - ΠΕΥΚΗ</w:t>
      </w:r>
    </w:p>
    <w:p w14:paraId="26A1A9A4" w14:textId="77777777" w:rsidR="000A7C14" w:rsidRPr="008D6DB7" w:rsidRDefault="000A7C14"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9A5"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b/>
          <w:sz w:val="22"/>
          <w:szCs w:val="22"/>
          <w:u w:val="single"/>
          <w:lang w:val="el-GR" w:eastAsia="el-GR"/>
        </w:rPr>
      </w:pPr>
      <w:r w:rsidRPr="008D6DB7">
        <w:rPr>
          <w:rFonts w:ascii="Arial" w:hAnsi="Arial" w:cs="Arial"/>
          <w:b/>
          <w:sz w:val="22"/>
          <w:szCs w:val="22"/>
          <w:u w:val="single"/>
          <w:lang w:val="el-GR" w:eastAsia="el-GR"/>
        </w:rPr>
        <w:t>3.1      ΕΓΚΑΤΑΣΤΑΣΗ ΚΛΙΜΑΤΙΣΜΟΥ</w:t>
      </w:r>
    </w:p>
    <w:p w14:paraId="26A1A9A6"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Περιλαμβάνεται ολόκληρη η εγκατάσταση κλιματισμού και αερισμού, αποτελούμενη από 6 κλιματιστικές μονάδες </w:t>
      </w:r>
      <w:r w:rsidRPr="008D6DB7">
        <w:rPr>
          <w:rFonts w:ascii="Arial" w:hAnsi="Arial" w:cs="Arial"/>
          <w:sz w:val="22"/>
          <w:szCs w:val="22"/>
          <w:lang w:val="en-AU" w:eastAsia="el-GR"/>
        </w:rPr>
        <w:t>VRV</w:t>
      </w:r>
      <w:r w:rsidRPr="008D6DB7">
        <w:rPr>
          <w:rFonts w:ascii="Arial" w:hAnsi="Arial" w:cs="Arial"/>
          <w:sz w:val="22"/>
          <w:szCs w:val="22"/>
          <w:lang w:val="el-GR" w:eastAsia="el-GR"/>
        </w:rPr>
        <w:t xml:space="preserve"> </w:t>
      </w:r>
      <w:r w:rsidRPr="008D6DB7">
        <w:rPr>
          <w:rFonts w:ascii="Arial" w:hAnsi="Arial" w:cs="Arial"/>
          <w:sz w:val="22"/>
          <w:szCs w:val="22"/>
          <w:lang w:val="en-AU" w:eastAsia="el-GR"/>
        </w:rPr>
        <w:t>MITSUBISHI</w:t>
      </w:r>
      <w:r w:rsidRPr="008D6DB7">
        <w:rPr>
          <w:rFonts w:ascii="Arial" w:hAnsi="Arial" w:cs="Arial"/>
          <w:sz w:val="22"/>
          <w:szCs w:val="22"/>
          <w:lang w:val="el-GR" w:eastAsia="el-GR"/>
        </w:rPr>
        <w:t xml:space="preserve"> </w:t>
      </w:r>
      <w:r w:rsidRPr="008D6DB7">
        <w:rPr>
          <w:rFonts w:ascii="Arial" w:hAnsi="Arial" w:cs="Arial"/>
          <w:sz w:val="22"/>
          <w:szCs w:val="22"/>
          <w:lang w:val="en-AU" w:eastAsia="el-GR"/>
        </w:rPr>
        <w:t>CAPACITY</w:t>
      </w:r>
      <w:r w:rsidRPr="008D6DB7">
        <w:rPr>
          <w:rFonts w:ascii="Arial" w:hAnsi="Arial" w:cs="Arial"/>
          <w:sz w:val="22"/>
          <w:szCs w:val="22"/>
          <w:lang w:val="el-GR" w:eastAsia="el-GR"/>
        </w:rPr>
        <w:t xml:space="preserve"> </w:t>
      </w:r>
      <w:r w:rsidRPr="008D6DB7">
        <w:rPr>
          <w:rFonts w:ascii="Arial" w:hAnsi="Arial" w:cs="Arial"/>
          <w:sz w:val="22"/>
          <w:szCs w:val="22"/>
          <w:lang w:val="en-AU" w:eastAsia="el-GR"/>
        </w:rPr>
        <w:t>COOLING</w:t>
      </w:r>
      <w:r w:rsidRPr="008D6DB7">
        <w:rPr>
          <w:rFonts w:ascii="Arial" w:hAnsi="Arial" w:cs="Arial"/>
          <w:sz w:val="22"/>
          <w:szCs w:val="22"/>
          <w:lang w:val="el-GR" w:eastAsia="el-GR"/>
        </w:rPr>
        <w:t xml:space="preserve"> 28</w:t>
      </w:r>
      <w:r w:rsidRPr="008D6DB7">
        <w:rPr>
          <w:rFonts w:ascii="Arial" w:hAnsi="Arial" w:cs="Arial"/>
          <w:sz w:val="22"/>
          <w:szCs w:val="22"/>
          <w:lang w:val="en-AU" w:eastAsia="el-GR"/>
        </w:rPr>
        <w:t>KW</w:t>
      </w:r>
      <w:r w:rsidRPr="008D6DB7">
        <w:rPr>
          <w:rFonts w:ascii="Arial" w:hAnsi="Arial" w:cs="Arial"/>
          <w:sz w:val="22"/>
          <w:szCs w:val="22"/>
          <w:lang w:val="el-GR" w:eastAsia="el-GR"/>
        </w:rPr>
        <w:t xml:space="preserve"> </w:t>
      </w:r>
      <w:r w:rsidRPr="008D6DB7">
        <w:rPr>
          <w:rFonts w:ascii="Arial" w:hAnsi="Arial" w:cs="Arial"/>
          <w:sz w:val="22"/>
          <w:szCs w:val="22"/>
          <w:lang w:val="en-AU" w:eastAsia="el-GR"/>
        </w:rPr>
        <w:t>HEATING</w:t>
      </w:r>
      <w:r w:rsidRPr="008D6DB7">
        <w:rPr>
          <w:rFonts w:ascii="Arial" w:hAnsi="Arial" w:cs="Arial"/>
          <w:sz w:val="22"/>
          <w:szCs w:val="22"/>
          <w:lang w:val="el-GR" w:eastAsia="el-GR"/>
        </w:rPr>
        <w:t xml:space="preserve"> 31,5 </w:t>
      </w:r>
      <w:r w:rsidRPr="008D6DB7">
        <w:rPr>
          <w:rFonts w:ascii="Arial" w:hAnsi="Arial" w:cs="Arial"/>
          <w:sz w:val="22"/>
          <w:szCs w:val="22"/>
          <w:lang w:val="en-AU" w:eastAsia="el-GR"/>
        </w:rPr>
        <w:t>KW</w:t>
      </w:r>
      <w:r w:rsidRPr="008D6DB7">
        <w:rPr>
          <w:rFonts w:ascii="Arial" w:hAnsi="Arial" w:cs="Arial"/>
          <w:sz w:val="22"/>
          <w:szCs w:val="22"/>
          <w:lang w:val="el-GR" w:eastAsia="el-GR"/>
        </w:rPr>
        <w:t xml:space="preserve">, 5 τοπικά κλιματιστικά </w:t>
      </w:r>
      <w:r w:rsidRPr="008D6DB7">
        <w:rPr>
          <w:rFonts w:ascii="Arial" w:hAnsi="Arial" w:cs="Arial"/>
          <w:sz w:val="22"/>
          <w:szCs w:val="22"/>
          <w:lang w:val="en-AU" w:eastAsia="el-GR"/>
        </w:rPr>
        <w:t>VRV</w:t>
      </w:r>
      <w:r w:rsidRPr="008D6DB7">
        <w:rPr>
          <w:rFonts w:ascii="Arial" w:hAnsi="Arial" w:cs="Arial"/>
          <w:sz w:val="22"/>
          <w:szCs w:val="22"/>
          <w:lang w:val="el-GR" w:eastAsia="el-GR"/>
        </w:rPr>
        <w:t xml:space="preserve"> (κασέτες </w:t>
      </w:r>
      <w:proofErr w:type="spellStart"/>
      <w:r w:rsidRPr="008D6DB7">
        <w:rPr>
          <w:rFonts w:ascii="Arial" w:hAnsi="Arial" w:cs="Arial"/>
          <w:sz w:val="22"/>
          <w:szCs w:val="22"/>
          <w:lang w:val="en-AU" w:eastAsia="el-GR"/>
        </w:rPr>
        <w:t>wc</w:t>
      </w:r>
      <w:proofErr w:type="spellEnd"/>
      <w:r w:rsidRPr="008D6DB7">
        <w:rPr>
          <w:rFonts w:ascii="Arial" w:hAnsi="Arial" w:cs="Arial"/>
          <w:sz w:val="22"/>
          <w:szCs w:val="22"/>
          <w:lang w:val="el-GR" w:eastAsia="el-GR"/>
        </w:rPr>
        <w:t xml:space="preserve">), 2 κεντρικά κιβώτια αερισμού – εξαερισμού στο χώρο του υπογείου, και από 6 </w:t>
      </w:r>
      <w:proofErr w:type="spellStart"/>
      <w:r w:rsidRPr="008D6DB7">
        <w:rPr>
          <w:rFonts w:ascii="Arial" w:hAnsi="Arial" w:cs="Arial"/>
          <w:sz w:val="22"/>
          <w:szCs w:val="22"/>
          <w:lang w:val="el-GR" w:eastAsia="el-GR"/>
        </w:rPr>
        <w:t>καναλάτες</w:t>
      </w:r>
      <w:proofErr w:type="spellEnd"/>
      <w:r w:rsidRPr="008D6DB7">
        <w:rPr>
          <w:rFonts w:ascii="Arial" w:hAnsi="Arial" w:cs="Arial"/>
          <w:sz w:val="22"/>
          <w:szCs w:val="22"/>
          <w:lang w:val="el-GR" w:eastAsia="el-GR"/>
        </w:rPr>
        <w:t xml:space="preserve"> μονάδες οροφής  + 1 κασέτα στο ισόγειο και στους δύο ορόφους του κτιρίου, με όλα τα εξαρτήματα τους καθώς και οι υπάρχουσες ή προστιθέμενες </w:t>
      </w:r>
      <w:r w:rsidR="0083596C" w:rsidRPr="008D6DB7">
        <w:rPr>
          <w:rFonts w:ascii="Arial" w:hAnsi="Arial" w:cs="Arial"/>
          <w:sz w:val="22"/>
          <w:szCs w:val="22"/>
          <w:lang w:val="el-GR" w:eastAsia="el-GR"/>
        </w:rPr>
        <w:t xml:space="preserve">μελλοντικά </w:t>
      </w:r>
      <w:r w:rsidRPr="008D6DB7">
        <w:rPr>
          <w:rFonts w:ascii="Arial" w:hAnsi="Arial" w:cs="Arial"/>
          <w:sz w:val="22"/>
          <w:szCs w:val="22"/>
          <w:lang w:val="el-GR" w:eastAsia="el-GR"/>
        </w:rPr>
        <w:t xml:space="preserve">κλιματιστικές μονάδες τύπου </w:t>
      </w:r>
      <w:r w:rsidRPr="008D6DB7">
        <w:rPr>
          <w:rFonts w:ascii="Arial" w:hAnsi="Arial" w:cs="Arial"/>
          <w:sz w:val="22"/>
          <w:szCs w:val="22"/>
          <w:lang w:eastAsia="el-GR"/>
        </w:rPr>
        <w:t>SPLIT</w:t>
      </w:r>
      <w:r w:rsidRPr="008D6DB7">
        <w:rPr>
          <w:rFonts w:ascii="Arial" w:hAnsi="Arial" w:cs="Arial"/>
          <w:sz w:val="22"/>
          <w:szCs w:val="22"/>
          <w:lang w:val="el-GR" w:eastAsia="el-GR"/>
        </w:rPr>
        <w:t xml:space="preserve"> </w:t>
      </w:r>
      <w:r w:rsidRPr="008D6DB7">
        <w:rPr>
          <w:rFonts w:ascii="Arial" w:hAnsi="Arial" w:cs="Arial"/>
          <w:sz w:val="22"/>
          <w:szCs w:val="22"/>
          <w:lang w:eastAsia="el-GR"/>
        </w:rPr>
        <w:t>UNIT</w:t>
      </w:r>
      <w:r w:rsidRPr="008D6DB7">
        <w:rPr>
          <w:rFonts w:ascii="Arial" w:hAnsi="Arial" w:cs="Arial"/>
          <w:sz w:val="22"/>
          <w:szCs w:val="22"/>
          <w:lang w:val="el-GR" w:eastAsia="el-GR"/>
        </w:rPr>
        <w:t>.</w:t>
      </w:r>
    </w:p>
    <w:p w14:paraId="26A1A9A7" w14:textId="77777777" w:rsidR="000A7C14" w:rsidRPr="008D6DB7" w:rsidRDefault="000A7C14"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9A8"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b/>
          <w:sz w:val="22"/>
          <w:szCs w:val="22"/>
          <w:u w:val="single"/>
          <w:lang w:val="el-GR" w:eastAsia="el-GR"/>
        </w:rPr>
      </w:pPr>
      <w:r w:rsidRPr="008D6DB7">
        <w:rPr>
          <w:rFonts w:ascii="Arial" w:hAnsi="Arial" w:cs="Arial"/>
          <w:b/>
          <w:sz w:val="22"/>
          <w:szCs w:val="22"/>
          <w:u w:val="single"/>
          <w:lang w:val="el-GR" w:eastAsia="el-GR"/>
        </w:rPr>
        <w:t>3.2      ΗΛΕΚΤΡΟΛΟΓΙΚΕΣ  ΕΓΚΑΤΑΣΤΑΣΕΙΣ</w:t>
      </w:r>
    </w:p>
    <w:p w14:paraId="26A1A9A9"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Περιλαμβάνονται ολόκληρη η ηλεκτρική εγκατάσταση ισχυρών ρευμάτων που εξυπηρετεί τις ανάγκες φωτισμού και κίνησης των γραφείων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όπως οι γενικοί ηλεκτρικοί πίνακες των ορόφων και του υπογείου, </w:t>
      </w:r>
      <w:r w:rsidR="00B82315" w:rsidRPr="008D6DB7">
        <w:rPr>
          <w:rFonts w:ascii="Arial" w:hAnsi="Arial" w:cs="Arial"/>
          <w:sz w:val="22"/>
          <w:szCs w:val="22"/>
          <w:lang w:val="el-GR" w:eastAsia="el-GR"/>
        </w:rPr>
        <w:t xml:space="preserve">οι διακόπτες, </w:t>
      </w:r>
      <w:r w:rsidR="00825FB7" w:rsidRPr="008D6DB7">
        <w:rPr>
          <w:rFonts w:ascii="Arial" w:hAnsi="Arial" w:cs="Arial"/>
          <w:sz w:val="22"/>
          <w:szCs w:val="22"/>
          <w:lang w:val="el-GR" w:eastAsia="el-GR"/>
        </w:rPr>
        <w:t xml:space="preserve">οι πρίζες, </w:t>
      </w:r>
      <w:r w:rsidR="00DB4B62">
        <w:rPr>
          <w:rFonts w:ascii="Arial" w:hAnsi="Arial" w:cs="Arial"/>
          <w:sz w:val="22"/>
          <w:szCs w:val="22"/>
          <w:lang w:val="el-GR" w:eastAsia="el-GR"/>
        </w:rPr>
        <w:t>τα φωτιστικά σώματα</w:t>
      </w:r>
      <w:r w:rsidR="00825FB7" w:rsidRPr="008D6DB7">
        <w:rPr>
          <w:rFonts w:ascii="Arial" w:hAnsi="Arial" w:cs="Arial"/>
          <w:sz w:val="22"/>
          <w:szCs w:val="22"/>
          <w:lang w:val="el-GR" w:eastAsia="el-GR"/>
        </w:rPr>
        <w:t xml:space="preserve"> </w:t>
      </w:r>
      <w:proofErr w:type="spellStart"/>
      <w:r w:rsidR="00825FB7" w:rsidRPr="008D6DB7">
        <w:rPr>
          <w:rFonts w:ascii="Arial" w:hAnsi="Arial" w:cs="Arial"/>
          <w:sz w:val="22"/>
          <w:szCs w:val="22"/>
          <w:lang w:val="el-GR" w:eastAsia="el-GR"/>
        </w:rPr>
        <w:t>κλπ</w:t>
      </w:r>
      <w:proofErr w:type="spellEnd"/>
      <w:r w:rsidR="00B82315" w:rsidRPr="008D6DB7">
        <w:rPr>
          <w:rFonts w:ascii="Arial" w:hAnsi="Arial" w:cs="Arial"/>
          <w:sz w:val="22"/>
          <w:szCs w:val="22"/>
          <w:lang w:val="el-GR" w:eastAsia="el-GR"/>
        </w:rPr>
        <w:t>,</w:t>
      </w:r>
      <w:r w:rsidR="00825FB7" w:rsidRPr="008D6DB7">
        <w:rPr>
          <w:rFonts w:ascii="Arial" w:hAnsi="Arial" w:cs="Arial"/>
          <w:sz w:val="22"/>
          <w:szCs w:val="22"/>
          <w:lang w:val="el-GR" w:eastAsia="el-GR"/>
        </w:rPr>
        <w:t xml:space="preserve"> </w:t>
      </w:r>
      <w:r w:rsidRPr="008D6DB7">
        <w:rPr>
          <w:rFonts w:ascii="Arial" w:hAnsi="Arial" w:cs="Arial"/>
          <w:sz w:val="22"/>
          <w:szCs w:val="22"/>
          <w:lang w:val="el-GR" w:eastAsia="el-GR"/>
        </w:rPr>
        <w:t xml:space="preserve">οι εφεδρικοί πίνακες, </w:t>
      </w:r>
      <w:r w:rsidR="00825FB7" w:rsidRPr="008D6DB7">
        <w:rPr>
          <w:rFonts w:ascii="Arial" w:hAnsi="Arial" w:cs="Arial"/>
          <w:sz w:val="22"/>
          <w:szCs w:val="22"/>
          <w:lang w:val="el-GR" w:eastAsia="el-GR"/>
        </w:rPr>
        <w:t xml:space="preserve">τα φωτιστικά ασφαλείας, τα </w:t>
      </w:r>
      <w:r w:rsidRPr="008D6DB7">
        <w:rPr>
          <w:rFonts w:ascii="Arial" w:hAnsi="Arial" w:cs="Arial"/>
          <w:sz w:val="22"/>
          <w:szCs w:val="22"/>
          <w:lang w:val="el-GR" w:eastAsia="el-GR"/>
        </w:rPr>
        <w:t xml:space="preserve">συστήματα  </w:t>
      </w:r>
      <w:r w:rsidRPr="008D6DB7">
        <w:rPr>
          <w:rFonts w:ascii="Arial" w:hAnsi="Arial" w:cs="Arial"/>
          <w:sz w:val="22"/>
          <w:szCs w:val="22"/>
          <w:lang w:eastAsia="el-GR"/>
        </w:rPr>
        <w:t>UPS</w:t>
      </w:r>
      <w:r w:rsidRPr="008D6DB7">
        <w:rPr>
          <w:rFonts w:ascii="Arial" w:hAnsi="Arial" w:cs="Arial"/>
          <w:sz w:val="22"/>
          <w:szCs w:val="22"/>
          <w:lang w:val="el-GR" w:eastAsia="el-GR"/>
        </w:rPr>
        <w:t xml:space="preserve">,  </w:t>
      </w:r>
      <w:r w:rsidR="00B82315" w:rsidRPr="008D6DB7">
        <w:rPr>
          <w:rFonts w:ascii="Arial" w:hAnsi="Arial" w:cs="Arial"/>
          <w:sz w:val="22"/>
          <w:szCs w:val="22"/>
          <w:lang w:val="el-GR" w:eastAsia="el-GR"/>
        </w:rPr>
        <w:t xml:space="preserve">τα δύο (2) </w:t>
      </w:r>
      <w:r w:rsidRPr="008D6DB7">
        <w:rPr>
          <w:rFonts w:ascii="Arial" w:hAnsi="Arial" w:cs="Arial"/>
          <w:sz w:val="22"/>
          <w:szCs w:val="22"/>
          <w:lang w:val="el-GR" w:eastAsia="el-GR"/>
        </w:rPr>
        <w:t>ηλεκτροπαραγωγ</w:t>
      </w:r>
      <w:r w:rsidR="00B82315" w:rsidRPr="008D6DB7">
        <w:rPr>
          <w:rFonts w:ascii="Arial" w:hAnsi="Arial" w:cs="Arial"/>
          <w:sz w:val="22"/>
          <w:szCs w:val="22"/>
          <w:lang w:val="el-GR" w:eastAsia="el-GR"/>
        </w:rPr>
        <w:t>ά</w:t>
      </w:r>
      <w:r w:rsidRPr="008D6DB7">
        <w:rPr>
          <w:rFonts w:ascii="Arial" w:hAnsi="Arial" w:cs="Arial"/>
          <w:sz w:val="22"/>
          <w:szCs w:val="22"/>
          <w:lang w:val="el-GR" w:eastAsia="el-GR"/>
        </w:rPr>
        <w:t xml:space="preserve"> ζεύγ</w:t>
      </w:r>
      <w:r w:rsidR="00B82315" w:rsidRPr="008D6DB7">
        <w:rPr>
          <w:rFonts w:ascii="Arial" w:hAnsi="Arial" w:cs="Arial"/>
          <w:sz w:val="22"/>
          <w:szCs w:val="22"/>
          <w:lang w:val="el-GR" w:eastAsia="el-GR"/>
        </w:rPr>
        <w:t>η</w:t>
      </w:r>
      <w:r w:rsidRPr="008D6DB7">
        <w:rPr>
          <w:rFonts w:ascii="Arial" w:hAnsi="Arial" w:cs="Arial"/>
          <w:sz w:val="22"/>
          <w:szCs w:val="22"/>
          <w:lang w:val="el-GR" w:eastAsia="el-GR"/>
        </w:rPr>
        <w:t xml:space="preserve">, </w:t>
      </w:r>
      <w:r w:rsidR="00B82315" w:rsidRPr="008D6DB7">
        <w:rPr>
          <w:rFonts w:ascii="Arial" w:hAnsi="Arial" w:cs="Arial"/>
          <w:sz w:val="22"/>
          <w:szCs w:val="22"/>
          <w:lang w:val="el-GR" w:eastAsia="el-GR"/>
        </w:rPr>
        <w:t xml:space="preserve">τα </w:t>
      </w:r>
      <w:r w:rsidRPr="008D6DB7">
        <w:rPr>
          <w:rFonts w:ascii="Arial" w:hAnsi="Arial" w:cs="Arial"/>
          <w:sz w:val="22"/>
          <w:szCs w:val="22"/>
          <w:lang w:val="el-GR" w:eastAsia="el-GR"/>
        </w:rPr>
        <w:t xml:space="preserve">υποβρύχια αντλητικά συγκροτήματα </w:t>
      </w:r>
      <w:proofErr w:type="spellStart"/>
      <w:r w:rsidRPr="008D6DB7">
        <w:rPr>
          <w:rFonts w:ascii="Arial" w:hAnsi="Arial" w:cs="Arial"/>
          <w:sz w:val="22"/>
          <w:szCs w:val="22"/>
          <w:lang w:val="el-GR" w:eastAsia="el-GR"/>
        </w:rPr>
        <w:t>ομβρίων</w:t>
      </w:r>
      <w:proofErr w:type="spellEnd"/>
      <w:r w:rsidRPr="008D6DB7">
        <w:rPr>
          <w:rFonts w:ascii="Arial" w:hAnsi="Arial" w:cs="Arial"/>
          <w:sz w:val="22"/>
          <w:szCs w:val="22"/>
          <w:lang w:val="el-GR" w:eastAsia="el-GR"/>
        </w:rPr>
        <w:t xml:space="preserve"> και ακαθάρτων</w:t>
      </w:r>
      <w:r w:rsidR="00563275" w:rsidRPr="008D6DB7">
        <w:rPr>
          <w:rFonts w:ascii="Arial" w:hAnsi="Arial" w:cs="Arial"/>
          <w:sz w:val="22"/>
          <w:szCs w:val="22"/>
          <w:lang w:val="el-GR" w:eastAsia="el-GR"/>
        </w:rPr>
        <w:t xml:space="preserve"> υδάτων</w:t>
      </w:r>
      <w:r w:rsidRPr="008D6DB7">
        <w:rPr>
          <w:rFonts w:ascii="Arial" w:hAnsi="Arial" w:cs="Arial"/>
          <w:sz w:val="22"/>
          <w:szCs w:val="22"/>
          <w:lang w:val="el-GR" w:eastAsia="el-GR"/>
        </w:rPr>
        <w:t xml:space="preserve">, γειώσεις, </w:t>
      </w:r>
      <w:proofErr w:type="spellStart"/>
      <w:r w:rsidRPr="008D6DB7">
        <w:rPr>
          <w:rFonts w:ascii="Arial" w:hAnsi="Arial" w:cs="Arial"/>
          <w:sz w:val="22"/>
          <w:szCs w:val="22"/>
          <w:lang w:val="el-GR" w:eastAsia="el-GR"/>
        </w:rPr>
        <w:t>αντικεραυνική</w:t>
      </w:r>
      <w:proofErr w:type="spellEnd"/>
      <w:r w:rsidRPr="008D6DB7">
        <w:rPr>
          <w:rFonts w:ascii="Arial" w:hAnsi="Arial" w:cs="Arial"/>
          <w:sz w:val="22"/>
          <w:szCs w:val="22"/>
          <w:lang w:val="el-GR" w:eastAsia="el-GR"/>
        </w:rPr>
        <w:t xml:space="preserve"> προστασία, γκαραζόπορτα υπογείου γκαράζ κλπ.</w:t>
      </w:r>
    </w:p>
    <w:p w14:paraId="26A1A9AA" w14:textId="77777777" w:rsidR="00A23412" w:rsidRPr="008D6DB7"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Επισημαίνεται </w:t>
      </w:r>
      <w:r w:rsidR="00B82315" w:rsidRPr="008D6DB7">
        <w:rPr>
          <w:rFonts w:ascii="Arial" w:hAnsi="Arial" w:cs="Arial"/>
          <w:sz w:val="22"/>
          <w:szCs w:val="22"/>
          <w:lang w:val="el-GR" w:eastAsia="el-GR"/>
        </w:rPr>
        <w:t>ότι</w:t>
      </w:r>
      <w:r w:rsidRPr="008D6DB7">
        <w:rPr>
          <w:rFonts w:ascii="Arial" w:hAnsi="Arial" w:cs="Arial"/>
          <w:sz w:val="22"/>
          <w:szCs w:val="22"/>
          <w:lang w:val="el-GR" w:eastAsia="el-GR"/>
        </w:rPr>
        <w:t xml:space="preserve"> τα υφιστάμενα </w:t>
      </w:r>
      <w:r w:rsidRPr="008D6DB7">
        <w:rPr>
          <w:rFonts w:ascii="Arial" w:hAnsi="Arial" w:cs="Arial"/>
          <w:sz w:val="22"/>
          <w:szCs w:val="22"/>
          <w:lang w:eastAsia="el-GR"/>
        </w:rPr>
        <w:t>UPS</w:t>
      </w:r>
      <w:r w:rsidRPr="008D6DB7">
        <w:rPr>
          <w:rFonts w:ascii="Arial" w:hAnsi="Arial" w:cs="Arial"/>
          <w:sz w:val="22"/>
          <w:szCs w:val="22"/>
          <w:lang w:val="el-GR" w:eastAsia="el-GR"/>
        </w:rPr>
        <w:t xml:space="preserve"> </w:t>
      </w:r>
      <w:r w:rsidR="00144288">
        <w:rPr>
          <w:rFonts w:ascii="Arial" w:hAnsi="Arial" w:cs="Arial"/>
          <w:sz w:val="22"/>
          <w:szCs w:val="22"/>
          <w:lang w:val="el-GR" w:eastAsia="el-GR"/>
        </w:rPr>
        <w:t xml:space="preserve">των ορόφων </w:t>
      </w:r>
      <w:r w:rsidRPr="008D6DB7">
        <w:rPr>
          <w:rFonts w:ascii="Arial" w:hAnsi="Arial" w:cs="Arial"/>
          <w:sz w:val="22"/>
          <w:szCs w:val="22"/>
          <w:lang w:val="el-GR" w:eastAsia="el-GR"/>
        </w:rPr>
        <w:t xml:space="preserve">είναι εκτός λειτουργίας, </w:t>
      </w:r>
    </w:p>
    <w:p w14:paraId="26A1A9AB" w14:textId="77777777" w:rsidR="000A7C14" w:rsidRPr="004D29F9"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Επίσης περιλαμβάνονται και όλες οι εγκαταστάσεις ασθενών ρευμάτων, όπως δίκτυα τηλεφώνων</w:t>
      </w:r>
      <w:r w:rsidR="00E819F6" w:rsidRPr="008D6DB7">
        <w:rPr>
          <w:rFonts w:ascii="Arial" w:hAnsi="Arial" w:cs="Arial"/>
          <w:sz w:val="22"/>
          <w:szCs w:val="22"/>
          <w:lang w:val="el-GR" w:eastAsia="el-GR"/>
        </w:rPr>
        <w:t xml:space="preserve"> (</w:t>
      </w:r>
      <w:r w:rsidR="003B48EA" w:rsidRPr="008D6DB7">
        <w:rPr>
          <w:rFonts w:ascii="Arial" w:hAnsi="Arial" w:cs="Arial"/>
          <w:sz w:val="22"/>
          <w:szCs w:val="22"/>
          <w:lang w:val="el-GR" w:eastAsia="el-GR"/>
        </w:rPr>
        <w:t>πλην του τ/φ κέντρου και των τ/φ συσκευών</w:t>
      </w:r>
      <w:r w:rsidR="00E819F6" w:rsidRPr="008D6DB7">
        <w:rPr>
          <w:rFonts w:ascii="Arial" w:hAnsi="Arial" w:cs="Arial"/>
          <w:sz w:val="22"/>
          <w:szCs w:val="22"/>
          <w:lang w:val="el-GR" w:eastAsia="el-GR"/>
        </w:rPr>
        <w:t>)</w:t>
      </w:r>
      <w:r w:rsidR="003B48EA" w:rsidRPr="008D6DB7">
        <w:rPr>
          <w:rFonts w:ascii="Arial" w:hAnsi="Arial" w:cs="Arial"/>
          <w:sz w:val="22"/>
          <w:szCs w:val="22"/>
          <w:lang w:val="el-GR" w:eastAsia="el-GR"/>
        </w:rPr>
        <w:t>, δίκτυα</w:t>
      </w:r>
      <w:r w:rsidRPr="008D6DB7">
        <w:rPr>
          <w:rFonts w:ascii="Arial" w:hAnsi="Arial" w:cs="Arial"/>
          <w:sz w:val="22"/>
          <w:szCs w:val="22"/>
          <w:lang w:val="el-GR" w:eastAsia="el-GR"/>
        </w:rPr>
        <w:t xml:space="preserve"> </w:t>
      </w:r>
      <w:r w:rsidRPr="008D6DB7">
        <w:rPr>
          <w:rFonts w:ascii="Arial" w:hAnsi="Arial" w:cs="Arial"/>
          <w:sz w:val="22"/>
          <w:szCs w:val="22"/>
          <w:lang w:eastAsia="el-GR"/>
        </w:rPr>
        <w:t>data</w:t>
      </w:r>
      <w:r w:rsidRPr="008D6DB7">
        <w:rPr>
          <w:rFonts w:ascii="Arial" w:hAnsi="Arial" w:cs="Arial"/>
          <w:sz w:val="22"/>
          <w:szCs w:val="22"/>
          <w:lang w:val="el-GR" w:eastAsia="el-GR"/>
        </w:rPr>
        <w:t xml:space="preserve"> (πλην εξοπλισμού Η/Υ), </w:t>
      </w:r>
      <w:r w:rsidR="00563275" w:rsidRPr="008D6DB7">
        <w:rPr>
          <w:rFonts w:ascii="Arial" w:hAnsi="Arial" w:cs="Arial"/>
          <w:sz w:val="22"/>
          <w:szCs w:val="22"/>
          <w:lang w:val="el-GR" w:eastAsia="el-GR"/>
        </w:rPr>
        <w:t xml:space="preserve">δίκτυα </w:t>
      </w:r>
      <w:r w:rsidRPr="008D6DB7">
        <w:rPr>
          <w:rFonts w:ascii="Arial" w:hAnsi="Arial" w:cs="Arial"/>
          <w:sz w:val="22"/>
          <w:szCs w:val="22"/>
          <w:lang w:val="el-GR" w:eastAsia="el-GR"/>
        </w:rPr>
        <w:t xml:space="preserve">πυρανίχνευσης, </w:t>
      </w:r>
      <w:r w:rsidR="00B82315" w:rsidRPr="008D6DB7">
        <w:rPr>
          <w:rFonts w:ascii="Arial" w:hAnsi="Arial" w:cs="Arial"/>
          <w:sz w:val="22"/>
          <w:szCs w:val="22"/>
          <w:lang w:val="el-GR" w:eastAsia="el-GR"/>
        </w:rPr>
        <w:t>συστήματα</w:t>
      </w:r>
      <w:r w:rsidRPr="008D6DB7">
        <w:rPr>
          <w:rFonts w:ascii="Arial" w:hAnsi="Arial" w:cs="Arial"/>
          <w:sz w:val="22"/>
          <w:szCs w:val="22"/>
          <w:lang w:val="el-GR" w:eastAsia="el-GR"/>
        </w:rPr>
        <w:t xml:space="preserve"> ασφαλείας </w:t>
      </w:r>
      <w:r w:rsidR="00563275" w:rsidRPr="008D6DB7">
        <w:rPr>
          <w:rFonts w:ascii="Arial" w:hAnsi="Arial" w:cs="Arial"/>
          <w:sz w:val="22"/>
          <w:szCs w:val="22"/>
          <w:lang w:val="el-GR" w:eastAsia="el-GR"/>
        </w:rPr>
        <w:t>(συναγερμός</w:t>
      </w:r>
      <w:r w:rsidR="004D29F9" w:rsidRPr="004D29F9">
        <w:rPr>
          <w:rFonts w:ascii="Arial" w:hAnsi="Arial" w:cs="Arial"/>
          <w:sz w:val="22"/>
          <w:szCs w:val="22"/>
          <w:lang w:val="el-GR" w:eastAsia="el-GR"/>
        </w:rPr>
        <w:t xml:space="preserve">, </w:t>
      </w:r>
      <w:r w:rsidR="00DB4B62">
        <w:rPr>
          <w:rFonts w:ascii="Arial" w:hAnsi="Arial" w:cs="Arial"/>
          <w:sz w:val="22"/>
          <w:szCs w:val="22"/>
          <w:lang w:val="el-GR" w:eastAsia="el-GR"/>
        </w:rPr>
        <w:t xml:space="preserve">θυροτηλεόραση, </w:t>
      </w:r>
      <w:r w:rsidRPr="008D6DB7">
        <w:rPr>
          <w:rFonts w:ascii="Arial" w:hAnsi="Arial" w:cs="Arial"/>
          <w:sz w:val="22"/>
          <w:szCs w:val="22"/>
          <w:lang w:val="en-AU" w:eastAsia="el-GR"/>
        </w:rPr>
        <w:t>CCTV</w:t>
      </w:r>
      <w:r w:rsidR="00563275" w:rsidRPr="008D6DB7">
        <w:rPr>
          <w:rFonts w:ascii="Arial" w:hAnsi="Arial" w:cs="Arial"/>
          <w:sz w:val="22"/>
          <w:szCs w:val="22"/>
          <w:lang w:val="el-GR" w:eastAsia="el-GR"/>
        </w:rPr>
        <w:t>)</w:t>
      </w:r>
      <w:r w:rsidRPr="008D6DB7">
        <w:rPr>
          <w:rFonts w:ascii="Arial" w:hAnsi="Arial" w:cs="Arial"/>
          <w:sz w:val="22"/>
          <w:szCs w:val="22"/>
          <w:lang w:val="el-GR" w:eastAsia="el-GR"/>
        </w:rPr>
        <w:t>,</w:t>
      </w:r>
      <w:r w:rsidR="00B82315" w:rsidRPr="008D6DB7">
        <w:rPr>
          <w:rFonts w:ascii="Arial" w:hAnsi="Arial" w:cs="Arial"/>
          <w:sz w:val="22"/>
          <w:szCs w:val="22"/>
          <w:lang w:val="el-GR" w:eastAsia="el-GR"/>
        </w:rPr>
        <w:t xml:space="preserve"> κλπ.</w:t>
      </w:r>
    </w:p>
    <w:p w14:paraId="26A1A9AC" w14:textId="77777777" w:rsidR="000A7C14" w:rsidRPr="008D6DB7" w:rsidRDefault="000A7C14"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9AD" w14:textId="77777777" w:rsidR="000A7C14" w:rsidRPr="008D6DB7" w:rsidRDefault="00D307BC" w:rsidP="000A7C14">
      <w:pPr>
        <w:overflowPunct w:val="0"/>
        <w:autoSpaceDE w:val="0"/>
        <w:autoSpaceDN w:val="0"/>
        <w:adjustRightInd w:val="0"/>
        <w:spacing w:after="120"/>
        <w:jc w:val="both"/>
        <w:textAlignment w:val="baseline"/>
        <w:rPr>
          <w:rFonts w:ascii="Arial" w:hAnsi="Arial" w:cs="Arial"/>
          <w:b/>
          <w:sz w:val="22"/>
          <w:szCs w:val="22"/>
          <w:u w:val="single"/>
          <w:lang w:val="el-GR" w:eastAsia="el-GR"/>
        </w:rPr>
      </w:pPr>
      <w:r w:rsidRPr="008D6DB7">
        <w:rPr>
          <w:rFonts w:ascii="Arial" w:hAnsi="Arial" w:cs="Arial"/>
          <w:b/>
          <w:sz w:val="22"/>
          <w:szCs w:val="22"/>
          <w:u w:val="single"/>
          <w:lang w:val="el-GR" w:eastAsia="el-GR"/>
        </w:rPr>
        <w:t>3.3      ΥΔΡΑΥΛΙΚΕΣ  ΕΓΚΑΤΑΣΤΑΣΕΙΣ</w:t>
      </w:r>
    </w:p>
    <w:p w14:paraId="26A1A9AE" w14:textId="77777777" w:rsidR="000A7C14"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Περιλαμβάνονται όλα τα δίκτυα ύδρευσης, αποχέτευσης, </w:t>
      </w:r>
      <w:proofErr w:type="spellStart"/>
      <w:r w:rsidRPr="008D6DB7">
        <w:rPr>
          <w:rFonts w:ascii="Arial" w:hAnsi="Arial" w:cs="Arial"/>
          <w:sz w:val="22"/>
          <w:szCs w:val="22"/>
          <w:lang w:val="el-GR" w:eastAsia="el-GR"/>
        </w:rPr>
        <w:t>ομβρίων</w:t>
      </w:r>
      <w:proofErr w:type="spellEnd"/>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του κτιρίου και του περιβάλλοντα χώρου, όπως ενδεικτικά σωληνώσεις, βρύσες, </w:t>
      </w:r>
      <w:proofErr w:type="spellStart"/>
      <w:r w:rsidRPr="008D6DB7">
        <w:rPr>
          <w:rFonts w:ascii="Arial" w:hAnsi="Arial" w:cs="Arial"/>
          <w:sz w:val="22"/>
          <w:szCs w:val="22"/>
          <w:lang w:val="el-GR" w:eastAsia="el-GR"/>
        </w:rPr>
        <w:t>αναμεικτικές</w:t>
      </w:r>
      <w:proofErr w:type="spellEnd"/>
      <w:r w:rsidRPr="008D6DB7">
        <w:rPr>
          <w:rFonts w:ascii="Arial" w:hAnsi="Arial" w:cs="Arial"/>
          <w:sz w:val="22"/>
          <w:szCs w:val="22"/>
          <w:lang w:val="el-GR" w:eastAsia="el-GR"/>
        </w:rPr>
        <w:t xml:space="preserve"> μπαταρίες, καζανάκια, υποδοχείς (νιπτήρες, λεκάνες, νεροχύτες, σιφώνια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w:t>
      </w:r>
      <w:r w:rsidR="00234D68" w:rsidRPr="008D6DB7">
        <w:rPr>
          <w:rFonts w:ascii="Arial" w:hAnsi="Arial" w:cs="Arial"/>
          <w:sz w:val="22"/>
          <w:szCs w:val="22"/>
          <w:lang w:val="el-GR" w:eastAsia="el-GR"/>
        </w:rPr>
        <w:t xml:space="preserve">των </w:t>
      </w:r>
      <w:r w:rsidR="00234D68" w:rsidRPr="008D6DB7">
        <w:rPr>
          <w:rFonts w:ascii="Arial" w:hAnsi="Arial" w:cs="Arial"/>
          <w:sz w:val="22"/>
          <w:szCs w:val="22"/>
          <w:lang w:eastAsia="el-GR"/>
        </w:rPr>
        <w:t>W</w:t>
      </w:r>
      <w:r w:rsidR="00234D68" w:rsidRPr="008D6DB7">
        <w:rPr>
          <w:rFonts w:ascii="Arial" w:hAnsi="Arial" w:cs="Arial"/>
          <w:sz w:val="22"/>
          <w:szCs w:val="22"/>
          <w:lang w:val="el-GR" w:eastAsia="el-GR"/>
        </w:rPr>
        <w:t>.</w:t>
      </w:r>
      <w:r w:rsidR="00234D68" w:rsidRPr="008D6DB7">
        <w:rPr>
          <w:rFonts w:ascii="Arial" w:hAnsi="Arial" w:cs="Arial"/>
          <w:sz w:val="22"/>
          <w:szCs w:val="22"/>
          <w:lang w:eastAsia="el-GR"/>
        </w:rPr>
        <w:t>C</w:t>
      </w:r>
      <w:r w:rsidR="00234D68" w:rsidRPr="008D6DB7">
        <w:rPr>
          <w:rFonts w:ascii="Arial" w:hAnsi="Arial" w:cs="Arial"/>
          <w:sz w:val="22"/>
          <w:szCs w:val="22"/>
          <w:lang w:val="el-GR" w:eastAsia="el-GR"/>
        </w:rPr>
        <w:t xml:space="preserve">, κουζινών, </w:t>
      </w:r>
      <w:proofErr w:type="spellStart"/>
      <w:r w:rsidR="00234D68" w:rsidRPr="008D6DB7">
        <w:rPr>
          <w:rFonts w:ascii="Arial" w:hAnsi="Arial" w:cs="Arial"/>
          <w:sz w:val="22"/>
          <w:szCs w:val="22"/>
          <w:lang w:val="el-GR" w:eastAsia="el-GR"/>
        </w:rPr>
        <w:t>ψυκτών</w:t>
      </w:r>
      <w:proofErr w:type="spellEnd"/>
      <w:r w:rsidR="00234D68" w:rsidRPr="008D6DB7">
        <w:rPr>
          <w:rFonts w:ascii="Arial" w:hAnsi="Arial" w:cs="Arial"/>
          <w:sz w:val="22"/>
          <w:szCs w:val="22"/>
          <w:lang w:val="el-GR" w:eastAsia="el-GR"/>
        </w:rPr>
        <w:t xml:space="preserve"> νερού </w:t>
      </w:r>
      <w:proofErr w:type="spellStart"/>
      <w:r w:rsidR="00234D68" w:rsidRPr="008D6DB7">
        <w:rPr>
          <w:rFonts w:ascii="Arial" w:hAnsi="Arial" w:cs="Arial"/>
          <w:sz w:val="22"/>
          <w:szCs w:val="22"/>
          <w:lang w:val="el-GR" w:eastAsia="el-GR"/>
        </w:rPr>
        <w:t>κλπ</w:t>
      </w:r>
      <w:proofErr w:type="spellEnd"/>
      <w:r w:rsidR="00234D68" w:rsidRPr="008D6DB7">
        <w:rPr>
          <w:rFonts w:ascii="Arial" w:hAnsi="Arial" w:cs="Arial"/>
          <w:sz w:val="22"/>
          <w:szCs w:val="22"/>
          <w:lang w:val="el-GR" w:eastAsia="el-GR"/>
        </w:rPr>
        <w:t xml:space="preserve">  και όλος ο λοιπός συνοδευτικός εξοπλισμός, καθώς και ο μηχανισμός και το δίκτυο αυτομάτου ποτίσματος του κήπου και των </w:t>
      </w:r>
      <w:proofErr w:type="spellStart"/>
      <w:r w:rsidR="00234D68" w:rsidRPr="008D6DB7">
        <w:rPr>
          <w:rFonts w:ascii="Arial" w:hAnsi="Arial" w:cs="Arial"/>
          <w:sz w:val="22"/>
          <w:szCs w:val="22"/>
          <w:lang w:val="el-GR" w:eastAsia="el-GR"/>
        </w:rPr>
        <w:t>ζαρτινιερών</w:t>
      </w:r>
      <w:proofErr w:type="spellEnd"/>
      <w:r w:rsidR="00234D68" w:rsidRPr="008D6DB7">
        <w:rPr>
          <w:rFonts w:ascii="Arial" w:hAnsi="Arial" w:cs="Arial"/>
          <w:sz w:val="22"/>
          <w:szCs w:val="22"/>
          <w:lang w:val="el-GR" w:eastAsia="el-GR"/>
        </w:rPr>
        <w:t xml:space="preserve"> και πα</w:t>
      </w:r>
      <w:r w:rsidR="00CF71B2" w:rsidRPr="008D6DB7">
        <w:rPr>
          <w:rFonts w:ascii="Arial" w:hAnsi="Arial" w:cs="Arial"/>
          <w:sz w:val="22"/>
          <w:szCs w:val="22"/>
          <w:lang w:val="el-GR" w:eastAsia="el-GR"/>
        </w:rPr>
        <w:t>ρ</w:t>
      </w:r>
      <w:r w:rsidR="00234D68" w:rsidRPr="008D6DB7">
        <w:rPr>
          <w:rFonts w:ascii="Arial" w:hAnsi="Arial" w:cs="Arial"/>
          <w:sz w:val="22"/>
          <w:szCs w:val="22"/>
          <w:lang w:val="el-GR" w:eastAsia="el-GR"/>
        </w:rPr>
        <w:t>τεριών.</w:t>
      </w:r>
    </w:p>
    <w:p w14:paraId="26A1A9AF" w14:textId="77777777" w:rsidR="00924567" w:rsidRPr="00B82435" w:rsidRDefault="00924567" w:rsidP="000A7C14">
      <w:pPr>
        <w:overflowPunct w:val="0"/>
        <w:autoSpaceDE w:val="0"/>
        <w:autoSpaceDN w:val="0"/>
        <w:adjustRightInd w:val="0"/>
        <w:spacing w:after="120"/>
        <w:jc w:val="both"/>
        <w:textAlignment w:val="baseline"/>
        <w:rPr>
          <w:rFonts w:ascii="Arial" w:hAnsi="Arial" w:cs="Arial"/>
          <w:color w:val="C00000"/>
          <w:sz w:val="22"/>
          <w:szCs w:val="22"/>
          <w:lang w:val="el-GR" w:eastAsia="el-GR"/>
        </w:rPr>
      </w:pPr>
    </w:p>
    <w:p w14:paraId="26A1A9B0" w14:textId="77777777" w:rsidR="00DA5AC6" w:rsidRPr="00584AE4" w:rsidRDefault="00D307BC" w:rsidP="00DA5AC6">
      <w:pPr>
        <w:jc w:val="both"/>
        <w:rPr>
          <w:rFonts w:ascii="Arial" w:hAnsi="Arial" w:cs="Arial"/>
          <w:b/>
          <w:bCs/>
          <w:sz w:val="22"/>
          <w:szCs w:val="22"/>
          <w:u w:val="single"/>
          <w:lang w:val="el-GR" w:eastAsia="el-GR"/>
        </w:rPr>
      </w:pPr>
      <w:r w:rsidRPr="00584AE4">
        <w:rPr>
          <w:rFonts w:ascii="Arial" w:hAnsi="Arial" w:cs="Arial"/>
          <w:b/>
          <w:bCs/>
          <w:sz w:val="22"/>
          <w:szCs w:val="22"/>
          <w:u w:val="single"/>
          <w:lang w:val="el-GR" w:eastAsia="el-GR"/>
        </w:rPr>
        <w:t xml:space="preserve">3.4    ΣΥΝΕΔΡΙΑΚΟ ΚΕΝΤΡΟ </w:t>
      </w:r>
    </w:p>
    <w:p w14:paraId="26A1A9B1" w14:textId="77777777" w:rsidR="00C47C9B" w:rsidRPr="00584AE4" w:rsidRDefault="00D307BC" w:rsidP="00DA5AC6">
      <w:pPr>
        <w:jc w:val="both"/>
        <w:rPr>
          <w:rFonts w:ascii="Arial" w:hAnsi="Arial" w:cs="Arial"/>
          <w:sz w:val="22"/>
          <w:szCs w:val="22"/>
          <w:lang w:val="el-GR"/>
        </w:rPr>
      </w:pPr>
      <w:r w:rsidRPr="00584AE4">
        <w:rPr>
          <w:rFonts w:ascii="Arial" w:hAnsi="Arial" w:cs="Arial"/>
          <w:sz w:val="22"/>
          <w:szCs w:val="22"/>
          <w:lang w:val="el-GR" w:eastAsia="el-GR"/>
        </w:rPr>
        <w:t xml:space="preserve">Στο αντικείμενο περιλαμβάνεται </w:t>
      </w:r>
      <w:r w:rsidR="00A3162A" w:rsidRPr="00584AE4">
        <w:rPr>
          <w:rFonts w:ascii="Arial" w:hAnsi="Arial" w:cs="Arial"/>
          <w:sz w:val="22"/>
          <w:szCs w:val="22"/>
          <w:lang w:val="el-GR" w:eastAsia="el-GR"/>
        </w:rPr>
        <w:t xml:space="preserve">ο κλιματισμός </w:t>
      </w:r>
      <w:r w:rsidRPr="00584AE4">
        <w:rPr>
          <w:rFonts w:ascii="Arial" w:hAnsi="Arial" w:cs="Arial"/>
          <w:sz w:val="22"/>
          <w:szCs w:val="22"/>
          <w:lang w:val="el-GR" w:eastAsia="el-GR"/>
        </w:rPr>
        <w:t>και ολόκληρη η ηλεκτρολογική υποδομή ισχυρών και ασθενών ρευμάτων του Συνεδριακού Κέντρου (Σ.Κ.) του ισογείου, μη συμπεριλαμβανομένης της αποκατάστασης των βλαβών των ηλεκτρονικών συσκευών ήχου και εικόνας που θα αποκαθίστανται από τρίτους με επιμέλεια του συντηρητή και έπειτα από συνεννόηση με τον ΕΟΠΥΥ.</w:t>
      </w:r>
    </w:p>
    <w:p w14:paraId="26A1A9B2" w14:textId="77777777" w:rsidR="00924567" w:rsidRPr="00584AE4" w:rsidRDefault="00D307BC" w:rsidP="000A7C14">
      <w:pPr>
        <w:overflowPunct w:val="0"/>
        <w:autoSpaceDE w:val="0"/>
        <w:autoSpaceDN w:val="0"/>
        <w:adjustRightInd w:val="0"/>
        <w:spacing w:after="120"/>
        <w:jc w:val="both"/>
        <w:textAlignment w:val="baseline"/>
        <w:rPr>
          <w:rFonts w:ascii="Arial" w:hAnsi="Arial" w:cs="Arial"/>
          <w:sz w:val="22"/>
          <w:szCs w:val="22"/>
          <w:lang w:val="el-GR" w:eastAsia="el-GR"/>
        </w:rPr>
      </w:pPr>
      <w:r w:rsidRPr="00584AE4">
        <w:rPr>
          <w:rFonts w:ascii="Arial" w:hAnsi="Arial" w:cs="Arial"/>
          <w:sz w:val="22"/>
          <w:szCs w:val="22"/>
          <w:lang w:val="el-GR" w:eastAsia="el-GR"/>
        </w:rPr>
        <w:t xml:space="preserve"> </w:t>
      </w:r>
    </w:p>
    <w:p w14:paraId="26A1A9B3" w14:textId="77777777" w:rsidR="00924567" w:rsidRPr="00584AE4" w:rsidRDefault="00924567"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9B4" w14:textId="77777777" w:rsidR="00DA5AC6" w:rsidRPr="00584AE4" w:rsidRDefault="00D307BC" w:rsidP="00DA5AC6">
      <w:pPr>
        <w:autoSpaceDE w:val="0"/>
        <w:autoSpaceDN w:val="0"/>
        <w:adjustRightInd w:val="0"/>
        <w:rPr>
          <w:rFonts w:ascii="Arial" w:hAnsi="Arial" w:cs="Arial"/>
          <w:b/>
          <w:bCs/>
          <w:sz w:val="22"/>
          <w:szCs w:val="22"/>
          <w:u w:val="single"/>
          <w:lang w:val="el-GR" w:eastAsia="el-GR"/>
        </w:rPr>
      </w:pPr>
      <w:r w:rsidRPr="00584AE4">
        <w:rPr>
          <w:rFonts w:ascii="Arial" w:hAnsi="Arial" w:cs="Arial"/>
          <w:b/>
          <w:bCs/>
          <w:sz w:val="22"/>
          <w:szCs w:val="22"/>
          <w:u w:val="single"/>
          <w:lang w:val="el-GR" w:eastAsia="el-GR"/>
        </w:rPr>
        <w:t xml:space="preserve">3.5   </w:t>
      </w:r>
      <w:r w:rsidR="009F66F5" w:rsidRPr="00584AE4">
        <w:rPr>
          <w:rFonts w:ascii="Arial" w:hAnsi="Arial" w:cs="Arial"/>
          <w:b/>
          <w:bCs/>
          <w:sz w:val="22"/>
          <w:szCs w:val="22"/>
          <w:u w:val="single"/>
          <w:lang w:eastAsia="el-GR"/>
        </w:rPr>
        <w:t>COMPUTER</w:t>
      </w:r>
      <w:r w:rsidRPr="00584AE4">
        <w:rPr>
          <w:rFonts w:ascii="Arial" w:hAnsi="Arial" w:cs="Arial"/>
          <w:b/>
          <w:bCs/>
          <w:sz w:val="22"/>
          <w:szCs w:val="22"/>
          <w:u w:val="single"/>
          <w:lang w:val="el-GR" w:eastAsia="el-GR"/>
        </w:rPr>
        <w:t xml:space="preserve"> </w:t>
      </w:r>
      <w:r w:rsidRPr="00584AE4">
        <w:rPr>
          <w:rFonts w:ascii="Arial" w:hAnsi="Arial" w:cs="Arial"/>
          <w:b/>
          <w:bCs/>
          <w:sz w:val="22"/>
          <w:szCs w:val="22"/>
          <w:u w:val="single"/>
          <w:lang w:eastAsia="el-GR"/>
        </w:rPr>
        <w:t>ROOM</w:t>
      </w:r>
      <w:r w:rsidRPr="00584AE4">
        <w:rPr>
          <w:rFonts w:ascii="Arial" w:hAnsi="Arial" w:cs="Arial"/>
          <w:b/>
          <w:bCs/>
          <w:sz w:val="22"/>
          <w:szCs w:val="22"/>
          <w:u w:val="single"/>
          <w:lang w:val="el-GR" w:eastAsia="el-GR"/>
        </w:rPr>
        <w:t xml:space="preserve"> </w:t>
      </w:r>
    </w:p>
    <w:p w14:paraId="26A1A9B5" w14:textId="77777777" w:rsidR="00DA5AC6" w:rsidRPr="00584AE4" w:rsidRDefault="00D307BC" w:rsidP="00DA5AC6">
      <w:pPr>
        <w:autoSpaceDE w:val="0"/>
        <w:autoSpaceDN w:val="0"/>
        <w:adjustRightInd w:val="0"/>
        <w:jc w:val="both"/>
        <w:rPr>
          <w:rFonts w:ascii="Arial" w:hAnsi="Arial" w:cs="Arial"/>
          <w:sz w:val="22"/>
          <w:szCs w:val="22"/>
          <w:lang w:val="el-GR" w:eastAsia="el-GR"/>
        </w:rPr>
      </w:pPr>
      <w:r w:rsidRPr="00584AE4">
        <w:rPr>
          <w:rFonts w:ascii="Arial" w:hAnsi="Arial" w:cs="Arial"/>
          <w:sz w:val="22"/>
          <w:szCs w:val="22"/>
          <w:lang w:val="el-GR" w:eastAsia="el-GR"/>
        </w:rPr>
        <w:t xml:space="preserve">Στο αντικείμενο περιλαμβάνεται και ολόκληρη η ηλεκτρολογική υποδομή ισχυρών και ασθενών ρευμάτων </w:t>
      </w:r>
      <w:r w:rsidR="002D74AB" w:rsidRPr="00584AE4">
        <w:rPr>
          <w:rFonts w:ascii="Arial" w:hAnsi="Arial" w:cs="Arial"/>
          <w:sz w:val="22"/>
          <w:szCs w:val="22"/>
          <w:lang w:val="el-GR" w:eastAsia="el-GR"/>
        </w:rPr>
        <w:t>(πίνακες Δ</w:t>
      </w:r>
      <w:r w:rsidR="002D74AB" w:rsidRPr="00584AE4">
        <w:rPr>
          <w:rFonts w:ascii="Arial" w:hAnsi="Arial" w:cs="Arial"/>
          <w:sz w:val="22"/>
          <w:szCs w:val="22"/>
          <w:lang w:eastAsia="el-GR"/>
        </w:rPr>
        <w:t>E</w:t>
      </w:r>
      <w:r w:rsidR="002D74AB" w:rsidRPr="00584AE4">
        <w:rPr>
          <w:rFonts w:ascii="Arial" w:hAnsi="Arial" w:cs="Arial"/>
          <w:sz w:val="22"/>
          <w:szCs w:val="22"/>
          <w:lang w:val="el-GR" w:eastAsia="el-GR"/>
        </w:rPr>
        <w:t xml:space="preserve">ΔΔΗΕ, </w:t>
      </w:r>
      <w:r w:rsidR="002D74AB" w:rsidRPr="00584AE4">
        <w:rPr>
          <w:rFonts w:ascii="Arial" w:hAnsi="Arial" w:cs="Arial"/>
          <w:sz w:val="22"/>
          <w:szCs w:val="22"/>
          <w:lang w:eastAsia="el-GR"/>
        </w:rPr>
        <w:t>UPS</w:t>
      </w:r>
      <w:r w:rsidR="002D74AB" w:rsidRPr="00584AE4">
        <w:rPr>
          <w:rFonts w:ascii="Arial" w:hAnsi="Arial" w:cs="Arial"/>
          <w:sz w:val="22"/>
          <w:szCs w:val="22"/>
          <w:lang w:val="el-GR" w:eastAsia="el-GR"/>
        </w:rPr>
        <w:t xml:space="preserve"> και πίνακας μεταγωγής Η/Ζ- ΔΕΔΔΗΕ </w:t>
      </w:r>
      <w:proofErr w:type="spellStart"/>
      <w:r w:rsidR="002D74AB" w:rsidRPr="00584AE4">
        <w:rPr>
          <w:rFonts w:ascii="Arial" w:hAnsi="Arial" w:cs="Arial"/>
          <w:sz w:val="22"/>
          <w:szCs w:val="22"/>
          <w:lang w:val="el-GR" w:eastAsia="el-GR"/>
        </w:rPr>
        <w:t>κλπ</w:t>
      </w:r>
      <w:proofErr w:type="spellEnd"/>
      <w:r w:rsidR="002D74AB" w:rsidRPr="00584AE4">
        <w:rPr>
          <w:rFonts w:ascii="Arial" w:hAnsi="Arial" w:cs="Arial"/>
          <w:sz w:val="22"/>
          <w:szCs w:val="22"/>
          <w:lang w:val="el-GR" w:eastAsia="el-GR"/>
        </w:rPr>
        <w:t xml:space="preserve">) και λοιπού Η/Μ εξοπλισμού </w:t>
      </w:r>
      <w:r w:rsidRPr="00584AE4">
        <w:rPr>
          <w:rFonts w:ascii="Arial" w:hAnsi="Arial" w:cs="Arial"/>
          <w:sz w:val="22"/>
          <w:szCs w:val="22"/>
          <w:lang w:val="el-GR" w:eastAsia="el-GR"/>
        </w:rPr>
        <w:t xml:space="preserve">του </w:t>
      </w:r>
      <w:r w:rsidR="009F66F5" w:rsidRPr="00584AE4">
        <w:rPr>
          <w:rFonts w:ascii="Arial" w:hAnsi="Arial" w:cs="Arial"/>
          <w:sz w:val="22"/>
          <w:szCs w:val="22"/>
          <w:lang w:eastAsia="el-GR"/>
        </w:rPr>
        <w:t>Compu</w:t>
      </w:r>
      <w:r w:rsidRPr="00584AE4">
        <w:rPr>
          <w:rFonts w:ascii="Arial" w:hAnsi="Arial" w:cs="Arial"/>
          <w:sz w:val="22"/>
          <w:szCs w:val="22"/>
          <w:lang w:eastAsia="el-GR"/>
        </w:rPr>
        <w:t>ter</w:t>
      </w:r>
      <w:r w:rsidRPr="00584AE4">
        <w:rPr>
          <w:rFonts w:ascii="Arial" w:hAnsi="Arial" w:cs="Arial"/>
          <w:sz w:val="22"/>
          <w:szCs w:val="22"/>
          <w:lang w:val="el-GR" w:eastAsia="el-GR"/>
        </w:rPr>
        <w:t xml:space="preserve"> </w:t>
      </w:r>
      <w:r w:rsidRPr="00584AE4">
        <w:rPr>
          <w:rFonts w:ascii="Arial" w:hAnsi="Arial" w:cs="Arial"/>
          <w:sz w:val="22"/>
          <w:szCs w:val="22"/>
          <w:lang w:eastAsia="el-GR"/>
        </w:rPr>
        <w:t>Room</w:t>
      </w:r>
      <w:r w:rsidRPr="00584AE4">
        <w:rPr>
          <w:rFonts w:ascii="Arial" w:hAnsi="Arial" w:cs="Arial"/>
          <w:sz w:val="22"/>
          <w:szCs w:val="22"/>
          <w:lang w:val="el-GR" w:eastAsia="el-GR"/>
        </w:rPr>
        <w:t xml:space="preserve"> (</w:t>
      </w:r>
      <w:r w:rsidRPr="00584AE4">
        <w:rPr>
          <w:rFonts w:ascii="Arial" w:hAnsi="Arial" w:cs="Arial"/>
          <w:sz w:val="22"/>
          <w:szCs w:val="22"/>
          <w:lang w:eastAsia="el-GR"/>
        </w:rPr>
        <w:t>C</w:t>
      </w:r>
      <w:r w:rsidRPr="00584AE4">
        <w:rPr>
          <w:rFonts w:ascii="Arial" w:hAnsi="Arial" w:cs="Arial"/>
          <w:sz w:val="22"/>
          <w:szCs w:val="22"/>
          <w:lang w:val="el-GR" w:eastAsia="el-GR"/>
        </w:rPr>
        <w:t>.</w:t>
      </w:r>
      <w:r w:rsidRPr="00584AE4">
        <w:rPr>
          <w:rFonts w:ascii="Arial" w:hAnsi="Arial" w:cs="Arial"/>
          <w:sz w:val="22"/>
          <w:szCs w:val="22"/>
          <w:lang w:eastAsia="el-GR"/>
        </w:rPr>
        <w:t>R</w:t>
      </w:r>
      <w:r w:rsidRPr="00584AE4">
        <w:rPr>
          <w:rFonts w:ascii="Arial" w:hAnsi="Arial" w:cs="Arial"/>
          <w:sz w:val="22"/>
          <w:szCs w:val="22"/>
          <w:lang w:val="el-GR" w:eastAsia="el-GR"/>
        </w:rPr>
        <w:t>.) στο ισόγειο του κτιρίου, πλην του ηλεκτρονικού εξοπλισμού πληροφορικής</w:t>
      </w:r>
      <w:r w:rsidR="00A3162A" w:rsidRPr="00584AE4">
        <w:rPr>
          <w:rFonts w:ascii="Arial" w:hAnsi="Arial" w:cs="Arial"/>
          <w:sz w:val="22"/>
          <w:szCs w:val="22"/>
          <w:lang w:val="el-GR" w:eastAsia="el-GR"/>
        </w:rPr>
        <w:t xml:space="preserve"> (</w:t>
      </w:r>
      <w:r w:rsidR="00A3162A" w:rsidRPr="00584AE4">
        <w:rPr>
          <w:rFonts w:ascii="Arial" w:hAnsi="Arial" w:cs="Arial"/>
          <w:sz w:val="22"/>
          <w:szCs w:val="22"/>
          <w:lang w:eastAsia="el-GR"/>
        </w:rPr>
        <w:t>servers</w:t>
      </w:r>
      <w:r w:rsidR="00A3162A" w:rsidRPr="00584AE4">
        <w:rPr>
          <w:rFonts w:ascii="Arial" w:hAnsi="Arial" w:cs="Arial"/>
          <w:sz w:val="22"/>
          <w:szCs w:val="22"/>
          <w:lang w:val="el-GR" w:eastAsia="el-GR"/>
        </w:rPr>
        <w:t xml:space="preserve">, </w:t>
      </w:r>
      <w:r w:rsidR="00A3162A" w:rsidRPr="00584AE4">
        <w:rPr>
          <w:rFonts w:ascii="Arial" w:hAnsi="Arial" w:cs="Arial"/>
          <w:sz w:val="22"/>
          <w:szCs w:val="22"/>
          <w:lang w:eastAsia="el-GR"/>
        </w:rPr>
        <w:t>rooters</w:t>
      </w:r>
      <w:r w:rsidR="00A3162A" w:rsidRPr="00584AE4">
        <w:rPr>
          <w:rFonts w:ascii="Arial" w:hAnsi="Arial" w:cs="Arial"/>
          <w:sz w:val="22"/>
          <w:szCs w:val="22"/>
          <w:lang w:val="el-GR" w:eastAsia="el-GR"/>
        </w:rPr>
        <w:t xml:space="preserve"> </w:t>
      </w:r>
      <w:proofErr w:type="spellStart"/>
      <w:r w:rsidR="00A3162A" w:rsidRPr="00584AE4">
        <w:rPr>
          <w:rFonts w:ascii="Arial" w:hAnsi="Arial" w:cs="Arial"/>
          <w:sz w:val="22"/>
          <w:szCs w:val="22"/>
          <w:lang w:val="el-GR" w:eastAsia="el-GR"/>
        </w:rPr>
        <w:t>κλπ</w:t>
      </w:r>
      <w:proofErr w:type="spellEnd"/>
      <w:r w:rsidR="00A3162A" w:rsidRPr="00584AE4">
        <w:rPr>
          <w:rFonts w:ascii="Arial" w:hAnsi="Arial" w:cs="Arial"/>
          <w:sz w:val="22"/>
          <w:szCs w:val="22"/>
          <w:lang w:val="el-GR" w:eastAsia="el-GR"/>
        </w:rPr>
        <w:t>)</w:t>
      </w:r>
      <w:r w:rsidRPr="00584AE4">
        <w:rPr>
          <w:rFonts w:ascii="Arial" w:hAnsi="Arial" w:cs="Arial"/>
          <w:sz w:val="22"/>
          <w:szCs w:val="22"/>
          <w:lang w:val="el-GR" w:eastAsia="el-GR"/>
        </w:rPr>
        <w:t xml:space="preserve">, ήτοι η συντήρηση των </w:t>
      </w:r>
      <w:r w:rsidR="005B0599" w:rsidRPr="00584AE4">
        <w:rPr>
          <w:rFonts w:ascii="Arial" w:hAnsi="Arial" w:cs="Arial"/>
          <w:sz w:val="22"/>
          <w:szCs w:val="22"/>
          <w:lang w:val="el-GR" w:eastAsia="el-GR"/>
        </w:rPr>
        <w:t xml:space="preserve">δύο </w:t>
      </w:r>
      <w:r w:rsidRPr="001770E5">
        <w:rPr>
          <w:rFonts w:ascii="Arial" w:hAnsi="Arial" w:cs="Tahoma"/>
          <w:sz w:val="22"/>
          <w:lang w:val="el-GR" w:eastAsia="el-GR"/>
        </w:rPr>
        <w:t xml:space="preserve">κλιματιστικών μονάδων </w:t>
      </w:r>
      <w:r w:rsidR="005B0599" w:rsidRPr="00584AE4">
        <w:rPr>
          <w:rFonts w:ascii="Arial" w:hAnsi="Arial" w:cs="Arial"/>
          <w:sz w:val="22"/>
          <w:szCs w:val="22"/>
          <w:lang w:val="el-GR" w:eastAsia="el-GR"/>
        </w:rPr>
        <w:t>τύπου ντουλάπας, των δύο κλιματιστικών μονάδων κλειστού ελέγχου (</w:t>
      </w:r>
      <w:proofErr w:type="spellStart"/>
      <w:r w:rsidR="005B0599" w:rsidRPr="00584AE4">
        <w:rPr>
          <w:rFonts w:ascii="Arial" w:hAnsi="Arial" w:cs="Arial"/>
          <w:sz w:val="22"/>
          <w:szCs w:val="22"/>
          <w:lang w:val="el-GR" w:eastAsia="el-GR"/>
        </w:rPr>
        <w:t>close</w:t>
      </w:r>
      <w:proofErr w:type="spellEnd"/>
      <w:r w:rsidR="005B0599" w:rsidRPr="00584AE4">
        <w:rPr>
          <w:rFonts w:ascii="Arial" w:hAnsi="Arial" w:cs="Arial"/>
          <w:sz w:val="22"/>
          <w:szCs w:val="22"/>
          <w:lang w:val="el-GR" w:eastAsia="el-GR"/>
        </w:rPr>
        <w:t xml:space="preserve"> </w:t>
      </w:r>
      <w:proofErr w:type="spellStart"/>
      <w:r w:rsidR="005B0599" w:rsidRPr="00584AE4">
        <w:rPr>
          <w:rFonts w:ascii="Arial" w:hAnsi="Arial" w:cs="Arial"/>
          <w:sz w:val="22"/>
          <w:szCs w:val="22"/>
          <w:lang w:val="el-GR" w:eastAsia="el-GR"/>
        </w:rPr>
        <w:t>control</w:t>
      </w:r>
      <w:proofErr w:type="spellEnd"/>
      <w:r w:rsidR="005B0599" w:rsidRPr="00584AE4">
        <w:rPr>
          <w:rFonts w:ascii="Arial" w:hAnsi="Arial" w:cs="Arial"/>
          <w:sz w:val="22"/>
          <w:szCs w:val="22"/>
          <w:lang w:val="el-GR" w:eastAsia="el-GR"/>
        </w:rPr>
        <w:t>)</w:t>
      </w:r>
      <w:r w:rsidRPr="00584AE4">
        <w:rPr>
          <w:rFonts w:ascii="Arial" w:hAnsi="Arial" w:cs="Arial"/>
          <w:sz w:val="22"/>
          <w:szCs w:val="22"/>
          <w:lang w:val="el-GR" w:eastAsia="el-GR"/>
        </w:rPr>
        <w:t xml:space="preserve">, του </w:t>
      </w:r>
      <w:r w:rsidR="002D74AB" w:rsidRPr="00584AE4">
        <w:rPr>
          <w:rFonts w:ascii="Arial" w:hAnsi="Arial" w:cs="Arial"/>
          <w:sz w:val="22"/>
          <w:szCs w:val="22"/>
          <w:lang w:val="el-GR" w:eastAsia="el-GR"/>
        </w:rPr>
        <w:lastRenderedPageBreak/>
        <w:t xml:space="preserve">τοπικού </w:t>
      </w:r>
      <w:r w:rsidRPr="001770E5">
        <w:rPr>
          <w:rFonts w:ascii="Arial" w:hAnsi="Arial" w:cs="Tahoma"/>
          <w:sz w:val="22"/>
          <w:lang w:val="el-GR" w:eastAsia="el-GR"/>
        </w:rPr>
        <w:t xml:space="preserve">συστήματος πυρανίχνευσης </w:t>
      </w:r>
      <w:r w:rsidR="002D74AB" w:rsidRPr="00584AE4">
        <w:rPr>
          <w:rFonts w:ascii="Arial" w:hAnsi="Arial" w:cs="Arial"/>
          <w:sz w:val="22"/>
          <w:szCs w:val="22"/>
          <w:lang w:val="el-GR" w:eastAsia="el-GR"/>
        </w:rPr>
        <w:t>&amp;</w:t>
      </w:r>
      <w:r w:rsidRPr="001770E5">
        <w:rPr>
          <w:rFonts w:ascii="Arial" w:hAnsi="Arial" w:cs="Tahoma"/>
          <w:sz w:val="22"/>
          <w:lang w:val="el-GR" w:eastAsia="el-GR"/>
        </w:rPr>
        <w:t xml:space="preserve"> πυρόσβεσης</w:t>
      </w:r>
      <w:r w:rsidRPr="00584AE4">
        <w:rPr>
          <w:rFonts w:ascii="Arial" w:hAnsi="Arial" w:cs="Arial"/>
          <w:sz w:val="22"/>
          <w:szCs w:val="22"/>
          <w:lang w:val="el-GR" w:eastAsia="el-GR"/>
        </w:rPr>
        <w:t>, του συστήματος ελέγχου πρόσβασης και του συστήματος περιβαλλοντολογικών συνθηκών.</w:t>
      </w:r>
    </w:p>
    <w:p w14:paraId="26A1A9B6" w14:textId="77777777" w:rsidR="00924567" w:rsidRPr="00C47C9B" w:rsidRDefault="00924567" w:rsidP="000A7C14">
      <w:pPr>
        <w:overflowPunct w:val="0"/>
        <w:autoSpaceDE w:val="0"/>
        <w:autoSpaceDN w:val="0"/>
        <w:adjustRightInd w:val="0"/>
        <w:spacing w:after="120"/>
        <w:jc w:val="both"/>
        <w:textAlignment w:val="baseline"/>
        <w:rPr>
          <w:rFonts w:ascii="Arial" w:hAnsi="Arial" w:cs="Arial"/>
          <w:color w:val="C00000"/>
          <w:sz w:val="22"/>
          <w:szCs w:val="22"/>
          <w:lang w:val="el-GR" w:eastAsia="el-GR"/>
        </w:rPr>
      </w:pPr>
    </w:p>
    <w:p w14:paraId="26A1A9B7" w14:textId="77777777" w:rsidR="00234D68" w:rsidRPr="008D6DB7" w:rsidRDefault="00234D68"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9B8" w14:textId="77777777" w:rsidR="000A7C14" w:rsidRPr="008D6DB7" w:rsidRDefault="00D307BC" w:rsidP="000F5904">
      <w:pPr>
        <w:keepNext/>
        <w:tabs>
          <w:tab w:val="left" w:pos="9360"/>
        </w:tabs>
        <w:overflowPunct w:val="0"/>
        <w:autoSpaceDE w:val="0"/>
        <w:autoSpaceDN w:val="0"/>
        <w:adjustRightInd w:val="0"/>
        <w:spacing w:after="120"/>
        <w:jc w:val="center"/>
        <w:textAlignment w:val="baseline"/>
        <w:rPr>
          <w:rFonts w:ascii="Arial" w:hAnsi="Arial" w:cs="Arial"/>
          <w:b/>
          <w:i/>
          <w:sz w:val="22"/>
          <w:szCs w:val="22"/>
          <w:u w:val="single"/>
          <w:lang w:val="el-GR" w:eastAsia="el-GR"/>
        </w:rPr>
      </w:pPr>
      <w:r w:rsidRPr="008D6DB7">
        <w:rPr>
          <w:rFonts w:ascii="Arial" w:hAnsi="Arial" w:cs="Arial"/>
          <w:b/>
          <w:i/>
          <w:sz w:val="22"/>
          <w:szCs w:val="22"/>
          <w:u w:val="single"/>
          <w:lang w:val="el-GR" w:eastAsia="el-GR"/>
        </w:rPr>
        <w:t>4.    ΚΤΙΡΙΟ ΠΕΙΡΑΙΩΣ 181</w:t>
      </w:r>
    </w:p>
    <w:p w14:paraId="26A1A9B9" w14:textId="77777777" w:rsidR="00775786" w:rsidRPr="008D6DB7" w:rsidRDefault="00775786" w:rsidP="000F5904">
      <w:pPr>
        <w:keepNext/>
        <w:tabs>
          <w:tab w:val="left" w:pos="9360"/>
        </w:tabs>
        <w:overflowPunct w:val="0"/>
        <w:autoSpaceDE w:val="0"/>
        <w:autoSpaceDN w:val="0"/>
        <w:adjustRightInd w:val="0"/>
        <w:spacing w:after="120"/>
        <w:jc w:val="center"/>
        <w:textAlignment w:val="baseline"/>
        <w:rPr>
          <w:rFonts w:ascii="Arial" w:hAnsi="Arial" w:cs="Arial"/>
          <w:sz w:val="22"/>
          <w:szCs w:val="22"/>
          <w:lang w:val="el-GR" w:eastAsia="el-GR"/>
        </w:rPr>
      </w:pPr>
    </w:p>
    <w:p w14:paraId="26A1A9BA" w14:textId="77777777" w:rsidR="00DB4B62" w:rsidRPr="008D6DB7" w:rsidRDefault="00D307BC" w:rsidP="00DB4B62">
      <w:pPr>
        <w:overflowPunct w:val="0"/>
        <w:autoSpaceDE w:val="0"/>
        <w:autoSpaceDN w:val="0"/>
        <w:adjustRightInd w:val="0"/>
        <w:spacing w:after="120"/>
        <w:jc w:val="both"/>
        <w:textAlignment w:val="baseline"/>
        <w:rPr>
          <w:rFonts w:ascii="Arial" w:hAnsi="Arial" w:cs="Arial"/>
          <w:b/>
          <w:sz w:val="22"/>
          <w:szCs w:val="22"/>
          <w:u w:val="single"/>
          <w:lang w:val="el-GR" w:eastAsia="el-GR"/>
        </w:rPr>
      </w:pPr>
      <w:r>
        <w:rPr>
          <w:rFonts w:ascii="Arial" w:hAnsi="Arial" w:cs="Arial"/>
          <w:b/>
          <w:sz w:val="22"/>
          <w:szCs w:val="22"/>
          <w:u w:val="single"/>
          <w:lang w:val="el-GR" w:eastAsia="el-GR"/>
        </w:rPr>
        <w:t>4</w:t>
      </w:r>
      <w:r w:rsidRPr="008D6DB7">
        <w:rPr>
          <w:rFonts w:ascii="Arial" w:hAnsi="Arial" w:cs="Arial"/>
          <w:b/>
          <w:sz w:val="22"/>
          <w:szCs w:val="22"/>
          <w:u w:val="single"/>
          <w:lang w:val="el-GR" w:eastAsia="el-GR"/>
        </w:rPr>
        <w:t>.1      ΕΓΚΑΤΑΣΤΑΣΗ ΚΛΙΜΑΤΙΣΜΟΥ</w:t>
      </w:r>
    </w:p>
    <w:p w14:paraId="26A1A9BB" w14:textId="77777777" w:rsidR="00234D68" w:rsidRPr="008D6DB7" w:rsidRDefault="00D307BC" w:rsidP="00234D68">
      <w:pPr>
        <w:jc w:val="both"/>
        <w:rPr>
          <w:rFonts w:ascii="Arial" w:hAnsi="Arial" w:cs="Arial"/>
          <w:sz w:val="22"/>
          <w:szCs w:val="22"/>
          <w:lang w:val="el-GR" w:eastAsia="el-GR"/>
        </w:rPr>
      </w:pPr>
      <w:r>
        <w:rPr>
          <w:rFonts w:ascii="Arial" w:hAnsi="Arial" w:cs="Arial"/>
          <w:sz w:val="22"/>
          <w:szCs w:val="22"/>
          <w:lang w:val="el-GR" w:eastAsia="el-GR"/>
        </w:rPr>
        <w:t>Π</w:t>
      </w:r>
      <w:r w:rsidRPr="008D6DB7">
        <w:rPr>
          <w:rFonts w:ascii="Arial" w:hAnsi="Arial" w:cs="Arial"/>
          <w:sz w:val="22"/>
          <w:szCs w:val="22"/>
          <w:lang w:val="el-GR" w:eastAsia="el-GR"/>
        </w:rPr>
        <w:t>εριλαμβάνεται η συντήρηση της εγκατάστασης κλιματισμού που λειτουργεί στον 1</w:t>
      </w:r>
      <w:r w:rsidRPr="008D6DB7">
        <w:rPr>
          <w:rFonts w:ascii="Arial" w:hAnsi="Arial" w:cs="Arial"/>
          <w:sz w:val="22"/>
          <w:szCs w:val="22"/>
          <w:vertAlign w:val="superscript"/>
          <w:lang w:val="el-GR" w:eastAsia="el-GR"/>
        </w:rPr>
        <w:t>ο</w:t>
      </w:r>
      <w:r w:rsidRPr="008D6DB7">
        <w:rPr>
          <w:rFonts w:ascii="Arial" w:hAnsi="Arial" w:cs="Arial"/>
          <w:sz w:val="22"/>
          <w:szCs w:val="22"/>
          <w:lang w:val="el-GR" w:eastAsia="el-GR"/>
        </w:rPr>
        <w:t xml:space="preserve"> όροφο του κτιρίου Πειραιώς 181, όπου στεγάζεται η ΚΜΕΣ</w:t>
      </w:r>
      <w:r>
        <w:rPr>
          <w:rFonts w:ascii="Arial" w:hAnsi="Arial" w:cs="Arial"/>
          <w:sz w:val="22"/>
          <w:szCs w:val="22"/>
          <w:lang w:val="el-GR" w:eastAsia="el-GR"/>
        </w:rPr>
        <w:t xml:space="preserve"> και αποτελείται από:</w:t>
      </w:r>
      <w:r w:rsidRPr="008D6DB7">
        <w:rPr>
          <w:rFonts w:ascii="Arial" w:hAnsi="Arial" w:cs="Arial"/>
          <w:sz w:val="22"/>
          <w:szCs w:val="22"/>
          <w:lang w:val="el-GR" w:eastAsia="el-GR"/>
        </w:rPr>
        <w:t xml:space="preserve"> </w:t>
      </w:r>
    </w:p>
    <w:p w14:paraId="26A1A9BC" w14:textId="77777777" w:rsidR="00234D68" w:rsidRPr="008D6DB7" w:rsidRDefault="00234D68" w:rsidP="00234D68">
      <w:pPr>
        <w:ind w:firstLine="360"/>
        <w:jc w:val="both"/>
        <w:rPr>
          <w:rFonts w:ascii="Arial" w:hAnsi="Arial" w:cs="Arial"/>
          <w:sz w:val="22"/>
          <w:szCs w:val="22"/>
          <w:lang w:val="el-GR" w:eastAsia="el-GR"/>
        </w:rPr>
      </w:pPr>
    </w:p>
    <w:p w14:paraId="26A1A9BD" w14:textId="77777777" w:rsidR="00234D68" w:rsidRPr="008D6DB7" w:rsidRDefault="00D307BC" w:rsidP="00234D68">
      <w:pPr>
        <w:numPr>
          <w:ilvl w:val="0"/>
          <w:numId w:val="8"/>
        </w:numPr>
        <w:jc w:val="both"/>
        <w:rPr>
          <w:rFonts w:ascii="Arial" w:hAnsi="Arial" w:cs="Arial"/>
          <w:sz w:val="22"/>
          <w:szCs w:val="22"/>
          <w:lang w:val="el-GR" w:eastAsia="el-GR"/>
        </w:rPr>
      </w:pPr>
      <w:r w:rsidRPr="008D6DB7">
        <w:rPr>
          <w:rFonts w:ascii="Arial" w:hAnsi="Arial" w:cs="Arial"/>
          <w:sz w:val="22"/>
          <w:szCs w:val="22"/>
          <w:lang w:val="el-GR" w:eastAsia="el-GR"/>
        </w:rPr>
        <w:t xml:space="preserve">Δύο (2) κλιματιστικά μηχανήματα τύπου ντουλάπας, μοντέλο </w:t>
      </w:r>
      <w:r w:rsidRPr="008D6DB7">
        <w:rPr>
          <w:rFonts w:ascii="Arial" w:hAnsi="Arial" w:cs="Arial"/>
          <w:sz w:val="22"/>
          <w:szCs w:val="22"/>
          <w:lang w:eastAsia="el-GR"/>
        </w:rPr>
        <w:t>INCLIMA</w:t>
      </w:r>
      <w:r w:rsidRPr="008D6DB7">
        <w:rPr>
          <w:rFonts w:ascii="Arial" w:hAnsi="Arial" w:cs="Arial"/>
          <w:sz w:val="22"/>
          <w:szCs w:val="22"/>
          <w:lang w:val="el-GR" w:eastAsia="el-GR"/>
        </w:rPr>
        <w:t>.</w:t>
      </w:r>
    </w:p>
    <w:p w14:paraId="26A1A9BE" w14:textId="77777777" w:rsidR="00234D68" w:rsidRPr="008D6DB7" w:rsidRDefault="00D307BC" w:rsidP="00234D68">
      <w:pPr>
        <w:numPr>
          <w:ilvl w:val="0"/>
          <w:numId w:val="8"/>
        </w:numPr>
        <w:jc w:val="both"/>
        <w:rPr>
          <w:rFonts w:ascii="Arial" w:hAnsi="Arial" w:cs="Arial"/>
          <w:sz w:val="22"/>
          <w:szCs w:val="22"/>
          <w:lang w:val="el-GR" w:eastAsia="el-GR"/>
        </w:rPr>
      </w:pPr>
      <w:r w:rsidRPr="008D6DB7">
        <w:rPr>
          <w:rFonts w:ascii="Arial" w:hAnsi="Arial" w:cs="Arial"/>
          <w:sz w:val="22"/>
          <w:szCs w:val="22"/>
          <w:lang w:val="el-GR" w:eastAsia="el-GR"/>
        </w:rPr>
        <w:t xml:space="preserve">Ένα (1) κλιματιστικό μηχάνημα </w:t>
      </w:r>
      <w:r w:rsidRPr="008D6DB7">
        <w:rPr>
          <w:rFonts w:ascii="Arial" w:hAnsi="Arial" w:cs="Arial"/>
          <w:sz w:val="22"/>
          <w:szCs w:val="22"/>
          <w:lang w:eastAsia="el-GR"/>
        </w:rPr>
        <w:t>HITACHI</w:t>
      </w:r>
      <w:r w:rsidRPr="008D6DB7">
        <w:rPr>
          <w:rFonts w:ascii="Arial" w:hAnsi="Arial" w:cs="Arial"/>
          <w:sz w:val="22"/>
          <w:szCs w:val="22"/>
          <w:lang w:val="el-GR" w:eastAsia="el-GR"/>
        </w:rPr>
        <w:t xml:space="preserve"> τύπου </w:t>
      </w:r>
      <w:r w:rsidRPr="008D6DB7">
        <w:rPr>
          <w:rFonts w:ascii="Arial" w:hAnsi="Arial" w:cs="Arial"/>
          <w:sz w:val="22"/>
          <w:szCs w:val="22"/>
          <w:lang w:eastAsia="el-GR"/>
        </w:rPr>
        <w:t>VRV</w:t>
      </w:r>
      <w:r w:rsidRPr="008D6DB7">
        <w:rPr>
          <w:rFonts w:ascii="Arial" w:hAnsi="Arial" w:cs="Arial"/>
          <w:sz w:val="22"/>
          <w:szCs w:val="22"/>
          <w:lang w:val="el-GR" w:eastAsia="el-GR"/>
        </w:rPr>
        <w:t xml:space="preserve">, 1 εξωτερική μονάδα / 6 εσωτερικές μονάδες </w:t>
      </w:r>
      <w:proofErr w:type="spellStart"/>
      <w:r w:rsidRPr="008D6DB7">
        <w:rPr>
          <w:rFonts w:ascii="Arial" w:hAnsi="Arial" w:cs="Arial"/>
          <w:sz w:val="22"/>
          <w:szCs w:val="22"/>
          <w:lang w:val="el-GR" w:eastAsia="el-GR"/>
        </w:rPr>
        <w:t>καναλάτες</w:t>
      </w:r>
      <w:proofErr w:type="spellEnd"/>
      <w:r w:rsidRPr="008D6DB7">
        <w:rPr>
          <w:rFonts w:ascii="Arial" w:hAnsi="Arial" w:cs="Arial"/>
          <w:sz w:val="22"/>
          <w:szCs w:val="22"/>
          <w:lang w:val="el-GR" w:eastAsia="el-GR"/>
        </w:rPr>
        <w:t>.</w:t>
      </w:r>
    </w:p>
    <w:p w14:paraId="26A1A9BF" w14:textId="77777777" w:rsidR="00234D68" w:rsidRPr="008D6DB7" w:rsidRDefault="00D307BC" w:rsidP="00234D68">
      <w:pPr>
        <w:numPr>
          <w:ilvl w:val="0"/>
          <w:numId w:val="8"/>
        </w:numPr>
        <w:jc w:val="both"/>
        <w:rPr>
          <w:rFonts w:ascii="Arial" w:hAnsi="Arial" w:cs="Arial"/>
          <w:sz w:val="22"/>
          <w:szCs w:val="22"/>
          <w:lang w:val="el-GR" w:eastAsia="el-GR"/>
        </w:rPr>
      </w:pPr>
      <w:r w:rsidRPr="008D6DB7">
        <w:rPr>
          <w:rFonts w:ascii="Arial" w:hAnsi="Arial" w:cs="Arial"/>
          <w:sz w:val="22"/>
          <w:szCs w:val="22"/>
          <w:lang w:val="el-GR" w:eastAsia="el-GR"/>
        </w:rPr>
        <w:t xml:space="preserve">Δύο (2) κλιματιστικά μηχανήματα τύπου </w:t>
      </w:r>
      <w:r w:rsidRPr="008D6DB7">
        <w:rPr>
          <w:rFonts w:ascii="Arial" w:hAnsi="Arial" w:cs="Arial"/>
          <w:sz w:val="22"/>
          <w:szCs w:val="22"/>
          <w:lang w:eastAsia="el-GR"/>
        </w:rPr>
        <w:t>SPLIT</w:t>
      </w:r>
      <w:r w:rsidRPr="008D6DB7">
        <w:rPr>
          <w:rFonts w:ascii="Arial" w:hAnsi="Arial" w:cs="Arial"/>
          <w:sz w:val="22"/>
          <w:szCs w:val="22"/>
          <w:lang w:val="el-GR" w:eastAsia="el-GR"/>
        </w:rPr>
        <w:t xml:space="preserve"> </w:t>
      </w:r>
      <w:r w:rsidRPr="008D6DB7">
        <w:rPr>
          <w:rFonts w:ascii="Arial" w:hAnsi="Arial" w:cs="Arial"/>
          <w:sz w:val="22"/>
          <w:szCs w:val="22"/>
          <w:lang w:eastAsia="el-GR"/>
        </w:rPr>
        <w:t>UNIT</w:t>
      </w:r>
      <w:r w:rsidRPr="008D6DB7">
        <w:rPr>
          <w:rFonts w:ascii="Arial" w:hAnsi="Arial" w:cs="Arial"/>
          <w:sz w:val="22"/>
          <w:szCs w:val="22"/>
          <w:lang w:val="el-GR" w:eastAsia="el-GR"/>
        </w:rPr>
        <w:t>.</w:t>
      </w:r>
    </w:p>
    <w:p w14:paraId="26A1A9C0" w14:textId="77777777" w:rsidR="008162FC" w:rsidRDefault="008162FC" w:rsidP="00EF32D7">
      <w:pPr>
        <w:jc w:val="both"/>
        <w:rPr>
          <w:rFonts w:ascii="Arial" w:hAnsi="Arial" w:cs="Arial"/>
          <w:sz w:val="22"/>
          <w:szCs w:val="22"/>
          <w:lang w:val="el-GR" w:eastAsia="el-GR"/>
        </w:rPr>
      </w:pPr>
    </w:p>
    <w:p w14:paraId="26A1A9C1" w14:textId="77777777" w:rsidR="00DB4B62" w:rsidRPr="008D6DB7" w:rsidRDefault="00D307BC" w:rsidP="00DB4B62">
      <w:pPr>
        <w:jc w:val="both"/>
        <w:rPr>
          <w:rFonts w:ascii="Arial" w:hAnsi="Arial" w:cs="Arial"/>
          <w:sz w:val="22"/>
          <w:szCs w:val="22"/>
          <w:lang w:val="el-GR" w:eastAsia="el-GR"/>
        </w:rPr>
      </w:pPr>
      <w:r>
        <w:rPr>
          <w:rFonts w:ascii="Arial" w:hAnsi="Arial" w:cs="Arial"/>
          <w:sz w:val="22"/>
          <w:szCs w:val="22"/>
          <w:lang w:val="el-GR" w:eastAsia="el-GR"/>
        </w:rPr>
        <w:t xml:space="preserve">Τα εν λόγω </w:t>
      </w:r>
      <w:r w:rsidRPr="008D6DB7">
        <w:rPr>
          <w:rFonts w:ascii="Arial" w:hAnsi="Arial" w:cs="Arial"/>
          <w:sz w:val="22"/>
          <w:szCs w:val="22"/>
          <w:lang w:val="el-GR" w:eastAsia="el-GR"/>
        </w:rPr>
        <w:t>μηχανήματα κλιματισμού λειτουργούν αυτόνομα καλύπτοντας τις ανάγκες ψύξης – θέρμανσης αποκλειστικά του 1</w:t>
      </w:r>
      <w:r w:rsidRPr="008D6DB7">
        <w:rPr>
          <w:rFonts w:ascii="Arial" w:hAnsi="Arial" w:cs="Arial"/>
          <w:sz w:val="22"/>
          <w:szCs w:val="22"/>
          <w:vertAlign w:val="superscript"/>
          <w:lang w:val="el-GR" w:eastAsia="el-GR"/>
        </w:rPr>
        <w:t>ου</w:t>
      </w:r>
      <w:r w:rsidRPr="008D6DB7">
        <w:rPr>
          <w:rFonts w:ascii="Arial" w:hAnsi="Arial" w:cs="Arial"/>
          <w:sz w:val="22"/>
          <w:szCs w:val="22"/>
          <w:lang w:val="el-GR" w:eastAsia="el-GR"/>
        </w:rPr>
        <w:t xml:space="preserve"> ορόφου του κτιρίου και η λειτουργία τους είναι ανεξάρτητη από τα μηχανήματα κλιματισμού τ</w:t>
      </w:r>
      <w:r>
        <w:rPr>
          <w:rFonts w:ascii="Arial" w:hAnsi="Arial" w:cs="Arial"/>
          <w:sz w:val="22"/>
          <w:szCs w:val="22"/>
          <w:lang w:val="el-GR" w:eastAsia="el-GR"/>
        </w:rPr>
        <w:t>ων υπολοίπων ορόφων του κτιρίου.</w:t>
      </w:r>
    </w:p>
    <w:p w14:paraId="26A1A9C2" w14:textId="77777777" w:rsidR="00DB4B62" w:rsidRPr="008D6DB7" w:rsidRDefault="00DB4B62" w:rsidP="00EF32D7">
      <w:pPr>
        <w:jc w:val="both"/>
        <w:rPr>
          <w:rFonts w:ascii="Arial" w:hAnsi="Arial" w:cs="Arial"/>
          <w:sz w:val="22"/>
          <w:szCs w:val="22"/>
          <w:lang w:val="el-GR" w:eastAsia="el-GR"/>
        </w:rPr>
      </w:pPr>
    </w:p>
    <w:p w14:paraId="26A1A9C3" w14:textId="77777777" w:rsidR="00614B75" w:rsidRDefault="00D307BC" w:rsidP="00EF32D7">
      <w:pPr>
        <w:jc w:val="both"/>
        <w:rPr>
          <w:rFonts w:ascii="Arial" w:hAnsi="Arial" w:cs="Arial"/>
          <w:sz w:val="22"/>
          <w:szCs w:val="22"/>
          <w:lang w:val="el-GR" w:eastAsia="el-GR"/>
        </w:rPr>
      </w:pPr>
      <w:r w:rsidRPr="008D6DB7">
        <w:rPr>
          <w:rFonts w:ascii="Arial" w:hAnsi="Arial" w:cs="Arial"/>
          <w:sz w:val="22"/>
          <w:szCs w:val="22"/>
          <w:lang w:val="el-GR" w:eastAsia="el-GR"/>
        </w:rPr>
        <w:t>Επί</w:t>
      </w:r>
      <w:r w:rsidR="00EF32D7" w:rsidRPr="008D6DB7">
        <w:rPr>
          <w:rFonts w:ascii="Arial" w:hAnsi="Arial" w:cs="Arial"/>
          <w:sz w:val="22"/>
          <w:szCs w:val="22"/>
          <w:lang w:val="el-GR" w:eastAsia="el-GR"/>
        </w:rPr>
        <w:t xml:space="preserve"> πλέον, </w:t>
      </w:r>
      <w:r w:rsidR="00DB4B62">
        <w:rPr>
          <w:rFonts w:ascii="Arial" w:hAnsi="Arial" w:cs="Arial"/>
          <w:sz w:val="22"/>
          <w:szCs w:val="22"/>
          <w:lang w:val="el-GR" w:eastAsia="el-GR"/>
        </w:rPr>
        <w:t>περιλαμβάνονται και</w:t>
      </w:r>
      <w:r w:rsidR="00EF32D7" w:rsidRPr="008D6DB7">
        <w:rPr>
          <w:rFonts w:ascii="Arial" w:hAnsi="Arial" w:cs="Arial"/>
          <w:sz w:val="22"/>
          <w:szCs w:val="22"/>
          <w:lang w:val="el-GR" w:eastAsia="el-GR"/>
        </w:rPr>
        <w:t xml:space="preserve"> οι υφιστάμενες τοπικές κλιματιστικές μονάδες </w:t>
      </w:r>
      <w:r w:rsidR="00EF32D7" w:rsidRPr="008D6DB7">
        <w:rPr>
          <w:rFonts w:ascii="Arial" w:hAnsi="Arial" w:cs="Arial"/>
          <w:sz w:val="22"/>
          <w:szCs w:val="22"/>
          <w:lang w:eastAsia="el-GR"/>
        </w:rPr>
        <w:t>SPLIT</w:t>
      </w:r>
      <w:r w:rsidR="00EF32D7" w:rsidRPr="008D6DB7">
        <w:rPr>
          <w:rFonts w:ascii="Arial" w:hAnsi="Arial" w:cs="Arial"/>
          <w:sz w:val="22"/>
          <w:szCs w:val="22"/>
          <w:lang w:val="el-GR" w:eastAsia="el-GR"/>
        </w:rPr>
        <w:t xml:space="preserve"> </w:t>
      </w:r>
      <w:r w:rsidR="00EF32D7" w:rsidRPr="008D6DB7">
        <w:rPr>
          <w:rFonts w:ascii="Arial" w:hAnsi="Arial" w:cs="Arial"/>
          <w:sz w:val="22"/>
          <w:szCs w:val="22"/>
          <w:lang w:eastAsia="el-GR"/>
        </w:rPr>
        <w:t>UNIT</w:t>
      </w:r>
      <w:r w:rsidR="00EF32D7" w:rsidRPr="008D6DB7">
        <w:rPr>
          <w:rFonts w:ascii="Arial" w:hAnsi="Arial" w:cs="Arial"/>
          <w:sz w:val="22"/>
          <w:szCs w:val="22"/>
          <w:lang w:val="el-GR" w:eastAsia="el-GR"/>
        </w:rPr>
        <w:t xml:space="preserve"> της μισθωμένης από τον ΕΟΠΥΥ ιδιοκτησίας του 5</w:t>
      </w:r>
      <w:r w:rsidR="00EF32D7" w:rsidRPr="008D6DB7">
        <w:rPr>
          <w:rFonts w:ascii="Arial" w:hAnsi="Arial" w:cs="Arial"/>
          <w:sz w:val="22"/>
          <w:szCs w:val="22"/>
          <w:vertAlign w:val="superscript"/>
          <w:lang w:val="el-GR" w:eastAsia="el-GR"/>
        </w:rPr>
        <w:t>ου</w:t>
      </w:r>
      <w:r w:rsidR="00EF32D7" w:rsidRPr="008D6DB7">
        <w:rPr>
          <w:rFonts w:ascii="Arial" w:hAnsi="Arial" w:cs="Arial"/>
          <w:sz w:val="22"/>
          <w:szCs w:val="22"/>
          <w:lang w:val="el-GR" w:eastAsia="el-GR"/>
        </w:rPr>
        <w:t xml:space="preserve"> ορόφου</w:t>
      </w:r>
      <w:r w:rsidR="00DB4B62">
        <w:rPr>
          <w:rFonts w:ascii="Arial" w:hAnsi="Arial" w:cs="Arial"/>
          <w:sz w:val="22"/>
          <w:szCs w:val="22"/>
          <w:lang w:val="el-GR" w:eastAsia="el-GR"/>
        </w:rPr>
        <w:t>,</w:t>
      </w:r>
      <w:r w:rsidR="00EF32D7" w:rsidRPr="008D6DB7">
        <w:rPr>
          <w:rFonts w:ascii="Arial" w:hAnsi="Arial" w:cs="Arial"/>
          <w:sz w:val="22"/>
          <w:szCs w:val="22"/>
          <w:lang w:val="el-GR" w:eastAsia="el-GR"/>
        </w:rPr>
        <w:t xml:space="preserve"> που στεγάζει διάφορες υπηρεσίες του Οργανισμού, συμπεριλαμβανομένων και τυχόν μελλοντικών προσθηκών </w:t>
      </w:r>
      <w:r w:rsidR="008162FC" w:rsidRPr="008D6DB7">
        <w:rPr>
          <w:rFonts w:ascii="Arial" w:hAnsi="Arial" w:cs="Arial"/>
          <w:sz w:val="22"/>
          <w:szCs w:val="22"/>
          <w:lang w:val="el-GR" w:eastAsia="el-GR"/>
        </w:rPr>
        <w:t>(νέων μονάδων)</w:t>
      </w:r>
      <w:r w:rsidR="0075453C" w:rsidRPr="008D6DB7">
        <w:rPr>
          <w:rFonts w:ascii="Arial" w:hAnsi="Arial" w:cs="Arial"/>
          <w:sz w:val="22"/>
          <w:szCs w:val="22"/>
          <w:lang w:val="el-GR" w:eastAsia="el-GR"/>
        </w:rPr>
        <w:t xml:space="preserve"> στους  </w:t>
      </w:r>
      <w:r w:rsidR="0083596C" w:rsidRPr="008D6DB7">
        <w:rPr>
          <w:rFonts w:ascii="Arial" w:hAnsi="Arial" w:cs="Arial"/>
          <w:sz w:val="22"/>
          <w:szCs w:val="22"/>
          <w:lang w:val="el-GR" w:eastAsia="el-GR"/>
        </w:rPr>
        <w:t>ανωτέρω δύο ορόφους.</w:t>
      </w:r>
    </w:p>
    <w:p w14:paraId="26A1A9C4" w14:textId="77777777" w:rsidR="006227D3" w:rsidRDefault="006227D3" w:rsidP="00EF32D7">
      <w:pPr>
        <w:jc w:val="both"/>
        <w:rPr>
          <w:rFonts w:ascii="Arial" w:hAnsi="Arial" w:cs="Arial"/>
          <w:sz w:val="22"/>
          <w:szCs w:val="22"/>
          <w:lang w:val="el-GR" w:eastAsia="el-GR"/>
        </w:rPr>
      </w:pPr>
    </w:p>
    <w:p w14:paraId="26A1A9C5" w14:textId="77777777" w:rsidR="006227D3" w:rsidRDefault="006227D3" w:rsidP="00EF32D7">
      <w:pPr>
        <w:jc w:val="both"/>
        <w:rPr>
          <w:rFonts w:ascii="Arial" w:hAnsi="Arial" w:cs="Arial"/>
          <w:sz w:val="22"/>
          <w:szCs w:val="22"/>
          <w:lang w:val="el-GR" w:eastAsia="el-GR"/>
        </w:rPr>
      </w:pPr>
    </w:p>
    <w:p w14:paraId="26A1A9C6" w14:textId="77777777" w:rsidR="006227D3" w:rsidRPr="008D6DB7" w:rsidRDefault="00D307BC" w:rsidP="006227D3">
      <w:pPr>
        <w:overflowPunct w:val="0"/>
        <w:autoSpaceDE w:val="0"/>
        <w:autoSpaceDN w:val="0"/>
        <w:adjustRightInd w:val="0"/>
        <w:spacing w:after="120"/>
        <w:jc w:val="both"/>
        <w:textAlignment w:val="baseline"/>
        <w:rPr>
          <w:rFonts w:ascii="Arial" w:hAnsi="Arial" w:cs="Arial"/>
          <w:b/>
          <w:sz w:val="22"/>
          <w:szCs w:val="22"/>
          <w:u w:val="single"/>
          <w:lang w:val="el-GR" w:eastAsia="el-GR"/>
        </w:rPr>
      </w:pPr>
      <w:r>
        <w:rPr>
          <w:rFonts w:ascii="Arial" w:hAnsi="Arial" w:cs="Arial"/>
          <w:b/>
          <w:sz w:val="22"/>
          <w:szCs w:val="22"/>
          <w:u w:val="single"/>
          <w:lang w:val="el-GR" w:eastAsia="el-GR"/>
        </w:rPr>
        <w:t>4.</w:t>
      </w:r>
      <w:r w:rsidRPr="008D6DB7">
        <w:rPr>
          <w:rFonts w:ascii="Arial" w:hAnsi="Arial" w:cs="Arial"/>
          <w:b/>
          <w:sz w:val="22"/>
          <w:szCs w:val="22"/>
          <w:u w:val="single"/>
          <w:lang w:val="el-GR" w:eastAsia="el-GR"/>
        </w:rPr>
        <w:t xml:space="preserve">2      </w:t>
      </w:r>
      <w:r>
        <w:rPr>
          <w:rFonts w:ascii="Arial" w:hAnsi="Arial" w:cs="Arial"/>
          <w:b/>
          <w:sz w:val="22"/>
          <w:szCs w:val="22"/>
          <w:u w:val="single"/>
          <w:lang w:val="el-GR" w:eastAsia="el-GR"/>
        </w:rPr>
        <w:t>ΛΟΙΠΕΣ</w:t>
      </w:r>
      <w:r w:rsidRPr="008D6DB7">
        <w:rPr>
          <w:rFonts w:ascii="Arial" w:hAnsi="Arial" w:cs="Arial"/>
          <w:b/>
          <w:sz w:val="22"/>
          <w:szCs w:val="22"/>
          <w:u w:val="single"/>
          <w:lang w:val="el-GR" w:eastAsia="el-GR"/>
        </w:rPr>
        <w:t xml:space="preserve">  ΕΓΚΑΤΑΣΤΑΣΕΙΣ</w:t>
      </w:r>
    </w:p>
    <w:p w14:paraId="26A1A9C7" w14:textId="77777777" w:rsidR="006227D3" w:rsidRDefault="00D307BC" w:rsidP="006227D3">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Περιλαμβάν</w:t>
      </w:r>
      <w:r w:rsidR="00823913">
        <w:rPr>
          <w:rFonts w:ascii="Arial" w:hAnsi="Arial" w:cs="Arial"/>
          <w:sz w:val="22"/>
          <w:szCs w:val="22"/>
          <w:lang w:val="el-GR" w:eastAsia="el-GR"/>
        </w:rPr>
        <w:t>ετ</w:t>
      </w:r>
      <w:r w:rsidRPr="008D6DB7">
        <w:rPr>
          <w:rFonts w:ascii="Arial" w:hAnsi="Arial" w:cs="Arial"/>
          <w:sz w:val="22"/>
          <w:szCs w:val="22"/>
          <w:lang w:val="el-GR" w:eastAsia="el-GR"/>
        </w:rPr>
        <w:t xml:space="preserve">αι ολόκληρη η ηλεκτρική εγκατάσταση ισχυρών </w:t>
      </w:r>
      <w:r>
        <w:rPr>
          <w:rFonts w:ascii="Arial" w:hAnsi="Arial" w:cs="Arial"/>
          <w:sz w:val="22"/>
          <w:szCs w:val="22"/>
          <w:lang w:val="el-GR" w:eastAsia="el-GR"/>
        </w:rPr>
        <w:t xml:space="preserve">και ασθενών </w:t>
      </w:r>
      <w:r w:rsidRPr="008D6DB7">
        <w:rPr>
          <w:rFonts w:ascii="Arial" w:hAnsi="Arial" w:cs="Arial"/>
          <w:sz w:val="22"/>
          <w:szCs w:val="22"/>
          <w:lang w:val="el-GR" w:eastAsia="el-GR"/>
        </w:rPr>
        <w:t xml:space="preserve">ρευμάτων που εξυπηρετεί </w:t>
      </w:r>
      <w:r>
        <w:rPr>
          <w:rFonts w:ascii="Arial" w:hAnsi="Arial" w:cs="Arial"/>
          <w:sz w:val="22"/>
          <w:szCs w:val="22"/>
          <w:lang w:val="el-GR" w:eastAsia="el-GR"/>
        </w:rPr>
        <w:t xml:space="preserve">αποκλειστικά </w:t>
      </w:r>
      <w:r w:rsidRPr="008D6DB7">
        <w:rPr>
          <w:rFonts w:ascii="Arial" w:hAnsi="Arial" w:cs="Arial"/>
          <w:sz w:val="22"/>
          <w:szCs w:val="22"/>
          <w:lang w:val="el-GR" w:eastAsia="el-GR"/>
        </w:rPr>
        <w:t xml:space="preserve">τις ανάγκες των γραφείων </w:t>
      </w:r>
      <w:r>
        <w:rPr>
          <w:rFonts w:ascii="Arial" w:hAnsi="Arial" w:cs="Arial"/>
          <w:sz w:val="22"/>
          <w:szCs w:val="22"/>
          <w:lang w:val="el-GR" w:eastAsia="el-GR"/>
        </w:rPr>
        <w:t>του 1</w:t>
      </w:r>
      <w:r w:rsidRPr="006227D3">
        <w:rPr>
          <w:rFonts w:ascii="Arial" w:hAnsi="Arial" w:cs="Arial"/>
          <w:sz w:val="22"/>
          <w:szCs w:val="22"/>
          <w:vertAlign w:val="superscript"/>
          <w:lang w:val="el-GR" w:eastAsia="el-GR"/>
        </w:rPr>
        <w:t>ου</w:t>
      </w:r>
      <w:r>
        <w:rPr>
          <w:rFonts w:ascii="Arial" w:hAnsi="Arial" w:cs="Arial"/>
          <w:sz w:val="22"/>
          <w:szCs w:val="22"/>
          <w:lang w:val="el-GR" w:eastAsia="el-GR"/>
        </w:rPr>
        <w:t xml:space="preserve"> και μέρους του 5</w:t>
      </w:r>
      <w:r w:rsidRPr="006227D3">
        <w:rPr>
          <w:rFonts w:ascii="Arial" w:hAnsi="Arial" w:cs="Arial"/>
          <w:sz w:val="22"/>
          <w:szCs w:val="22"/>
          <w:vertAlign w:val="superscript"/>
          <w:lang w:val="el-GR" w:eastAsia="el-GR"/>
        </w:rPr>
        <w:t>ου</w:t>
      </w:r>
      <w:r>
        <w:rPr>
          <w:rFonts w:ascii="Arial" w:hAnsi="Arial" w:cs="Arial"/>
          <w:sz w:val="22"/>
          <w:szCs w:val="22"/>
          <w:lang w:val="el-GR" w:eastAsia="el-GR"/>
        </w:rPr>
        <w:t xml:space="preserve"> ορόφων, </w:t>
      </w:r>
      <w:r w:rsidRPr="008D6DB7">
        <w:rPr>
          <w:rFonts w:ascii="Arial" w:hAnsi="Arial" w:cs="Arial"/>
          <w:sz w:val="22"/>
          <w:szCs w:val="22"/>
          <w:lang w:val="el-GR" w:eastAsia="el-GR"/>
        </w:rPr>
        <w:t xml:space="preserve">όπως οι ηλεκτρικοί πίνακες, οι διακόπτες, οι πρίζες, </w:t>
      </w:r>
      <w:r>
        <w:rPr>
          <w:rFonts w:ascii="Arial" w:hAnsi="Arial" w:cs="Arial"/>
          <w:sz w:val="22"/>
          <w:szCs w:val="22"/>
          <w:lang w:val="el-GR" w:eastAsia="el-GR"/>
        </w:rPr>
        <w:t>τα φωτιστικά σώματα</w:t>
      </w:r>
      <w:r w:rsidRPr="008D6DB7">
        <w:rPr>
          <w:rFonts w:ascii="Arial" w:hAnsi="Arial" w:cs="Arial"/>
          <w:sz w:val="22"/>
          <w:szCs w:val="22"/>
          <w:lang w:val="el-GR" w:eastAsia="el-GR"/>
        </w:rPr>
        <w:t xml:space="preserve">, τα φωτιστικά ασφαλείας, τα συστήματα  </w:t>
      </w:r>
      <w:r w:rsidRPr="008D6DB7">
        <w:rPr>
          <w:rFonts w:ascii="Arial" w:hAnsi="Arial" w:cs="Arial"/>
          <w:sz w:val="22"/>
          <w:szCs w:val="22"/>
          <w:lang w:eastAsia="el-GR"/>
        </w:rPr>
        <w:t>UPS</w:t>
      </w:r>
      <w:r w:rsidR="00823913">
        <w:rPr>
          <w:rFonts w:ascii="Arial" w:hAnsi="Arial" w:cs="Arial"/>
          <w:sz w:val="22"/>
          <w:szCs w:val="22"/>
          <w:lang w:val="el-GR" w:eastAsia="el-GR"/>
        </w:rPr>
        <w:t xml:space="preserve"> </w:t>
      </w:r>
      <w:proofErr w:type="spellStart"/>
      <w:r w:rsidR="00823913">
        <w:rPr>
          <w:rFonts w:ascii="Arial" w:hAnsi="Arial" w:cs="Arial"/>
          <w:sz w:val="22"/>
          <w:szCs w:val="22"/>
          <w:lang w:val="el-GR" w:eastAsia="el-GR"/>
        </w:rPr>
        <w:t>κλπ</w:t>
      </w:r>
      <w:proofErr w:type="spellEnd"/>
      <w:r w:rsidR="00823913">
        <w:rPr>
          <w:rFonts w:ascii="Arial" w:hAnsi="Arial" w:cs="Arial"/>
          <w:sz w:val="22"/>
          <w:szCs w:val="22"/>
          <w:lang w:val="el-GR" w:eastAsia="el-GR"/>
        </w:rPr>
        <w:t xml:space="preserve">, τα δίκτυα </w:t>
      </w:r>
      <w:r w:rsidRPr="008D6DB7">
        <w:rPr>
          <w:rFonts w:ascii="Arial" w:hAnsi="Arial" w:cs="Arial"/>
          <w:sz w:val="22"/>
          <w:szCs w:val="22"/>
          <w:lang w:val="el-GR" w:eastAsia="el-GR"/>
        </w:rPr>
        <w:t xml:space="preserve">τηλεφώνων </w:t>
      </w:r>
      <w:r w:rsidR="00823913">
        <w:rPr>
          <w:rFonts w:ascii="Arial" w:hAnsi="Arial" w:cs="Arial"/>
          <w:sz w:val="22"/>
          <w:szCs w:val="22"/>
          <w:lang w:val="el-GR" w:eastAsia="el-GR"/>
        </w:rPr>
        <w:t>και</w:t>
      </w:r>
      <w:r w:rsidR="00823913" w:rsidRPr="008D6DB7">
        <w:rPr>
          <w:rFonts w:ascii="Arial" w:hAnsi="Arial" w:cs="Arial"/>
          <w:sz w:val="22"/>
          <w:szCs w:val="22"/>
          <w:lang w:val="el-GR" w:eastAsia="el-GR"/>
        </w:rPr>
        <w:t xml:space="preserve"> </w:t>
      </w:r>
      <w:r w:rsidR="00823913" w:rsidRPr="008D6DB7">
        <w:rPr>
          <w:rFonts w:ascii="Arial" w:hAnsi="Arial" w:cs="Arial"/>
          <w:sz w:val="22"/>
          <w:szCs w:val="22"/>
          <w:lang w:eastAsia="el-GR"/>
        </w:rPr>
        <w:t>data</w:t>
      </w:r>
      <w:r w:rsidR="00823913" w:rsidRPr="008D6DB7">
        <w:rPr>
          <w:rFonts w:ascii="Arial" w:hAnsi="Arial" w:cs="Arial"/>
          <w:sz w:val="22"/>
          <w:szCs w:val="22"/>
          <w:lang w:val="el-GR" w:eastAsia="el-GR"/>
        </w:rPr>
        <w:t xml:space="preserve"> </w:t>
      </w:r>
      <w:r w:rsidRPr="008D6DB7">
        <w:rPr>
          <w:rFonts w:ascii="Arial" w:hAnsi="Arial" w:cs="Arial"/>
          <w:sz w:val="22"/>
          <w:szCs w:val="22"/>
          <w:lang w:val="el-GR" w:eastAsia="el-GR"/>
        </w:rPr>
        <w:t>(πλην των τ/φ συσκευών</w:t>
      </w:r>
      <w:r w:rsidR="00823913">
        <w:rPr>
          <w:rFonts w:ascii="Arial" w:hAnsi="Arial" w:cs="Arial"/>
          <w:sz w:val="22"/>
          <w:szCs w:val="22"/>
          <w:lang w:val="el-GR" w:eastAsia="el-GR"/>
        </w:rPr>
        <w:t xml:space="preserve"> και του </w:t>
      </w:r>
      <w:r w:rsidRPr="008D6DB7">
        <w:rPr>
          <w:rFonts w:ascii="Arial" w:hAnsi="Arial" w:cs="Arial"/>
          <w:sz w:val="22"/>
          <w:szCs w:val="22"/>
          <w:lang w:val="el-GR" w:eastAsia="el-GR"/>
        </w:rPr>
        <w:t>εξοπλισμού Η/Υ), κλπ.</w:t>
      </w:r>
    </w:p>
    <w:p w14:paraId="26A1A9C8" w14:textId="77777777" w:rsidR="00222007" w:rsidRDefault="00D307BC" w:rsidP="006227D3">
      <w:pPr>
        <w:overflowPunct w:val="0"/>
        <w:autoSpaceDE w:val="0"/>
        <w:autoSpaceDN w:val="0"/>
        <w:adjustRightInd w:val="0"/>
        <w:spacing w:after="120"/>
        <w:jc w:val="both"/>
        <w:textAlignment w:val="baseline"/>
        <w:rPr>
          <w:rFonts w:ascii="Arial" w:hAnsi="Arial" w:cs="Arial"/>
          <w:sz w:val="22"/>
          <w:szCs w:val="22"/>
          <w:lang w:val="el-GR" w:eastAsia="el-GR"/>
        </w:rPr>
      </w:pPr>
      <w:r>
        <w:rPr>
          <w:rFonts w:ascii="Arial" w:hAnsi="Arial" w:cs="Arial"/>
          <w:sz w:val="22"/>
          <w:szCs w:val="22"/>
          <w:lang w:val="el-GR" w:eastAsia="el-GR"/>
        </w:rPr>
        <w:t>Επίσης π</w:t>
      </w:r>
      <w:r w:rsidRPr="008D6DB7">
        <w:rPr>
          <w:rFonts w:ascii="Arial" w:hAnsi="Arial" w:cs="Arial"/>
          <w:sz w:val="22"/>
          <w:szCs w:val="22"/>
          <w:lang w:val="el-GR" w:eastAsia="el-GR"/>
        </w:rPr>
        <w:t>εριλαμ</w:t>
      </w:r>
      <w:r>
        <w:rPr>
          <w:rFonts w:ascii="Arial" w:hAnsi="Arial" w:cs="Arial"/>
          <w:sz w:val="22"/>
          <w:szCs w:val="22"/>
          <w:lang w:val="el-GR" w:eastAsia="el-GR"/>
        </w:rPr>
        <w:t>βάνονται τα δίκτυα ύδρευσης</w:t>
      </w:r>
      <w:r w:rsidRPr="008D6DB7">
        <w:rPr>
          <w:rFonts w:ascii="Arial" w:hAnsi="Arial" w:cs="Arial"/>
          <w:sz w:val="22"/>
          <w:szCs w:val="22"/>
          <w:lang w:val="el-GR" w:eastAsia="el-GR"/>
        </w:rPr>
        <w:t xml:space="preserve"> </w:t>
      </w:r>
      <w:r>
        <w:rPr>
          <w:rFonts w:ascii="Arial" w:hAnsi="Arial" w:cs="Arial"/>
          <w:sz w:val="22"/>
          <w:szCs w:val="22"/>
          <w:lang w:val="el-GR" w:eastAsia="el-GR"/>
        </w:rPr>
        <w:t>και</w:t>
      </w:r>
      <w:r w:rsidRPr="008D6DB7">
        <w:rPr>
          <w:rFonts w:ascii="Arial" w:hAnsi="Arial" w:cs="Arial"/>
          <w:sz w:val="22"/>
          <w:szCs w:val="22"/>
          <w:lang w:val="el-GR" w:eastAsia="el-GR"/>
        </w:rPr>
        <w:t xml:space="preserve"> αποχέτευσης</w:t>
      </w:r>
      <w:r>
        <w:rPr>
          <w:rFonts w:ascii="Arial" w:hAnsi="Arial" w:cs="Arial"/>
          <w:sz w:val="22"/>
          <w:szCs w:val="22"/>
          <w:lang w:val="el-GR" w:eastAsia="el-GR"/>
        </w:rPr>
        <w:t xml:space="preserve"> των ανωτέρω ορόφων</w:t>
      </w:r>
      <w:r w:rsidRPr="008D6DB7">
        <w:rPr>
          <w:rFonts w:ascii="Arial" w:hAnsi="Arial" w:cs="Arial"/>
          <w:sz w:val="22"/>
          <w:szCs w:val="22"/>
          <w:lang w:val="el-GR" w:eastAsia="el-GR"/>
        </w:rPr>
        <w:t xml:space="preserve"> του κτιρίου, όπως ενδεικτικά σωληνώσεις, βρύσες, </w:t>
      </w:r>
      <w:proofErr w:type="spellStart"/>
      <w:r w:rsidRPr="008D6DB7">
        <w:rPr>
          <w:rFonts w:ascii="Arial" w:hAnsi="Arial" w:cs="Arial"/>
          <w:sz w:val="22"/>
          <w:szCs w:val="22"/>
          <w:lang w:val="el-GR" w:eastAsia="el-GR"/>
        </w:rPr>
        <w:t>αναμεικτικές</w:t>
      </w:r>
      <w:proofErr w:type="spellEnd"/>
      <w:r w:rsidRPr="008D6DB7">
        <w:rPr>
          <w:rFonts w:ascii="Arial" w:hAnsi="Arial" w:cs="Arial"/>
          <w:sz w:val="22"/>
          <w:szCs w:val="22"/>
          <w:lang w:val="el-GR" w:eastAsia="el-GR"/>
        </w:rPr>
        <w:t xml:space="preserve"> μπαταρίες, καζανάκια, υποδοχείς (νιπτήρες, λεκάνες, νεροχύτες, σιφώνια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και λοιπός συνοδευτικός εξοπλισμός.</w:t>
      </w:r>
    </w:p>
    <w:p w14:paraId="26A1A9C9" w14:textId="77777777" w:rsidR="006227D3" w:rsidRPr="008D6DB7" w:rsidRDefault="00D307BC" w:rsidP="006227D3">
      <w:pPr>
        <w:overflowPunct w:val="0"/>
        <w:autoSpaceDE w:val="0"/>
        <w:autoSpaceDN w:val="0"/>
        <w:adjustRightInd w:val="0"/>
        <w:spacing w:after="120"/>
        <w:jc w:val="both"/>
        <w:textAlignment w:val="baseline"/>
        <w:rPr>
          <w:rFonts w:ascii="Arial" w:hAnsi="Arial" w:cs="Arial"/>
          <w:sz w:val="22"/>
          <w:szCs w:val="22"/>
          <w:lang w:val="el-GR" w:eastAsia="el-GR"/>
        </w:rPr>
      </w:pPr>
      <w:r>
        <w:rPr>
          <w:rFonts w:ascii="Arial" w:hAnsi="Arial" w:cs="Arial"/>
          <w:sz w:val="22"/>
          <w:szCs w:val="22"/>
          <w:lang w:val="el-GR" w:eastAsia="el-GR"/>
        </w:rPr>
        <w:t>Τέλος σ’ αυτή την κατηγορία</w:t>
      </w:r>
      <w:r w:rsidR="00823913">
        <w:rPr>
          <w:rFonts w:ascii="Arial" w:hAnsi="Arial" w:cs="Arial"/>
          <w:sz w:val="22"/>
          <w:szCs w:val="22"/>
          <w:lang w:val="el-GR" w:eastAsia="el-GR"/>
        </w:rPr>
        <w:t xml:space="preserve"> π</w:t>
      </w:r>
      <w:r w:rsidRPr="008D6DB7">
        <w:rPr>
          <w:rFonts w:ascii="Arial" w:hAnsi="Arial" w:cs="Arial"/>
          <w:sz w:val="22"/>
          <w:szCs w:val="22"/>
          <w:lang w:val="el-GR" w:eastAsia="el-GR"/>
        </w:rPr>
        <w:t>εριλαμβάνεται η συντήρηση του ηλεκτροπαραγωγού ζεύγους που εξυπηρετεί αποκλειστικά τις ανάγκες της ΚΜΕΣ</w:t>
      </w:r>
      <w:r w:rsidR="005B0599" w:rsidRPr="005B0599">
        <w:rPr>
          <w:rFonts w:ascii="Arial" w:hAnsi="Arial" w:cs="Arial"/>
          <w:sz w:val="22"/>
          <w:szCs w:val="22"/>
          <w:lang w:val="el-GR" w:eastAsia="el-GR"/>
        </w:rPr>
        <w:t xml:space="preserve"> </w:t>
      </w:r>
      <w:r w:rsidR="005B0599" w:rsidRPr="00584AE4">
        <w:rPr>
          <w:rFonts w:ascii="Arial" w:hAnsi="Arial" w:cs="Arial"/>
          <w:sz w:val="22"/>
          <w:szCs w:val="22"/>
          <w:lang w:val="el-GR" w:eastAsia="el-GR"/>
        </w:rPr>
        <w:t>στον 1ο όροφο</w:t>
      </w:r>
      <w:r w:rsidRPr="008D6DB7">
        <w:rPr>
          <w:rFonts w:ascii="Arial" w:hAnsi="Arial" w:cs="Arial"/>
          <w:sz w:val="22"/>
          <w:szCs w:val="22"/>
          <w:lang w:val="el-GR" w:eastAsia="el-GR"/>
        </w:rPr>
        <w:t>.</w:t>
      </w:r>
    </w:p>
    <w:p w14:paraId="26A1A9CA" w14:textId="77777777" w:rsidR="006227D3" w:rsidRPr="008D6DB7" w:rsidRDefault="006227D3" w:rsidP="00EF32D7">
      <w:pPr>
        <w:jc w:val="both"/>
        <w:rPr>
          <w:rFonts w:ascii="Arial" w:hAnsi="Arial" w:cs="Arial"/>
          <w:sz w:val="22"/>
          <w:szCs w:val="22"/>
          <w:lang w:val="el-GR" w:eastAsia="el-GR"/>
        </w:rPr>
      </w:pPr>
    </w:p>
    <w:p w14:paraId="26A1A9CB" w14:textId="77777777" w:rsidR="006227D3" w:rsidRDefault="006227D3" w:rsidP="00EF32D7">
      <w:pPr>
        <w:jc w:val="both"/>
        <w:rPr>
          <w:rFonts w:ascii="Arial" w:hAnsi="Arial" w:cs="Arial"/>
          <w:sz w:val="22"/>
          <w:szCs w:val="22"/>
          <w:lang w:val="el-GR" w:eastAsia="el-GR"/>
        </w:rPr>
      </w:pPr>
    </w:p>
    <w:p w14:paraId="26A1A9CC" w14:textId="77777777" w:rsidR="006227D3" w:rsidRDefault="006227D3" w:rsidP="00EF32D7">
      <w:pPr>
        <w:jc w:val="both"/>
        <w:rPr>
          <w:rFonts w:ascii="Arial" w:hAnsi="Arial" w:cs="Arial"/>
          <w:sz w:val="22"/>
          <w:szCs w:val="22"/>
          <w:lang w:val="el-GR" w:eastAsia="el-GR"/>
        </w:rPr>
      </w:pPr>
    </w:p>
    <w:p w14:paraId="26A1A9CD" w14:textId="77777777" w:rsidR="009D4FCE" w:rsidRPr="006227D3" w:rsidRDefault="00D307BC" w:rsidP="009D4FCE">
      <w:pPr>
        <w:overflowPunct w:val="0"/>
        <w:autoSpaceDE w:val="0"/>
        <w:autoSpaceDN w:val="0"/>
        <w:adjustRightInd w:val="0"/>
        <w:ind w:left="357" w:right="51"/>
        <w:jc w:val="center"/>
        <w:textAlignment w:val="baseline"/>
        <w:rPr>
          <w:rFonts w:ascii="Arial" w:hAnsi="Arial" w:cs="Arial"/>
          <w:i/>
          <w:sz w:val="22"/>
          <w:szCs w:val="22"/>
          <w:lang w:val="el-GR" w:eastAsia="el-GR"/>
        </w:rPr>
      </w:pPr>
      <w:r w:rsidRPr="006227D3">
        <w:rPr>
          <w:rFonts w:ascii="Arial" w:hAnsi="Arial" w:cs="Arial"/>
          <w:b/>
          <w:bCs/>
          <w:i/>
          <w:sz w:val="22"/>
          <w:szCs w:val="22"/>
          <w:u w:val="single"/>
          <w:lang w:val="el-GR" w:eastAsia="el-GR"/>
        </w:rPr>
        <w:t>5.   ΚΤΙΡΙΟ ΑΠ. ΠΑΥΛΟΥ 10Β - ΜΑΡΟΥΣΙ</w:t>
      </w:r>
    </w:p>
    <w:p w14:paraId="26A1A9CE" w14:textId="77777777" w:rsidR="009D4FCE" w:rsidRPr="006227D3" w:rsidRDefault="009D4FCE" w:rsidP="009D4FCE">
      <w:pPr>
        <w:overflowPunct w:val="0"/>
        <w:autoSpaceDE w:val="0"/>
        <w:autoSpaceDN w:val="0"/>
        <w:adjustRightInd w:val="0"/>
        <w:ind w:left="1080" w:right="51"/>
        <w:jc w:val="both"/>
        <w:textAlignment w:val="baseline"/>
        <w:rPr>
          <w:rFonts w:ascii="Arial" w:hAnsi="Arial" w:cs="Arial"/>
          <w:sz w:val="22"/>
          <w:szCs w:val="22"/>
          <w:lang w:val="el-GR" w:eastAsia="el-GR"/>
        </w:rPr>
      </w:pPr>
    </w:p>
    <w:p w14:paraId="26A1A9CF" w14:textId="77777777" w:rsidR="009D4FCE" w:rsidRPr="006227D3" w:rsidRDefault="009D4FCE" w:rsidP="009D4FCE">
      <w:pPr>
        <w:overflowPunct w:val="0"/>
        <w:autoSpaceDE w:val="0"/>
        <w:autoSpaceDN w:val="0"/>
        <w:adjustRightInd w:val="0"/>
        <w:ind w:left="357" w:right="51"/>
        <w:jc w:val="both"/>
        <w:textAlignment w:val="baseline"/>
        <w:rPr>
          <w:rFonts w:ascii="Arial" w:hAnsi="Arial" w:cs="Arial"/>
          <w:sz w:val="22"/>
          <w:szCs w:val="22"/>
          <w:lang w:val="el-GR" w:eastAsia="el-GR"/>
        </w:rPr>
      </w:pPr>
    </w:p>
    <w:p w14:paraId="26A1A9D0" w14:textId="77777777" w:rsidR="009D4FCE" w:rsidRPr="009D4FCE" w:rsidRDefault="00D307BC" w:rsidP="009D4FCE">
      <w:pPr>
        <w:numPr>
          <w:ilvl w:val="1"/>
          <w:numId w:val="9"/>
        </w:numPr>
        <w:ind w:left="709" w:right="51"/>
        <w:jc w:val="both"/>
        <w:rPr>
          <w:rFonts w:ascii="Arial" w:hAnsi="Arial" w:cs="Arial"/>
          <w:b/>
          <w:bCs/>
          <w:sz w:val="22"/>
          <w:szCs w:val="22"/>
          <w:u w:val="single"/>
          <w:lang w:val="el-GR" w:eastAsia="el-GR"/>
        </w:rPr>
      </w:pPr>
      <w:r w:rsidRPr="009D4FCE">
        <w:rPr>
          <w:rFonts w:ascii="Arial" w:hAnsi="Arial" w:cs="Arial"/>
          <w:b/>
          <w:bCs/>
          <w:sz w:val="22"/>
          <w:szCs w:val="22"/>
          <w:u w:val="single"/>
          <w:lang w:val="el-GR" w:eastAsia="el-GR"/>
        </w:rPr>
        <w:t xml:space="preserve"> ΕΓΚΑΤΑΣΤΑΣΗ ΚΛΙΜΑΤΙΣΜΟΥ – ΑΕΡΙΣΜΟΥ</w:t>
      </w:r>
    </w:p>
    <w:p w14:paraId="26A1A9D1" w14:textId="77777777" w:rsidR="009D4FCE" w:rsidRPr="009D4FCE" w:rsidRDefault="009D4FCE" w:rsidP="009D4FCE">
      <w:pPr>
        <w:overflowPunct w:val="0"/>
        <w:autoSpaceDE w:val="0"/>
        <w:autoSpaceDN w:val="0"/>
        <w:adjustRightInd w:val="0"/>
        <w:ind w:left="1080" w:right="51"/>
        <w:jc w:val="both"/>
        <w:rPr>
          <w:rFonts w:ascii="Arial" w:hAnsi="Arial" w:cs="Arial"/>
          <w:b/>
          <w:bCs/>
          <w:sz w:val="22"/>
          <w:szCs w:val="22"/>
          <w:u w:val="single"/>
          <w:lang w:val="el-GR" w:eastAsia="el-GR"/>
        </w:rPr>
      </w:pPr>
    </w:p>
    <w:p w14:paraId="26A1A9D2" w14:textId="77777777" w:rsidR="009D4FCE" w:rsidRPr="009D4FCE" w:rsidRDefault="00D307BC" w:rsidP="009D4FCE">
      <w:pPr>
        <w:numPr>
          <w:ilvl w:val="0"/>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Περιλαμβάνεται ολόκληρη η εγκατάσταση κλιματισμού και αερισμού, αποτελούμενη από:</w:t>
      </w:r>
    </w:p>
    <w:p w14:paraId="26A1A9D3" w14:textId="77777777" w:rsidR="009D4FCE" w:rsidRPr="009D4FCE" w:rsidRDefault="009D4FCE" w:rsidP="009D4FCE">
      <w:pPr>
        <w:overflowPunct w:val="0"/>
        <w:autoSpaceDE w:val="0"/>
        <w:autoSpaceDN w:val="0"/>
        <w:adjustRightInd w:val="0"/>
        <w:ind w:left="720" w:right="51"/>
        <w:jc w:val="both"/>
        <w:textAlignment w:val="baseline"/>
        <w:rPr>
          <w:rFonts w:ascii="Arial" w:hAnsi="Arial" w:cs="Arial"/>
          <w:sz w:val="22"/>
          <w:szCs w:val="22"/>
          <w:lang w:val="el-GR" w:eastAsia="el-GR"/>
        </w:rPr>
      </w:pPr>
    </w:p>
    <w:p w14:paraId="26A1A9D4" w14:textId="77777777" w:rsidR="009D4FCE" w:rsidRPr="009D4FCE" w:rsidRDefault="00D307BC" w:rsidP="009D4FCE">
      <w:pPr>
        <w:numPr>
          <w:ilvl w:val="0"/>
          <w:numId w:val="10"/>
        </w:numPr>
        <w:spacing w:after="120"/>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Κλιματιστικές μονάδες DAIKIN με τις αντίστοιχες εσωτερικές μονάδες τύπου </w:t>
      </w:r>
      <w:proofErr w:type="spellStart"/>
      <w:r w:rsidRPr="009D4FCE">
        <w:rPr>
          <w:rFonts w:ascii="Arial" w:hAnsi="Arial" w:cs="Arial"/>
          <w:sz w:val="22"/>
          <w:szCs w:val="22"/>
          <w:lang w:val="el-GR" w:eastAsia="el-GR"/>
        </w:rPr>
        <w:t>καναλάτες</w:t>
      </w:r>
      <w:proofErr w:type="spellEnd"/>
      <w:r w:rsidRPr="009D4FCE">
        <w:rPr>
          <w:rFonts w:ascii="Arial" w:hAnsi="Arial" w:cs="Arial"/>
          <w:sz w:val="22"/>
          <w:szCs w:val="22"/>
          <w:lang w:val="el-GR" w:eastAsia="el-GR"/>
        </w:rPr>
        <w:t xml:space="preserve"> οροφής των παρακάτω τύπων:</w:t>
      </w:r>
    </w:p>
    <w:p w14:paraId="26A1A9D5" w14:textId="77777777" w:rsidR="009D4FCE" w:rsidRPr="009D4FCE" w:rsidRDefault="00D307BC" w:rsidP="00D617D9">
      <w:pPr>
        <w:overflowPunct w:val="0"/>
        <w:autoSpaceDE w:val="0"/>
        <w:autoSpaceDN w:val="0"/>
        <w:adjustRightInd w:val="0"/>
        <w:spacing w:after="120"/>
        <w:ind w:left="1134" w:right="51"/>
        <w:jc w:val="both"/>
        <w:textAlignment w:val="baseline"/>
        <w:rPr>
          <w:rFonts w:ascii="Arial" w:hAnsi="Arial" w:cs="Arial"/>
          <w:sz w:val="22"/>
          <w:szCs w:val="22"/>
          <w:lang w:eastAsia="el-GR"/>
        </w:rPr>
      </w:pPr>
      <w:r w:rsidRPr="009D4FCE">
        <w:rPr>
          <w:rFonts w:ascii="Arial" w:hAnsi="Arial" w:cs="Arial"/>
          <w:sz w:val="22"/>
          <w:szCs w:val="22"/>
          <w:lang w:eastAsia="el-GR"/>
        </w:rPr>
        <w:t>REQ125b7W1B 410A</w:t>
      </w:r>
      <w:r w:rsidRPr="009D4FCE">
        <w:rPr>
          <w:rFonts w:ascii="Arial" w:hAnsi="Arial" w:cs="Arial"/>
          <w:sz w:val="22"/>
          <w:szCs w:val="22"/>
          <w:lang w:eastAsia="el-GR"/>
        </w:rPr>
        <w:tab/>
      </w:r>
      <w:r w:rsidRPr="009D4FCE">
        <w:rPr>
          <w:rFonts w:ascii="Arial" w:hAnsi="Arial" w:cs="Arial"/>
          <w:sz w:val="22"/>
          <w:szCs w:val="22"/>
          <w:lang w:eastAsia="el-GR"/>
        </w:rPr>
        <w:tab/>
      </w:r>
      <w:proofErr w:type="spellStart"/>
      <w:r w:rsidRPr="009D4FCE">
        <w:rPr>
          <w:rFonts w:ascii="Arial" w:hAnsi="Arial" w:cs="Arial"/>
          <w:sz w:val="22"/>
          <w:szCs w:val="22"/>
          <w:lang w:eastAsia="el-GR"/>
        </w:rPr>
        <w:t>σετ</w:t>
      </w:r>
      <w:proofErr w:type="spellEnd"/>
      <w:r w:rsidRPr="009D4FCE">
        <w:rPr>
          <w:rFonts w:ascii="Arial" w:hAnsi="Arial" w:cs="Arial"/>
          <w:sz w:val="22"/>
          <w:szCs w:val="22"/>
          <w:lang w:eastAsia="el-GR"/>
        </w:rPr>
        <w:t xml:space="preserve"> 3</w:t>
      </w:r>
    </w:p>
    <w:p w14:paraId="26A1A9D6" w14:textId="77777777" w:rsidR="009D4FCE" w:rsidRPr="009D4FCE" w:rsidRDefault="00D307BC" w:rsidP="00D617D9">
      <w:pPr>
        <w:overflowPunct w:val="0"/>
        <w:autoSpaceDE w:val="0"/>
        <w:autoSpaceDN w:val="0"/>
        <w:adjustRightInd w:val="0"/>
        <w:spacing w:after="120"/>
        <w:ind w:left="1134" w:right="51"/>
        <w:jc w:val="both"/>
        <w:textAlignment w:val="baseline"/>
        <w:rPr>
          <w:rFonts w:ascii="Arial" w:hAnsi="Arial" w:cs="Arial"/>
          <w:sz w:val="22"/>
          <w:szCs w:val="22"/>
          <w:lang w:eastAsia="el-GR"/>
        </w:rPr>
      </w:pPr>
      <w:r w:rsidRPr="009D4FCE">
        <w:rPr>
          <w:rFonts w:ascii="Arial" w:hAnsi="Arial" w:cs="Arial"/>
          <w:sz w:val="22"/>
          <w:szCs w:val="22"/>
          <w:lang w:eastAsia="el-GR"/>
        </w:rPr>
        <w:t>RYP200B7W1   R407</w:t>
      </w:r>
      <w:r w:rsidRPr="009D4FCE">
        <w:rPr>
          <w:rFonts w:ascii="Arial" w:hAnsi="Arial" w:cs="Arial"/>
          <w:sz w:val="22"/>
          <w:szCs w:val="22"/>
          <w:lang w:eastAsia="el-GR"/>
        </w:rPr>
        <w:tab/>
      </w:r>
      <w:r w:rsidRPr="009D4FCE">
        <w:rPr>
          <w:rFonts w:ascii="Arial" w:hAnsi="Arial" w:cs="Arial"/>
          <w:sz w:val="22"/>
          <w:szCs w:val="22"/>
          <w:lang w:eastAsia="el-GR"/>
        </w:rPr>
        <w:tab/>
      </w:r>
      <w:proofErr w:type="spellStart"/>
      <w:r w:rsidRPr="009D4FCE">
        <w:rPr>
          <w:rFonts w:ascii="Arial" w:hAnsi="Arial" w:cs="Arial"/>
          <w:sz w:val="22"/>
          <w:szCs w:val="22"/>
          <w:lang w:eastAsia="el-GR"/>
        </w:rPr>
        <w:t>σετ</w:t>
      </w:r>
      <w:proofErr w:type="spellEnd"/>
      <w:r w:rsidRPr="009D4FCE">
        <w:rPr>
          <w:rFonts w:ascii="Arial" w:hAnsi="Arial" w:cs="Arial"/>
          <w:sz w:val="22"/>
          <w:szCs w:val="22"/>
          <w:lang w:eastAsia="el-GR"/>
        </w:rPr>
        <w:t xml:space="preserve"> 5</w:t>
      </w:r>
    </w:p>
    <w:p w14:paraId="26A1A9D7" w14:textId="77777777" w:rsidR="009D4FCE" w:rsidRPr="009D4FCE" w:rsidRDefault="00D307BC" w:rsidP="00D617D9">
      <w:pPr>
        <w:overflowPunct w:val="0"/>
        <w:autoSpaceDE w:val="0"/>
        <w:autoSpaceDN w:val="0"/>
        <w:adjustRightInd w:val="0"/>
        <w:spacing w:after="120"/>
        <w:ind w:left="1134" w:right="51"/>
        <w:jc w:val="both"/>
        <w:textAlignment w:val="baseline"/>
        <w:rPr>
          <w:rFonts w:ascii="Arial" w:hAnsi="Arial" w:cs="Arial"/>
          <w:sz w:val="22"/>
          <w:szCs w:val="22"/>
          <w:lang w:val="en-AU" w:eastAsia="el-GR"/>
        </w:rPr>
      </w:pPr>
      <w:r w:rsidRPr="009D4FCE">
        <w:rPr>
          <w:rFonts w:ascii="Arial" w:hAnsi="Arial" w:cs="Arial"/>
          <w:sz w:val="22"/>
          <w:szCs w:val="22"/>
          <w:lang w:eastAsia="el-GR"/>
        </w:rPr>
        <w:t>RYP</w:t>
      </w:r>
      <w:r w:rsidRPr="009D4FCE">
        <w:rPr>
          <w:rFonts w:ascii="Arial" w:hAnsi="Arial" w:cs="Arial"/>
          <w:sz w:val="22"/>
          <w:szCs w:val="22"/>
          <w:lang w:val="en-AU" w:eastAsia="el-GR"/>
        </w:rPr>
        <w:t>250</w:t>
      </w:r>
      <w:r w:rsidRPr="009D4FCE">
        <w:rPr>
          <w:rFonts w:ascii="Arial" w:hAnsi="Arial" w:cs="Arial"/>
          <w:sz w:val="22"/>
          <w:szCs w:val="22"/>
          <w:lang w:eastAsia="el-GR"/>
        </w:rPr>
        <w:t>B</w:t>
      </w:r>
      <w:r w:rsidRPr="009D4FCE">
        <w:rPr>
          <w:rFonts w:ascii="Arial" w:hAnsi="Arial" w:cs="Arial"/>
          <w:sz w:val="22"/>
          <w:szCs w:val="22"/>
          <w:lang w:val="en-AU" w:eastAsia="el-GR"/>
        </w:rPr>
        <w:t>7</w:t>
      </w:r>
      <w:r w:rsidRPr="009D4FCE">
        <w:rPr>
          <w:rFonts w:ascii="Arial" w:hAnsi="Arial" w:cs="Arial"/>
          <w:sz w:val="22"/>
          <w:szCs w:val="22"/>
          <w:lang w:eastAsia="el-GR"/>
        </w:rPr>
        <w:t>W</w:t>
      </w:r>
      <w:r w:rsidRPr="009D4FCE">
        <w:rPr>
          <w:rFonts w:ascii="Arial" w:hAnsi="Arial" w:cs="Arial"/>
          <w:sz w:val="22"/>
          <w:szCs w:val="22"/>
          <w:lang w:val="en-AU" w:eastAsia="el-GR"/>
        </w:rPr>
        <w:t xml:space="preserve">1   </w:t>
      </w:r>
      <w:r w:rsidRPr="009D4FCE">
        <w:rPr>
          <w:rFonts w:ascii="Arial" w:hAnsi="Arial" w:cs="Arial"/>
          <w:sz w:val="22"/>
          <w:szCs w:val="22"/>
          <w:lang w:eastAsia="el-GR"/>
        </w:rPr>
        <w:t>R</w:t>
      </w:r>
      <w:r w:rsidRPr="009D4FCE">
        <w:rPr>
          <w:rFonts w:ascii="Arial" w:hAnsi="Arial" w:cs="Arial"/>
          <w:sz w:val="22"/>
          <w:szCs w:val="22"/>
          <w:lang w:val="en-AU" w:eastAsia="el-GR"/>
        </w:rPr>
        <w:t>407</w:t>
      </w:r>
      <w:r w:rsidRPr="009D4FCE">
        <w:rPr>
          <w:rFonts w:ascii="Arial" w:hAnsi="Arial" w:cs="Arial"/>
          <w:sz w:val="22"/>
          <w:szCs w:val="22"/>
          <w:lang w:val="en-AU" w:eastAsia="el-GR"/>
        </w:rPr>
        <w:tab/>
      </w:r>
      <w:r w:rsidRPr="009D4FCE">
        <w:rPr>
          <w:rFonts w:ascii="Arial" w:hAnsi="Arial" w:cs="Arial"/>
          <w:sz w:val="22"/>
          <w:szCs w:val="22"/>
          <w:lang w:val="en-AU" w:eastAsia="el-GR"/>
        </w:rPr>
        <w:tab/>
      </w:r>
      <w:proofErr w:type="spellStart"/>
      <w:r w:rsidRPr="009D4FCE">
        <w:rPr>
          <w:rFonts w:ascii="Arial" w:hAnsi="Arial" w:cs="Arial"/>
          <w:sz w:val="22"/>
          <w:szCs w:val="22"/>
          <w:lang w:val="en-AU" w:eastAsia="el-GR"/>
        </w:rPr>
        <w:t>σετ</w:t>
      </w:r>
      <w:proofErr w:type="spellEnd"/>
      <w:r w:rsidRPr="009D4FCE">
        <w:rPr>
          <w:rFonts w:ascii="Arial" w:hAnsi="Arial" w:cs="Arial"/>
          <w:sz w:val="22"/>
          <w:szCs w:val="22"/>
          <w:lang w:val="en-AU" w:eastAsia="el-GR"/>
        </w:rPr>
        <w:t xml:space="preserve"> 1</w:t>
      </w:r>
    </w:p>
    <w:p w14:paraId="26A1A9D8" w14:textId="77777777" w:rsidR="009D4FCE" w:rsidRPr="009D4FCE" w:rsidRDefault="00D307BC" w:rsidP="009D4FCE">
      <w:pPr>
        <w:numPr>
          <w:ilvl w:val="0"/>
          <w:numId w:val="10"/>
        </w:numPr>
        <w:spacing w:after="120"/>
        <w:ind w:right="51"/>
        <w:jc w:val="both"/>
        <w:rPr>
          <w:rFonts w:ascii="Arial" w:hAnsi="Arial" w:cs="Arial"/>
          <w:sz w:val="22"/>
          <w:szCs w:val="22"/>
          <w:lang w:val="el-GR" w:eastAsia="el-GR"/>
        </w:rPr>
      </w:pPr>
      <w:r w:rsidRPr="009D4FCE">
        <w:rPr>
          <w:rFonts w:ascii="Arial" w:hAnsi="Arial" w:cs="Arial"/>
          <w:sz w:val="22"/>
          <w:szCs w:val="22"/>
          <w:lang w:val="el-GR" w:eastAsia="el-GR"/>
        </w:rPr>
        <w:lastRenderedPageBreak/>
        <w:t xml:space="preserve">Κιβώτια αερισμού ορόφων τύπου FAN SECTION </w:t>
      </w:r>
      <w:proofErr w:type="spellStart"/>
      <w:r w:rsidRPr="009D4FCE">
        <w:rPr>
          <w:rFonts w:ascii="Arial" w:hAnsi="Arial" w:cs="Arial"/>
          <w:sz w:val="22"/>
          <w:szCs w:val="22"/>
          <w:lang w:val="el-GR" w:eastAsia="el-GR"/>
        </w:rPr>
        <w:t>τεμ</w:t>
      </w:r>
      <w:proofErr w:type="spellEnd"/>
      <w:r w:rsidRPr="009D4FCE">
        <w:rPr>
          <w:rFonts w:ascii="Arial" w:hAnsi="Arial" w:cs="Arial"/>
          <w:sz w:val="22"/>
          <w:szCs w:val="22"/>
          <w:lang w:val="el-GR" w:eastAsia="el-GR"/>
        </w:rPr>
        <w:t xml:space="preserve"> 4 καθώς και</w:t>
      </w:r>
    </w:p>
    <w:p w14:paraId="26A1A9D9" w14:textId="77777777" w:rsidR="009D4FCE" w:rsidRPr="009D4FCE" w:rsidRDefault="00D307BC" w:rsidP="009D4FCE">
      <w:pPr>
        <w:numPr>
          <w:ilvl w:val="0"/>
          <w:numId w:val="10"/>
        </w:numPr>
        <w:spacing w:after="120"/>
        <w:ind w:right="51"/>
        <w:jc w:val="both"/>
        <w:rPr>
          <w:rFonts w:ascii="Arial" w:hAnsi="Arial" w:cs="Arial"/>
          <w:sz w:val="22"/>
          <w:szCs w:val="22"/>
          <w:lang w:val="el-GR" w:eastAsia="el-GR"/>
        </w:rPr>
      </w:pPr>
      <w:r>
        <w:rPr>
          <w:rFonts w:ascii="Arial" w:hAnsi="Arial" w:cs="Arial"/>
          <w:sz w:val="22"/>
          <w:szCs w:val="22"/>
          <w:lang w:val="el-GR" w:eastAsia="el-GR"/>
        </w:rPr>
        <w:t>Υπάρχουσες κ</w:t>
      </w:r>
      <w:r w:rsidRPr="009D4FCE">
        <w:rPr>
          <w:rFonts w:ascii="Arial" w:hAnsi="Arial" w:cs="Arial"/>
          <w:sz w:val="22"/>
          <w:szCs w:val="22"/>
          <w:lang w:val="el-GR" w:eastAsia="el-GR"/>
        </w:rPr>
        <w:t xml:space="preserve">λιματιστικές μονάδες τύπου </w:t>
      </w:r>
      <w:proofErr w:type="spellStart"/>
      <w:r w:rsidRPr="009D4FCE">
        <w:rPr>
          <w:rFonts w:ascii="Arial" w:hAnsi="Arial" w:cs="Arial"/>
          <w:sz w:val="22"/>
          <w:szCs w:val="22"/>
          <w:lang w:val="el-GR" w:eastAsia="el-GR"/>
        </w:rPr>
        <w:t>split</w:t>
      </w:r>
      <w:proofErr w:type="spellEnd"/>
      <w:r w:rsidRPr="009D4FCE">
        <w:rPr>
          <w:rFonts w:ascii="Arial" w:hAnsi="Arial" w:cs="Arial"/>
          <w:sz w:val="22"/>
          <w:szCs w:val="22"/>
          <w:lang w:val="el-GR" w:eastAsia="el-GR"/>
        </w:rPr>
        <w:t xml:space="preserve"> </w:t>
      </w:r>
      <w:proofErr w:type="spellStart"/>
      <w:r w:rsidRPr="009D4FCE">
        <w:rPr>
          <w:rFonts w:ascii="Arial" w:hAnsi="Arial" w:cs="Arial"/>
          <w:sz w:val="22"/>
          <w:szCs w:val="22"/>
          <w:lang w:val="el-GR" w:eastAsia="el-GR"/>
        </w:rPr>
        <w:t>unit</w:t>
      </w:r>
      <w:proofErr w:type="spellEnd"/>
      <w:r w:rsidRPr="009D4FCE">
        <w:rPr>
          <w:rFonts w:ascii="Arial" w:hAnsi="Arial" w:cs="Arial"/>
          <w:sz w:val="22"/>
          <w:szCs w:val="22"/>
          <w:lang w:val="el-GR" w:eastAsia="el-GR"/>
        </w:rPr>
        <w:t xml:space="preserve"> (όπως στην Υποδοχή του κτιρίου και στο </w:t>
      </w:r>
      <w:r w:rsidRPr="009D4FCE">
        <w:rPr>
          <w:rFonts w:ascii="Arial" w:hAnsi="Arial" w:cs="Arial"/>
          <w:sz w:val="22"/>
          <w:szCs w:val="22"/>
          <w:lang w:eastAsia="el-GR"/>
        </w:rPr>
        <w:t>S</w:t>
      </w:r>
      <w:proofErr w:type="spellStart"/>
      <w:r w:rsidRPr="009D4FCE">
        <w:rPr>
          <w:rFonts w:ascii="Arial" w:hAnsi="Arial" w:cs="Arial"/>
          <w:sz w:val="22"/>
          <w:szCs w:val="22"/>
          <w:lang w:val="el-GR" w:eastAsia="el-GR"/>
        </w:rPr>
        <w:t>erver</w:t>
      </w:r>
      <w:proofErr w:type="spellEnd"/>
      <w:r w:rsidRPr="009D4FCE">
        <w:rPr>
          <w:rFonts w:ascii="Arial" w:hAnsi="Arial" w:cs="Arial"/>
          <w:sz w:val="22"/>
          <w:szCs w:val="22"/>
          <w:lang w:val="el-GR" w:eastAsia="el-GR"/>
        </w:rPr>
        <w:t xml:space="preserve"> </w:t>
      </w:r>
      <w:r w:rsidRPr="009D4FCE">
        <w:rPr>
          <w:rFonts w:ascii="Arial" w:hAnsi="Arial" w:cs="Arial"/>
          <w:sz w:val="22"/>
          <w:szCs w:val="22"/>
          <w:lang w:eastAsia="el-GR"/>
        </w:rPr>
        <w:t>R</w:t>
      </w:r>
      <w:proofErr w:type="spellStart"/>
      <w:r w:rsidRPr="009D4FCE">
        <w:rPr>
          <w:rFonts w:ascii="Arial" w:hAnsi="Arial" w:cs="Arial"/>
          <w:sz w:val="22"/>
          <w:szCs w:val="22"/>
          <w:lang w:val="el-GR" w:eastAsia="el-GR"/>
        </w:rPr>
        <w:t>oom</w:t>
      </w:r>
      <w:proofErr w:type="spellEnd"/>
      <w:r w:rsidRPr="009D4FCE">
        <w:rPr>
          <w:rFonts w:ascii="Arial" w:hAnsi="Arial" w:cs="Arial"/>
          <w:sz w:val="22"/>
          <w:szCs w:val="22"/>
          <w:lang w:val="el-GR" w:eastAsia="el-GR"/>
        </w:rPr>
        <w:t>)</w:t>
      </w:r>
      <w:r>
        <w:rPr>
          <w:rFonts w:ascii="Arial" w:hAnsi="Arial" w:cs="Arial"/>
          <w:sz w:val="22"/>
          <w:szCs w:val="22"/>
          <w:lang w:val="el-GR" w:eastAsia="el-GR"/>
        </w:rPr>
        <w:t>, καθώς και όσες τοποθετηθούν μελλοντικά</w:t>
      </w:r>
      <w:r w:rsidRPr="009D4FCE">
        <w:rPr>
          <w:rFonts w:ascii="Arial" w:hAnsi="Arial" w:cs="Arial"/>
          <w:sz w:val="22"/>
          <w:szCs w:val="22"/>
          <w:lang w:val="el-GR" w:eastAsia="el-GR"/>
        </w:rPr>
        <w:t>.</w:t>
      </w:r>
    </w:p>
    <w:p w14:paraId="26A1A9DA" w14:textId="77777777" w:rsidR="009D4FCE" w:rsidRDefault="00D307BC" w:rsidP="009D4FCE">
      <w:pPr>
        <w:numPr>
          <w:ilvl w:val="0"/>
          <w:numId w:val="10"/>
        </w:numPr>
        <w:spacing w:after="120"/>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 όλα τα υπόλοιπα στοιχεία των μηχανημάτων κλιματισμού και αερισμού (φίλτρα, θερμοστάτες, αεραγωγοί, στόμια, αυτοματισμοί, καλωδιώσεις εντολών, σωληνώσεις ψυκτικών υγρών, μονώσεις ψυκτικών σωληνώσεων, αποχετεύσεις συμπυκνωμάτων </w:t>
      </w:r>
      <w:proofErr w:type="spellStart"/>
      <w:r w:rsidRPr="009D4FCE">
        <w:rPr>
          <w:rFonts w:ascii="Arial" w:hAnsi="Arial" w:cs="Arial"/>
          <w:sz w:val="22"/>
          <w:szCs w:val="22"/>
          <w:lang w:val="el-GR" w:eastAsia="el-GR"/>
        </w:rPr>
        <w:t>κλπ</w:t>
      </w:r>
      <w:proofErr w:type="spellEnd"/>
      <w:r w:rsidRPr="009D4FCE">
        <w:rPr>
          <w:rFonts w:ascii="Arial" w:hAnsi="Arial" w:cs="Arial"/>
          <w:sz w:val="22"/>
          <w:szCs w:val="22"/>
          <w:lang w:val="el-GR" w:eastAsia="el-GR"/>
        </w:rPr>
        <w:t>)</w:t>
      </w:r>
    </w:p>
    <w:p w14:paraId="26A1A9DB" w14:textId="77777777" w:rsidR="009D4FCE" w:rsidRPr="009D4FCE" w:rsidRDefault="009D4FCE" w:rsidP="009D4FCE">
      <w:pPr>
        <w:overflowPunct w:val="0"/>
        <w:autoSpaceDE w:val="0"/>
        <w:autoSpaceDN w:val="0"/>
        <w:adjustRightInd w:val="0"/>
        <w:ind w:right="51"/>
        <w:jc w:val="both"/>
        <w:textAlignment w:val="baseline"/>
        <w:rPr>
          <w:rFonts w:ascii="Arial" w:hAnsi="Arial" w:cs="Arial"/>
          <w:sz w:val="22"/>
          <w:szCs w:val="22"/>
          <w:lang w:val="el-GR" w:eastAsia="el-GR"/>
        </w:rPr>
      </w:pPr>
    </w:p>
    <w:p w14:paraId="26A1A9DC" w14:textId="77777777" w:rsidR="009D4FCE" w:rsidRPr="009D4FCE" w:rsidRDefault="009D4FCE" w:rsidP="009D4FCE">
      <w:pPr>
        <w:overflowPunct w:val="0"/>
        <w:autoSpaceDE w:val="0"/>
        <w:autoSpaceDN w:val="0"/>
        <w:adjustRightInd w:val="0"/>
        <w:ind w:left="357" w:right="51"/>
        <w:jc w:val="both"/>
        <w:textAlignment w:val="baseline"/>
        <w:rPr>
          <w:rFonts w:ascii="Arial" w:hAnsi="Arial" w:cs="Arial"/>
          <w:sz w:val="22"/>
          <w:szCs w:val="22"/>
          <w:lang w:val="el-GR" w:eastAsia="el-GR"/>
        </w:rPr>
      </w:pPr>
    </w:p>
    <w:p w14:paraId="26A1A9DD" w14:textId="77777777" w:rsidR="009D4FCE" w:rsidRPr="009D4FCE" w:rsidRDefault="00D307BC" w:rsidP="009D4FCE">
      <w:pPr>
        <w:numPr>
          <w:ilvl w:val="1"/>
          <w:numId w:val="11"/>
        </w:numPr>
        <w:ind w:left="709" w:right="51"/>
        <w:jc w:val="both"/>
        <w:rPr>
          <w:rFonts w:ascii="Arial" w:hAnsi="Arial" w:cs="Arial"/>
          <w:sz w:val="22"/>
          <w:szCs w:val="22"/>
          <w:lang w:val="el-GR" w:eastAsia="el-GR"/>
        </w:rPr>
      </w:pPr>
      <w:r w:rsidRPr="009D4FCE">
        <w:rPr>
          <w:rFonts w:ascii="Arial" w:hAnsi="Arial" w:cs="Arial"/>
          <w:b/>
          <w:bCs/>
          <w:sz w:val="22"/>
          <w:szCs w:val="22"/>
          <w:u w:val="single"/>
          <w:lang w:val="el-GR" w:eastAsia="el-GR"/>
        </w:rPr>
        <w:t xml:space="preserve"> HΛΕΚΤΡΟΛΟΓΙΚΕΣ  ΕΓΚΑΤΑΣΤΑΣΕΙΣ</w:t>
      </w:r>
      <w:r w:rsidRPr="009D4FCE">
        <w:rPr>
          <w:rFonts w:ascii="Arial" w:hAnsi="Arial" w:cs="Arial"/>
          <w:sz w:val="22"/>
          <w:szCs w:val="22"/>
          <w:lang w:val="el-GR" w:eastAsia="el-GR"/>
        </w:rPr>
        <w:t>. Περιλαμβάνονται:</w:t>
      </w:r>
    </w:p>
    <w:p w14:paraId="26A1A9DE" w14:textId="77777777" w:rsidR="009D4FCE" w:rsidRPr="009D4FCE" w:rsidRDefault="009D4FCE" w:rsidP="009D4FCE">
      <w:pPr>
        <w:overflowPunct w:val="0"/>
        <w:autoSpaceDE w:val="0"/>
        <w:autoSpaceDN w:val="0"/>
        <w:adjustRightInd w:val="0"/>
        <w:ind w:left="1080" w:right="51"/>
        <w:jc w:val="both"/>
        <w:rPr>
          <w:rFonts w:ascii="Arial" w:hAnsi="Arial" w:cs="Arial"/>
          <w:sz w:val="22"/>
          <w:szCs w:val="22"/>
          <w:lang w:val="el-GR" w:eastAsia="el-GR"/>
        </w:rPr>
      </w:pPr>
    </w:p>
    <w:p w14:paraId="26A1A9DF" w14:textId="77777777" w:rsidR="009D4FCE" w:rsidRPr="009D4FCE" w:rsidRDefault="00D307BC" w:rsidP="009D4FCE">
      <w:pPr>
        <w:numPr>
          <w:ilvl w:val="0"/>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Εγκαταστάσεις Ισχυρών Ρευμάτων και κινητήρες (πλην ανελκυστήρων)</w:t>
      </w:r>
    </w:p>
    <w:p w14:paraId="26A1A9E0" w14:textId="77777777" w:rsidR="009D4FCE" w:rsidRPr="009D4FCE" w:rsidRDefault="009D4FCE" w:rsidP="009D4FCE">
      <w:pPr>
        <w:overflowPunct w:val="0"/>
        <w:autoSpaceDE w:val="0"/>
        <w:autoSpaceDN w:val="0"/>
        <w:adjustRightInd w:val="0"/>
        <w:ind w:left="720" w:right="51"/>
        <w:jc w:val="both"/>
        <w:textAlignment w:val="baseline"/>
        <w:rPr>
          <w:rFonts w:ascii="Arial" w:hAnsi="Arial" w:cs="Arial"/>
          <w:sz w:val="22"/>
          <w:szCs w:val="22"/>
          <w:lang w:val="el-GR" w:eastAsia="el-GR"/>
        </w:rPr>
      </w:pPr>
    </w:p>
    <w:p w14:paraId="26A1A9E1" w14:textId="77777777" w:rsidR="009D4FCE" w:rsidRPr="009D4FCE" w:rsidRDefault="00D307BC" w:rsidP="009D4FCE">
      <w:pPr>
        <w:numPr>
          <w:ilvl w:val="1"/>
          <w:numId w:val="4"/>
        </w:numPr>
        <w:ind w:right="51"/>
        <w:jc w:val="both"/>
        <w:rPr>
          <w:rFonts w:ascii="Arial" w:hAnsi="Arial" w:cs="Arial"/>
          <w:sz w:val="22"/>
          <w:szCs w:val="22"/>
          <w:lang w:val="en-AU" w:eastAsia="el-GR"/>
        </w:rPr>
      </w:pPr>
      <w:proofErr w:type="spellStart"/>
      <w:r w:rsidRPr="009D4FCE">
        <w:rPr>
          <w:rFonts w:ascii="Arial" w:hAnsi="Arial" w:cs="Arial"/>
          <w:sz w:val="22"/>
          <w:szCs w:val="22"/>
          <w:lang w:val="en-AU" w:eastAsia="el-GR"/>
        </w:rPr>
        <w:t>Πεδί</w:t>
      </w:r>
      <w:proofErr w:type="spellEnd"/>
      <w:r w:rsidRPr="009D4FCE">
        <w:rPr>
          <w:rFonts w:ascii="Arial" w:hAnsi="Arial" w:cs="Arial"/>
          <w:sz w:val="22"/>
          <w:szCs w:val="22"/>
          <w:lang w:val="en-AU" w:eastAsia="el-GR"/>
        </w:rPr>
        <w:t>α χα</w:t>
      </w:r>
      <w:proofErr w:type="spellStart"/>
      <w:r w:rsidRPr="009D4FCE">
        <w:rPr>
          <w:rFonts w:ascii="Arial" w:hAnsi="Arial" w:cs="Arial"/>
          <w:sz w:val="22"/>
          <w:szCs w:val="22"/>
          <w:lang w:val="en-AU" w:eastAsia="el-GR"/>
        </w:rPr>
        <w:t>μηλής</w:t>
      </w:r>
      <w:proofErr w:type="spellEnd"/>
      <w:r w:rsidRPr="009D4FCE">
        <w:rPr>
          <w:rFonts w:ascii="Arial" w:hAnsi="Arial" w:cs="Arial"/>
          <w:sz w:val="22"/>
          <w:szCs w:val="22"/>
          <w:lang w:val="en-AU" w:eastAsia="el-GR"/>
        </w:rPr>
        <w:t xml:space="preserve"> </w:t>
      </w:r>
      <w:proofErr w:type="spellStart"/>
      <w:r w:rsidRPr="009D4FCE">
        <w:rPr>
          <w:rFonts w:ascii="Arial" w:hAnsi="Arial" w:cs="Arial"/>
          <w:sz w:val="22"/>
          <w:szCs w:val="22"/>
          <w:lang w:val="en-AU" w:eastAsia="el-GR"/>
        </w:rPr>
        <w:t>τάσης</w:t>
      </w:r>
      <w:proofErr w:type="spellEnd"/>
      <w:r w:rsidRPr="009D4FCE">
        <w:rPr>
          <w:rFonts w:ascii="Arial" w:hAnsi="Arial" w:cs="Arial"/>
          <w:sz w:val="22"/>
          <w:szCs w:val="22"/>
          <w:lang w:val="en-AU" w:eastAsia="el-GR"/>
        </w:rPr>
        <w:t xml:space="preserve"> </w:t>
      </w:r>
      <w:proofErr w:type="spellStart"/>
      <w:r w:rsidRPr="009D4FCE">
        <w:rPr>
          <w:rFonts w:ascii="Arial" w:hAnsi="Arial" w:cs="Arial"/>
          <w:sz w:val="22"/>
          <w:szCs w:val="22"/>
          <w:lang w:val="en-AU" w:eastAsia="el-GR"/>
        </w:rPr>
        <w:t>ορόφων</w:t>
      </w:r>
      <w:proofErr w:type="spellEnd"/>
    </w:p>
    <w:p w14:paraId="26A1A9E2"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Γκαραζόπορτα (μηχανισμός, γραμμές, φωτοκύτταρα και οι πίνακές τους)</w:t>
      </w:r>
    </w:p>
    <w:p w14:paraId="26A1A9E3"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Καλωδιώσεις, ασφάλειες, διακόπτες, πρίζες, ηλεκτρικοί πίνακες φωτισμού και κίνησης (πλην των πινάκων των ανελκυστήρων)</w:t>
      </w:r>
    </w:p>
    <w:p w14:paraId="26A1A9E4" w14:textId="77777777" w:rsidR="009D4FCE" w:rsidRPr="009D4FCE" w:rsidRDefault="00D307BC" w:rsidP="009D4FCE">
      <w:pPr>
        <w:numPr>
          <w:ilvl w:val="1"/>
          <w:numId w:val="4"/>
        </w:numPr>
        <w:ind w:right="51"/>
        <w:jc w:val="both"/>
        <w:rPr>
          <w:rFonts w:ascii="Arial" w:hAnsi="Arial" w:cs="Arial"/>
          <w:sz w:val="22"/>
          <w:szCs w:val="22"/>
          <w:lang w:val="en-AU" w:eastAsia="el-GR"/>
        </w:rPr>
      </w:pPr>
      <w:proofErr w:type="spellStart"/>
      <w:r w:rsidRPr="009D4FCE">
        <w:rPr>
          <w:rFonts w:ascii="Arial" w:hAnsi="Arial" w:cs="Arial"/>
          <w:sz w:val="22"/>
          <w:szCs w:val="22"/>
          <w:lang w:val="en-AU" w:eastAsia="el-GR"/>
        </w:rPr>
        <w:t>Φωτεινές</w:t>
      </w:r>
      <w:proofErr w:type="spellEnd"/>
      <w:r w:rsidRPr="009D4FCE">
        <w:rPr>
          <w:rFonts w:ascii="Arial" w:hAnsi="Arial" w:cs="Arial"/>
          <w:sz w:val="22"/>
          <w:szCs w:val="22"/>
          <w:lang w:val="en-AU" w:eastAsia="el-GR"/>
        </w:rPr>
        <w:t xml:space="preserve"> επ</w:t>
      </w:r>
      <w:proofErr w:type="spellStart"/>
      <w:r w:rsidRPr="009D4FCE">
        <w:rPr>
          <w:rFonts w:ascii="Arial" w:hAnsi="Arial" w:cs="Arial"/>
          <w:sz w:val="22"/>
          <w:szCs w:val="22"/>
          <w:lang w:val="en-AU" w:eastAsia="el-GR"/>
        </w:rPr>
        <w:t>ιγρ</w:t>
      </w:r>
      <w:proofErr w:type="spellEnd"/>
      <w:r w:rsidRPr="009D4FCE">
        <w:rPr>
          <w:rFonts w:ascii="Arial" w:hAnsi="Arial" w:cs="Arial"/>
          <w:sz w:val="22"/>
          <w:szCs w:val="22"/>
          <w:lang w:val="en-AU" w:eastAsia="el-GR"/>
        </w:rPr>
        <w:t>αφές</w:t>
      </w:r>
    </w:p>
    <w:p w14:paraId="26A1A9E5"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Φωτιστικά γενικά (με λαμπτήρες πυράκτωσης, φθορισμού, αλογόνου, </w:t>
      </w:r>
      <w:r w:rsidRPr="009D4FCE">
        <w:rPr>
          <w:rFonts w:ascii="Arial" w:hAnsi="Arial" w:cs="Arial"/>
          <w:sz w:val="22"/>
          <w:szCs w:val="22"/>
          <w:lang w:eastAsia="el-GR"/>
        </w:rPr>
        <w:t>led</w:t>
      </w:r>
      <w:r w:rsidRPr="009D4FCE">
        <w:rPr>
          <w:rFonts w:ascii="Arial" w:hAnsi="Arial" w:cs="Arial"/>
          <w:sz w:val="22"/>
          <w:szCs w:val="22"/>
          <w:lang w:val="el-GR" w:eastAsia="el-GR"/>
        </w:rPr>
        <w:t xml:space="preserve"> </w:t>
      </w:r>
      <w:proofErr w:type="spellStart"/>
      <w:r w:rsidRPr="009D4FCE">
        <w:rPr>
          <w:rFonts w:ascii="Arial" w:hAnsi="Arial" w:cs="Arial"/>
          <w:sz w:val="22"/>
          <w:szCs w:val="22"/>
          <w:lang w:val="el-GR" w:eastAsia="el-GR"/>
        </w:rPr>
        <w:t>κλπ</w:t>
      </w:r>
      <w:proofErr w:type="spellEnd"/>
      <w:r w:rsidRPr="009D4FCE">
        <w:rPr>
          <w:rFonts w:ascii="Arial" w:hAnsi="Arial" w:cs="Arial"/>
          <w:sz w:val="22"/>
          <w:szCs w:val="22"/>
          <w:lang w:val="el-GR" w:eastAsia="el-GR"/>
        </w:rPr>
        <w:t>) εσωτερικού και εξωτερικού χώρου, προβολείς και φωτιστικά ασφαλείας</w:t>
      </w:r>
    </w:p>
    <w:p w14:paraId="26A1A9E6"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Αντλίες υπογείων, </w:t>
      </w:r>
      <w:proofErr w:type="spellStart"/>
      <w:r w:rsidRPr="009D4FCE">
        <w:rPr>
          <w:rFonts w:ascii="Arial" w:hAnsi="Arial" w:cs="Arial"/>
          <w:sz w:val="22"/>
          <w:szCs w:val="22"/>
          <w:lang w:val="el-GR" w:eastAsia="el-GR"/>
        </w:rPr>
        <w:t>ομβρίων</w:t>
      </w:r>
      <w:proofErr w:type="spellEnd"/>
      <w:r w:rsidRPr="009D4FCE">
        <w:rPr>
          <w:rFonts w:ascii="Arial" w:hAnsi="Arial" w:cs="Arial"/>
          <w:sz w:val="22"/>
          <w:szCs w:val="22"/>
          <w:lang w:val="el-GR" w:eastAsia="el-GR"/>
        </w:rPr>
        <w:t>, και ακαθάρτων υδάτων, πυρόσβεσης μετά των ηλεκτρικών πινάκων τους</w:t>
      </w:r>
    </w:p>
    <w:p w14:paraId="26A1A9E7"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Οι θερμοσίφωνες και ηλεκτρικοί στεγνωτήρες χεριών</w:t>
      </w:r>
    </w:p>
    <w:p w14:paraId="26A1A9E8"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Η εγκατάσταση των η</w:t>
      </w:r>
      <w:r w:rsidR="00A95BC3">
        <w:rPr>
          <w:rFonts w:ascii="Arial" w:hAnsi="Arial" w:cs="Arial"/>
          <w:sz w:val="22"/>
          <w:szCs w:val="22"/>
          <w:lang w:val="el-GR" w:eastAsia="el-GR"/>
        </w:rPr>
        <w:t>λεκτρικών συσκευών της κουζίνας (</w:t>
      </w:r>
      <w:r w:rsidRPr="009D4FCE">
        <w:rPr>
          <w:rFonts w:ascii="Arial" w:hAnsi="Arial" w:cs="Arial"/>
          <w:sz w:val="22"/>
          <w:szCs w:val="22"/>
          <w:lang w:val="el-GR" w:eastAsia="el-GR"/>
        </w:rPr>
        <w:t xml:space="preserve">εστίες, φούρνος </w:t>
      </w:r>
      <w:proofErr w:type="spellStart"/>
      <w:r w:rsidRPr="009D4FCE">
        <w:rPr>
          <w:rFonts w:ascii="Arial" w:hAnsi="Arial" w:cs="Arial"/>
          <w:sz w:val="22"/>
          <w:szCs w:val="22"/>
          <w:lang w:val="el-GR" w:eastAsia="el-GR"/>
        </w:rPr>
        <w:t>κλπ</w:t>
      </w:r>
      <w:proofErr w:type="spellEnd"/>
      <w:r w:rsidR="00A95BC3">
        <w:rPr>
          <w:rFonts w:ascii="Arial" w:hAnsi="Arial" w:cs="Arial"/>
          <w:sz w:val="22"/>
          <w:szCs w:val="22"/>
          <w:lang w:val="el-GR" w:eastAsia="el-GR"/>
        </w:rPr>
        <w:t xml:space="preserve">), </w:t>
      </w:r>
      <w:r w:rsidRPr="009D4FCE">
        <w:rPr>
          <w:rFonts w:ascii="Arial" w:hAnsi="Arial" w:cs="Arial"/>
          <w:sz w:val="22"/>
          <w:szCs w:val="22"/>
          <w:lang w:val="el-GR" w:eastAsia="el-GR"/>
        </w:rPr>
        <w:t>καλωδιώσεων, ηλεκτρικών λαμπτήρων και πριζών, μη συμπεριλαμβανομένης της αποκατάστασης των βλαβών των ιδίων των συσκευών που θα αποκαθίστανται από τρίτους με επιμέλεια του συντηρητή και έπειτα από συνεννόηση με τον ΕΟΠΥΥ.</w:t>
      </w:r>
    </w:p>
    <w:p w14:paraId="26A1A9E9" w14:textId="77777777" w:rsidR="009D4FCE" w:rsidRPr="009D4FCE" w:rsidRDefault="009D4FCE" w:rsidP="009D4FCE">
      <w:pPr>
        <w:overflowPunct w:val="0"/>
        <w:autoSpaceDE w:val="0"/>
        <w:autoSpaceDN w:val="0"/>
        <w:adjustRightInd w:val="0"/>
        <w:ind w:right="51"/>
        <w:jc w:val="both"/>
        <w:textAlignment w:val="baseline"/>
        <w:rPr>
          <w:rFonts w:ascii="Arial" w:hAnsi="Arial" w:cs="Arial"/>
          <w:sz w:val="22"/>
          <w:szCs w:val="22"/>
          <w:lang w:val="el-GR" w:eastAsia="el-GR"/>
        </w:rPr>
      </w:pPr>
    </w:p>
    <w:p w14:paraId="075A90EF" w14:textId="77777777" w:rsidR="00053FC7" w:rsidRPr="008D6DB7" w:rsidRDefault="00053FC7" w:rsidP="00053FC7">
      <w:pPr>
        <w:numPr>
          <w:ilvl w:val="0"/>
          <w:numId w:val="4"/>
        </w:numPr>
        <w:jc w:val="both"/>
        <w:rPr>
          <w:rFonts w:ascii="Arial" w:hAnsi="Arial" w:cs="Arial"/>
          <w:sz w:val="22"/>
          <w:szCs w:val="22"/>
          <w:lang w:val="el-GR"/>
        </w:rPr>
      </w:pPr>
      <w:r w:rsidRPr="008D6DB7">
        <w:rPr>
          <w:rFonts w:ascii="Arial" w:hAnsi="Arial" w:cs="Arial"/>
          <w:sz w:val="22"/>
          <w:szCs w:val="22"/>
          <w:lang w:val="el-GR"/>
        </w:rPr>
        <w:t xml:space="preserve">Εγκατάσταση </w:t>
      </w:r>
      <w:r w:rsidRPr="008D6DB7">
        <w:rPr>
          <w:rFonts w:ascii="Arial" w:hAnsi="Arial" w:cs="Arial"/>
          <w:sz w:val="22"/>
          <w:szCs w:val="22"/>
        </w:rPr>
        <w:t>UPS</w:t>
      </w:r>
      <w:r w:rsidRPr="008D6DB7">
        <w:rPr>
          <w:rFonts w:ascii="Arial" w:hAnsi="Arial" w:cs="Arial"/>
          <w:sz w:val="22"/>
          <w:szCs w:val="22"/>
          <w:lang w:val="el-GR"/>
        </w:rPr>
        <w:t xml:space="preserve">, που περιλαμβάνει τους πίνακες, τις καλωδιώσεις, πρίζες </w:t>
      </w:r>
      <w:proofErr w:type="spellStart"/>
      <w:r w:rsidRPr="008D6DB7">
        <w:rPr>
          <w:rFonts w:ascii="Arial" w:hAnsi="Arial" w:cs="Arial"/>
          <w:sz w:val="22"/>
          <w:szCs w:val="22"/>
          <w:lang w:val="el-GR"/>
        </w:rPr>
        <w:t>κλπ</w:t>
      </w:r>
      <w:proofErr w:type="spellEnd"/>
      <w:r w:rsidRPr="008D6DB7">
        <w:rPr>
          <w:rFonts w:ascii="Arial" w:hAnsi="Arial" w:cs="Arial"/>
          <w:sz w:val="22"/>
          <w:szCs w:val="22"/>
          <w:lang w:val="el-GR"/>
        </w:rPr>
        <w:t xml:space="preserve"> καθώς και το ίδιο το </w:t>
      </w:r>
      <w:r w:rsidRPr="008D6DB7">
        <w:rPr>
          <w:rFonts w:ascii="Arial" w:hAnsi="Arial" w:cs="Arial"/>
          <w:sz w:val="22"/>
          <w:szCs w:val="22"/>
        </w:rPr>
        <w:t>UPS</w:t>
      </w:r>
      <w:r w:rsidRPr="008D6DB7">
        <w:rPr>
          <w:rFonts w:ascii="Arial" w:hAnsi="Arial" w:cs="Arial"/>
          <w:sz w:val="22"/>
          <w:szCs w:val="22"/>
          <w:lang w:val="el-GR"/>
        </w:rPr>
        <w:t>, το οποίο σήμερα παρουσιάζει βλάβες και είναι εκτός λειτουργίας, αλλά προβλέπεται να αντικατασταθεί.</w:t>
      </w:r>
    </w:p>
    <w:p w14:paraId="3876D041" w14:textId="77777777" w:rsidR="00053FC7" w:rsidRPr="008D6DB7" w:rsidRDefault="00053FC7" w:rsidP="00053FC7">
      <w:pPr>
        <w:ind w:left="720"/>
        <w:jc w:val="both"/>
        <w:rPr>
          <w:rFonts w:ascii="Arial" w:hAnsi="Arial" w:cs="Arial"/>
          <w:sz w:val="22"/>
          <w:szCs w:val="22"/>
          <w:lang w:val="el-GR"/>
        </w:rPr>
      </w:pPr>
    </w:p>
    <w:p w14:paraId="412026A1" w14:textId="77777777" w:rsidR="00053FC7" w:rsidRPr="008D6DB7" w:rsidRDefault="00053FC7" w:rsidP="00053FC7">
      <w:pPr>
        <w:numPr>
          <w:ilvl w:val="0"/>
          <w:numId w:val="4"/>
        </w:numPr>
        <w:jc w:val="both"/>
        <w:rPr>
          <w:rFonts w:ascii="Arial" w:hAnsi="Arial" w:cs="Arial"/>
          <w:sz w:val="22"/>
          <w:szCs w:val="22"/>
          <w:lang w:val="el-GR"/>
        </w:rPr>
      </w:pPr>
      <w:r w:rsidRPr="008D6DB7">
        <w:rPr>
          <w:rFonts w:ascii="Arial" w:hAnsi="Arial" w:cs="Arial"/>
          <w:sz w:val="22"/>
          <w:szCs w:val="22"/>
          <w:lang w:val="el-GR" w:eastAsia="el-GR"/>
        </w:rPr>
        <w:t>Εγκατάσταση Αλεξικέραυνου (ακίδες, καλώδια, γειώσεις, συντήρηση, έλεγχοι και μετρήσεις).</w:t>
      </w:r>
    </w:p>
    <w:p w14:paraId="0976C03D" w14:textId="77777777" w:rsidR="00053FC7" w:rsidRPr="008D6DB7" w:rsidRDefault="00053FC7" w:rsidP="00053FC7">
      <w:pPr>
        <w:overflowPunct w:val="0"/>
        <w:autoSpaceDE w:val="0"/>
        <w:autoSpaceDN w:val="0"/>
        <w:adjustRightInd w:val="0"/>
        <w:jc w:val="both"/>
        <w:textAlignment w:val="baseline"/>
        <w:rPr>
          <w:rFonts w:ascii="Arial" w:hAnsi="Arial" w:cs="Arial"/>
          <w:sz w:val="22"/>
          <w:szCs w:val="22"/>
          <w:lang w:val="el-GR"/>
        </w:rPr>
      </w:pPr>
    </w:p>
    <w:p w14:paraId="2BB99E28" w14:textId="77777777" w:rsidR="00053FC7" w:rsidRPr="008D6DB7" w:rsidRDefault="00053FC7" w:rsidP="00053FC7">
      <w:pPr>
        <w:numPr>
          <w:ilvl w:val="0"/>
          <w:numId w:val="4"/>
        </w:numPr>
        <w:jc w:val="both"/>
        <w:rPr>
          <w:rFonts w:ascii="Arial" w:hAnsi="Arial" w:cs="Arial"/>
          <w:sz w:val="22"/>
          <w:szCs w:val="22"/>
          <w:lang w:val="el-GR"/>
        </w:rPr>
      </w:pPr>
      <w:r w:rsidRPr="008D6DB7">
        <w:rPr>
          <w:rFonts w:ascii="Arial" w:hAnsi="Arial" w:cs="Arial"/>
          <w:sz w:val="22"/>
          <w:szCs w:val="22"/>
          <w:lang w:val="el-GR" w:eastAsia="el-GR"/>
        </w:rPr>
        <w:t xml:space="preserve">Σύστημα </w:t>
      </w:r>
      <w:r w:rsidRPr="008D6DB7">
        <w:rPr>
          <w:rFonts w:ascii="Arial" w:hAnsi="Arial" w:cs="Arial"/>
          <w:sz w:val="22"/>
          <w:szCs w:val="22"/>
          <w:lang w:val="en-AU" w:eastAsia="el-GR"/>
        </w:rPr>
        <w:t>BMS</w:t>
      </w:r>
      <w:r w:rsidRPr="008D6DB7">
        <w:rPr>
          <w:rFonts w:ascii="Arial" w:hAnsi="Arial" w:cs="Arial"/>
          <w:sz w:val="22"/>
          <w:szCs w:val="22"/>
          <w:lang w:val="el-GR" w:eastAsia="el-GR"/>
        </w:rPr>
        <w:t xml:space="preserve"> Κεντρικού Ελέγχου εγκαταστάσεων (Α.Κ.Ε., καλωδιώσεις, έλεγχοι, ρυθμίσεις, προγραμματισμός), πλην της συντήρησης του ηλεκτρονικού υπολογιστή και του λογισμικού του. Περιλαμβάνεται όμως η ρύθμιση των παραμέτρων του λογισμικού για την εποπτεία των ελεγχόμενων εγκαταστάσεων, ο έλεγχος της καλής λειτουργίας και οποιαδήποτε άλλη εργασία που δεν συνεπάγεται επέμβαση στο κώδικα του λογισμικού.</w:t>
      </w:r>
    </w:p>
    <w:p w14:paraId="0AF52EA4" w14:textId="77777777" w:rsidR="00053FC7" w:rsidRPr="008D6DB7" w:rsidRDefault="00053FC7" w:rsidP="00053FC7">
      <w:pPr>
        <w:overflowPunct w:val="0"/>
        <w:autoSpaceDE w:val="0"/>
        <w:autoSpaceDN w:val="0"/>
        <w:adjustRightInd w:val="0"/>
        <w:ind w:left="360"/>
        <w:jc w:val="both"/>
        <w:textAlignment w:val="baseline"/>
        <w:rPr>
          <w:rFonts w:ascii="Arial" w:hAnsi="Arial" w:cs="Arial"/>
          <w:sz w:val="22"/>
          <w:szCs w:val="22"/>
          <w:lang w:val="el-GR"/>
        </w:rPr>
      </w:pPr>
    </w:p>
    <w:p w14:paraId="7B0AEF57" w14:textId="77777777" w:rsidR="00053FC7" w:rsidRPr="008D6DB7" w:rsidRDefault="00053FC7" w:rsidP="00053FC7">
      <w:pPr>
        <w:numPr>
          <w:ilvl w:val="0"/>
          <w:numId w:val="4"/>
        </w:numPr>
        <w:jc w:val="both"/>
        <w:rPr>
          <w:rFonts w:ascii="Arial" w:hAnsi="Arial" w:cs="Arial"/>
          <w:sz w:val="22"/>
          <w:szCs w:val="22"/>
          <w:lang w:val="el-GR"/>
        </w:rPr>
      </w:pPr>
      <w:r w:rsidRPr="008D6DB7">
        <w:rPr>
          <w:rFonts w:ascii="Arial" w:hAnsi="Arial" w:cs="Arial"/>
          <w:sz w:val="22"/>
          <w:szCs w:val="22"/>
          <w:lang w:val="el-GR" w:eastAsia="el-GR"/>
        </w:rPr>
        <w:t>Εγκαταστάσεις Ασθενών Ρευμάτων (πλην συναγερμού-πυρανίχνευσης):</w:t>
      </w:r>
    </w:p>
    <w:p w14:paraId="26A1A9F1" w14:textId="77777777" w:rsidR="009D4FCE" w:rsidRPr="009D4FCE" w:rsidRDefault="009D4FCE" w:rsidP="009D4FCE">
      <w:pPr>
        <w:overflowPunct w:val="0"/>
        <w:autoSpaceDE w:val="0"/>
        <w:autoSpaceDN w:val="0"/>
        <w:adjustRightInd w:val="0"/>
        <w:textAlignment w:val="baseline"/>
        <w:rPr>
          <w:rFonts w:ascii="Arial" w:hAnsi="Arial" w:cs="Arial"/>
          <w:sz w:val="22"/>
          <w:szCs w:val="22"/>
          <w:lang w:val="el-GR" w:eastAsia="el-GR"/>
        </w:rPr>
      </w:pPr>
    </w:p>
    <w:p w14:paraId="26A1A9F2" w14:textId="77777777" w:rsidR="009D4FCE" w:rsidRPr="009D4FCE" w:rsidRDefault="009D4FCE" w:rsidP="009D4FCE">
      <w:pPr>
        <w:overflowPunct w:val="0"/>
        <w:autoSpaceDE w:val="0"/>
        <w:autoSpaceDN w:val="0"/>
        <w:adjustRightInd w:val="0"/>
        <w:ind w:left="357" w:right="51"/>
        <w:jc w:val="both"/>
        <w:textAlignment w:val="baseline"/>
        <w:rPr>
          <w:rFonts w:ascii="Arial" w:hAnsi="Arial" w:cs="Arial"/>
          <w:sz w:val="22"/>
          <w:szCs w:val="22"/>
          <w:lang w:val="el-GR" w:eastAsia="el-GR"/>
        </w:rPr>
      </w:pPr>
    </w:p>
    <w:p w14:paraId="26A1A9F3" w14:textId="77777777" w:rsidR="009D4FCE" w:rsidRPr="009D4FCE" w:rsidRDefault="00D307BC" w:rsidP="009D4FCE">
      <w:pPr>
        <w:numPr>
          <w:ilvl w:val="1"/>
          <w:numId w:val="11"/>
        </w:numPr>
        <w:ind w:left="709" w:right="51"/>
        <w:rPr>
          <w:rFonts w:ascii="Arial" w:hAnsi="Arial" w:cs="Arial"/>
          <w:b/>
          <w:bCs/>
          <w:sz w:val="22"/>
          <w:szCs w:val="22"/>
          <w:u w:val="single"/>
          <w:lang w:val="el-GR" w:eastAsia="el-GR"/>
        </w:rPr>
      </w:pPr>
      <w:r w:rsidRPr="009D4FCE">
        <w:rPr>
          <w:rFonts w:ascii="Arial" w:hAnsi="Arial" w:cs="Arial"/>
          <w:b/>
          <w:bCs/>
          <w:sz w:val="22"/>
          <w:szCs w:val="22"/>
          <w:u w:val="single"/>
          <w:lang w:val="el-GR" w:eastAsia="el-GR"/>
        </w:rPr>
        <w:t xml:space="preserve"> ΕΓΚΑΤΑΣΤΑΣΕΙΣ </w:t>
      </w:r>
      <w:r w:rsidR="00ED73BD">
        <w:rPr>
          <w:rFonts w:ascii="Arial" w:hAnsi="Arial" w:cs="Arial"/>
          <w:b/>
          <w:bCs/>
          <w:sz w:val="22"/>
          <w:szCs w:val="22"/>
          <w:u w:val="single"/>
          <w:lang w:val="el-GR" w:eastAsia="el-GR"/>
        </w:rPr>
        <w:t xml:space="preserve">ΣΥΣΤΗΜΑΤΩΝ </w:t>
      </w:r>
      <w:r w:rsidRPr="009D4FCE">
        <w:rPr>
          <w:rFonts w:ascii="Arial" w:hAnsi="Arial" w:cs="Arial"/>
          <w:b/>
          <w:bCs/>
          <w:sz w:val="22"/>
          <w:szCs w:val="22"/>
          <w:u w:val="single"/>
          <w:lang w:val="el-GR" w:eastAsia="el-GR"/>
        </w:rPr>
        <w:t xml:space="preserve"> ΑΣΦΑΛΕΙΑΣ,</w:t>
      </w:r>
      <w:r w:rsidR="00ED73BD">
        <w:rPr>
          <w:rFonts w:ascii="Arial" w:hAnsi="Arial" w:cs="Arial"/>
          <w:b/>
          <w:bCs/>
          <w:sz w:val="22"/>
          <w:szCs w:val="22"/>
          <w:u w:val="single"/>
          <w:lang w:val="el-GR" w:eastAsia="el-GR"/>
        </w:rPr>
        <w:t xml:space="preserve"> </w:t>
      </w:r>
      <w:r w:rsidRPr="009D4FCE">
        <w:rPr>
          <w:rFonts w:ascii="Arial" w:hAnsi="Arial" w:cs="Arial"/>
          <w:b/>
          <w:bCs/>
          <w:sz w:val="22"/>
          <w:szCs w:val="22"/>
          <w:u w:val="single"/>
          <w:lang w:val="el-GR" w:eastAsia="el-GR"/>
        </w:rPr>
        <w:t xml:space="preserve"> ΑΝΑΓΓΕΛΙΑΣ ΠΥΡΚΑΓΙΑΣ &amp; ΠΥΡΑΝΙΧΝΕΥΣΗΣ</w:t>
      </w:r>
      <w:r w:rsidR="00ED73BD">
        <w:rPr>
          <w:rFonts w:ascii="Arial" w:hAnsi="Arial" w:cs="Arial"/>
          <w:b/>
          <w:bCs/>
          <w:sz w:val="22"/>
          <w:szCs w:val="22"/>
          <w:u w:val="single"/>
          <w:lang w:val="el-GR" w:eastAsia="el-GR"/>
        </w:rPr>
        <w:t xml:space="preserve">, </w:t>
      </w:r>
      <w:r w:rsidR="00ED73BD">
        <w:rPr>
          <w:rFonts w:ascii="Arial" w:hAnsi="Arial" w:cs="Arial"/>
          <w:b/>
          <w:bCs/>
          <w:sz w:val="22"/>
          <w:szCs w:val="22"/>
          <w:u w:val="single"/>
          <w:lang w:eastAsia="el-GR"/>
        </w:rPr>
        <w:t>CCTV</w:t>
      </w:r>
    </w:p>
    <w:p w14:paraId="26A1A9F4" w14:textId="77777777" w:rsidR="009D4FCE" w:rsidRPr="009D4FCE" w:rsidRDefault="009D4FCE" w:rsidP="009D4FCE">
      <w:pPr>
        <w:tabs>
          <w:tab w:val="left" w:pos="900"/>
          <w:tab w:val="left" w:pos="4680"/>
          <w:tab w:val="left" w:pos="6300"/>
        </w:tabs>
        <w:overflowPunct w:val="0"/>
        <w:autoSpaceDE w:val="0"/>
        <w:autoSpaceDN w:val="0"/>
        <w:adjustRightInd w:val="0"/>
        <w:ind w:left="357" w:right="51"/>
        <w:jc w:val="both"/>
        <w:textAlignment w:val="baseline"/>
        <w:rPr>
          <w:rFonts w:ascii="Arial" w:hAnsi="Arial" w:cs="Arial"/>
          <w:sz w:val="22"/>
          <w:szCs w:val="22"/>
          <w:lang w:val="el-GR" w:eastAsia="el-GR"/>
        </w:rPr>
      </w:pPr>
    </w:p>
    <w:p w14:paraId="26A1A9F5" w14:textId="77777777" w:rsidR="009D4FCE" w:rsidRPr="009D4FCE" w:rsidRDefault="00D307BC" w:rsidP="009D4FCE">
      <w:pPr>
        <w:numPr>
          <w:ilvl w:val="0"/>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Εγκατάσταση συναγερμού αναγγελίας πυρκαγιάς &amp; πυρανίχνευσης. αποτελούμενη από:</w:t>
      </w:r>
    </w:p>
    <w:p w14:paraId="26A1A9F6"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κεντρικό πίνακα </w:t>
      </w:r>
      <w:r w:rsidRPr="009D4FCE">
        <w:rPr>
          <w:rFonts w:ascii="Arial" w:hAnsi="Arial" w:cs="Arial"/>
          <w:sz w:val="22"/>
          <w:szCs w:val="22"/>
          <w:lang w:eastAsia="el-GR"/>
        </w:rPr>
        <w:t>C</w:t>
      </w:r>
      <w:r w:rsidRPr="009D4FCE">
        <w:rPr>
          <w:rFonts w:ascii="Arial" w:hAnsi="Arial" w:cs="Arial"/>
          <w:sz w:val="22"/>
          <w:szCs w:val="22"/>
          <w:lang w:val="el-GR" w:eastAsia="el-GR"/>
        </w:rPr>
        <w:t>-</w:t>
      </w:r>
      <w:r w:rsidRPr="009D4FCE">
        <w:rPr>
          <w:rFonts w:ascii="Arial" w:hAnsi="Arial" w:cs="Arial"/>
          <w:sz w:val="22"/>
          <w:szCs w:val="22"/>
          <w:lang w:eastAsia="el-GR"/>
        </w:rPr>
        <w:t>TEC</w:t>
      </w:r>
      <w:r w:rsidRPr="009D4FCE">
        <w:rPr>
          <w:rFonts w:ascii="Arial" w:hAnsi="Arial" w:cs="Arial"/>
          <w:sz w:val="22"/>
          <w:szCs w:val="22"/>
          <w:lang w:val="el-GR" w:eastAsia="el-GR"/>
        </w:rPr>
        <w:t xml:space="preserve"> 6 ζωνών στο 2</w:t>
      </w:r>
      <w:r w:rsidRPr="009D4FCE">
        <w:rPr>
          <w:rFonts w:ascii="Arial" w:hAnsi="Arial" w:cs="Arial"/>
          <w:sz w:val="22"/>
          <w:szCs w:val="22"/>
          <w:vertAlign w:val="superscript"/>
          <w:lang w:val="el-GR" w:eastAsia="el-GR"/>
        </w:rPr>
        <w:t>ο</w:t>
      </w:r>
      <w:r w:rsidRPr="009D4FCE">
        <w:rPr>
          <w:rFonts w:ascii="Arial" w:hAnsi="Arial" w:cs="Arial"/>
          <w:sz w:val="22"/>
          <w:szCs w:val="22"/>
          <w:lang w:val="el-GR" w:eastAsia="el-GR"/>
        </w:rPr>
        <w:t xml:space="preserve"> υπόγειο, τοπικούς πίνακες ορόφων, καλωδιώσεις και λοιπές ηλεκτρονικές διατάξεις, </w:t>
      </w:r>
    </w:p>
    <w:p w14:paraId="26A1A9F7"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σειρήνες, κουδούνια, </w:t>
      </w:r>
      <w:proofErr w:type="spellStart"/>
      <w:r w:rsidRPr="009D4FCE">
        <w:rPr>
          <w:rFonts w:ascii="Arial" w:hAnsi="Arial" w:cs="Arial"/>
          <w:sz w:val="22"/>
          <w:szCs w:val="22"/>
          <w:lang w:val="el-GR" w:eastAsia="el-GR"/>
        </w:rPr>
        <w:t>μπουτόν</w:t>
      </w:r>
      <w:proofErr w:type="spellEnd"/>
      <w:r w:rsidRPr="009D4FCE">
        <w:rPr>
          <w:rFonts w:ascii="Arial" w:hAnsi="Arial" w:cs="Arial"/>
          <w:sz w:val="22"/>
          <w:szCs w:val="22"/>
          <w:lang w:val="el-GR" w:eastAsia="el-GR"/>
        </w:rPr>
        <w:t xml:space="preserve"> χειροκίνητης αναγγελίας συναγερμού, φωτεινούς </w:t>
      </w:r>
      <w:proofErr w:type="spellStart"/>
      <w:r w:rsidRPr="009D4FCE">
        <w:rPr>
          <w:rFonts w:ascii="Arial" w:hAnsi="Arial" w:cs="Arial"/>
          <w:sz w:val="22"/>
          <w:szCs w:val="22"/>
          <w:lang w:val="el-GR" w:eastAsia="el-GR"/>
        </w:rPr>
        <w:t>επαναλήπτες</w:t>
      </w:r>
      <w:proofErr w:type="spellEnd"/>
      <w:r w:rsidRPr="009D4FCE">
        <w:rPr>
          <w:rFonts w:ascii="Arial" w:hAnsi="Arial" w:cs="Arial"/>
          <w:sz w:val="22"/>
          <w:szCs w:val="22"/>
          <w:lang w:val="el-GR" w:eastAsia="el-GR"/>
        </w:rPr>
        <w:t xml:space="preserve"> στους ορόφους </w:t>
      </w:r>
      <w:proofErr w:type="spellStart"/>
      <w:r w:rsidRPr="009D4FCE">
        <w:rPr>
          <w:rFonts w:ascii="Arial" w:hAnsi="Arial" w:cs="Arial"/>
          <w:sz w:val="22"/>
          <w:szCs w:val="22"/>
          <w:lang w:val="el-GR" w:eastAsia="el-GR"/>
        </w:rPr>
        <w:t>κλπ</w:t>
      </w:r>
      <w:proofErr w:type="spellEnd"/>
    </w:p>
    <w:p w14:paraId="26A1A9F8"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κεφαλές πυρανίχνευσης ιονισμού και </w:t>
      </w:r>
      <w:proofErr w:type="spellStart"/>
      <w:r w:rsidRPr="009D4FCE">
        <w:rPr>
          <w:rFonts w:ascii="Arial" w:hAnsi="Arial" w:cs="Arial"/>
          <w:sz w:val="22"/>
          <w:szCs w:val="22"/>
          <w:lang w:val="el-GR" w:eastAsia="el-GR"/>
        </w:rPr>
        <w:t>θερμοδιαφορικοί</w:t>
      </w:r>
      <w:proofErr w:type="spellEnd"/>
      <w:r w:rsidRPr="009D4FCE">
        <w:rPr>
          <w:rFonts w:ascii="Arial" w:hAnsi="Arial" w:cs="Arial"/>
          <w:sz w:val="22"/>
          <w:szCs w:val="22"/>
          <w:lang w:val="el-GR" w:eastAsia="el-GR"/>
        </w:rPr>
        <w:t xml:space="preserve"> στους χώρους των Η/Μ και θέσεις στάθμευσης του 2</w:t>
      </w:r>
      <w:r w:rsidRPr="009D4FCE">
        <w:rPr>
          <w:rFonts w:ascii="Arial" w:hAnsi="Arial" w:cs="Arial"/>
          <w:sz w:val="22"/>
          <w:szCs w:val="22"/>
          <w:vertAlign w:val="superscript"/>
          <w:lang w:val="el-GR" w:eastAsia="el-GR"/>
        </w:rPr>
        <w:t>ου</w:t>
      </w:r>
      <w:r w:rsidRPr="009D4FCE">
        <w:rPr>
          <w:rFonts w:ascii="Arial" w:hAnsi="Arial" w:cs="Arial"/>
          <w:sz w:val="22"/>
          <w:szCs w:val="22"/>
          <w:lang w:val="el-GR" w:eastAsia="el-GR"/>
        </w:rPr>
        <w:t xml:space="preserve"> υπογείου.</w:t>
      </w:r>
    </w:p>
    <w:p w14:paraId="26A1A9F9" w14:textId="77777777" w:rsidR="009D4FCE" w:rsidRPr="009D4FCE" w:rsidRDefault="009D4FCE" w:rsidP="009D4FCE">
      <w:pPr>
        <w:overflowPunct w:val="0"/>
        <w:autoSpaceDE w:val="0"/>
        <w:autoSpaceDN w:val="0"/>
        <w:adjustRightInd w:val="0"/>
        <w:ind w:left="1440" w:right="51"/>
        <w:jc w:val="both"/>
        <w:textAlignment w:val="baseline"/>
        <w:rPr>
          <w:rFonts w:ascii="Arial" w:hAnsi="Arial" w:cs="Arial"/>
          <w:sz w:val="22"/>
          <w:szCs w:val="22"/>
          <w:lang w:val="el-GR" w:eastAsia="el-GR"/>
        </w:rPr>
      </w:pPr>
    </w:p>
    <w:p w14:paraId="26A1A9FA" w14:textId="77777777" w:rsidR="009D4FCE" w:rsidRPr="009D4FCE" w:rsidRDefault="00D307BC" w:rsidP="009D4FCE">
      <w:pPr>
        <w:numPr>
          <w:ilvl w:val="0"/>
          <w:numId w:val="4"/>
        </w:numPr>
        <w:ind w:right="51"/>
        <w:jc w:val="both"/>
        <w:rPr>
          <w:rFonts w:ascii="Arial" w:hAnsi="Arial" w:cs="Arial"/>
          <w:sz w:val="22"/>
          <w:szCs w:val="22"/>
          <w:lang w:val="en-AU" w:eastAsia="el-GR"/>
        </w:rPr>
      </w:pPr>
      <w:proofErr w:type="spellStart"/>
      <w:r w:rsidRPr="009D4FCE">
        <w:rPr>
          <w:rFonts w:ascii="Arial" w:hAnsi="Arial" w:cs="Arial"/>
          <w:sz w:val="22"/>
          <w:szCs w:val="22"/>
          <w:lang w:val="en-AU" w:eastAsia="el-GR"/>
        </w:rPr>
        <w:lastRenderedPageBreak/>
        <w:t>Εγκ</w:t>
      </w:r>
      <w:proofErr w:type="spellEnd"/>
      <w:r w:rsidRPr="009D4FCE">
        <w:rPr>
          <w:rFonts w:ascii="Arial" w:hAnsi="Arial" w:cs="Arial"/>
          <w:sz w:val="22"/>
          <w:szCs w:val="22"/>
          <w:lang w:val="en-AU" w:eastAsia="el-GR"/>
        </w:rPr>
        <w:t xml:space="preserve">ατάσταση </w:t>
      </w:r>
      <w:proofErr w:type="spellStart"/>
      <w:r w:rsidRPr="009D4FCE">
        <w:rPr>
          <w:rFonts w:ascii="Arial" w:hAnsi="Arial" w:cs="Arial"/>
          <w:sz w:val="22"/>
          <w:szCs w:val="22"/>
          <w:lang w:val="en-AU" w:eastAsia="el-GR"/>
        </w:rPr>
        <w:t>συν</w:t>
      </w:r>
      <w:proofErr w:type="spellEnd"/>
      <w:r w:rsidRPr="009D4FCE">
        <w:rPr>
          <w:rFonts w:ascii="Arial" w:hAnsi="Arial" w:cs="Arial"/>
          <w:sz w:val="22"/>
          <w:szCs w:val="22"/>
          <w:lang w:val="en-AU" w:eastAsia="el-GR"/>
        </w:rPr>
        <w:t>αγερμού απ</w:t>
      </w:r>
      <w:proofErr w:type="spellStart"/>
      <w:r w:rsidRPr="009D4FCE">
        <w:rPr>
          <w:rFonts w:ascii="Arial" w:hAnsi="Arial" w:cs="Arial"/>
          <w:sz w:val="22"/>
          <w:szCs w:val="22"/>
          <w:lang w:val="en-AU" w:eastAsia="el-GR"/>
        </w:rPr>
        <w:t>οτελούμενη</w:t>
      </w:r>
      <w:proofErr w:type="spellEnd"/>
      <w:r w:rsidRPr="009D4FCE">
        <w:rPr>
          <w:rFonts w:ascii="Arial" w:hAnsi="Arial" w:cs="Arial"/>
          <w:sz w:val="22"/>
          <w:szCs w:val="22"/>
          <w:lang w:val="en-AU" w:eastAsia="el-GR"/>
        </w:rPr>
        <w:t xml:space="preserve"> από:</w:t>
      </w:r>
    </w:p>
    <w:p w14:paraId="26A1A9FB" w14:textId="77777777" w:rsidR="009D4FCE" w:rsidRPr="009D4FCE" w:rsidRDefault="00D307BC" w:rsidP="009D4FCE">
      <w:pPr>
        <w:numPr>
          <w:ilvl w:val="1"/>
          <w:numId w:val="4"/>
        </w:numPr>
        <w:ind w:right="51"/>
        <w:jc w:val="both"/>
        <w:rPr>
          <w:rFonts w:ascii="Arial" w:hAnsi="Arial" w:cs="Arial"/>
          <w:sz w:val="22"/>
          <w:szCs w:val="22"/>
          <w:lang w:val="en-AU" w:eastAsia="el-GR"/>
        </w:rPr>
      </w:pPr>
      <w:r w:rsidRPr="009D4FCE">
        <w:rPr>
          <w:rFonts w:ascii="Arial" w:hAnsi="Arial" w:cs="Arial"/>
          <w:sz w:val="22"/>
          <w:szCs w:val="22"/>
          <w:lang w:val="en-AU" w:eastAsia="el-GR"/>
        </w:rPr>
        <w:t>π</w:t>
      </w:r>
      <w:proofErr w:type="spellStart"/>
      <w:r w:rsidRPr="009D4FCE">
        <w:rPr>
          <w:rFonts w:ascii="Arial" w:hAnsi="Arial" w:cs="Arial"/>
          <w:sz w:val="22"/>
          <w:szCs w:val="22"/>
          <w:lang w:val="en-AU" w:eastAsia="el-GR"/>
        </w:rPr>
        <w:t>ίν</w:t>
      </w:r>
      <w:proofErr w:type="spellEnd"/>
      <w:r w:rsidRPr="009D4FCE">
        <w:rPr>
          <w:rFonts w:ascii="Arial" w:hAnsi="Arial" w:cs="Arial"/>
          <w:sz w:val="22"/>
          <w:szCs w:val="22"/>
          <w:lang w:val="en-AU" w:eastAsia="el-GR"/>
        </w:rPr>
        <w:t xml:space="preserve">ακα </w:t>
      </w:r>
      <w:proofErr w:type="spellStart"/>
      <w:r w:rsidRPr="009D4FCE">
        <w:rPr>
          <w:rFonts w:ascii="Arial" w:hAnsi="Arial" w:cs="Arial"/>
          <w:sz w:val="22"/>
          <w:szCs w:val="22"/>
          <w:lang w:val="en-AU" w:eastAsia="el-GR"/>
        </w:rPr>
        <w:t>συν</w:t>
      </w:r>
      <w:proofErr w:type="spellEnd"/>
      <w:r w:rsidRPr="009D4FCE">
        <w:rPr>
          <w:rFonts w:ascii="Arial" w:hAnsi="Arial" w:cs="Arial"/>
          <w:sz w:val="22"/>
          <w:szCs w:val="22"/>
          <w:lang w:val="en-AU" w:eastAsia="el-GR"/>
        </w:rPr>
        <w:t xml:space="preserve">αγερμού </w:t>
      </w:r>
      <w:r w:rsidRPr="009D4FCE">
        <w:rPr>
          <w:rFonts w:ascii="Arial" w:hAnsi="Arial" w:cs="Arial"/>
          <w:sz w:val="22"/>
          <w:szCs w:val="22"/>
          <w:lang w:eastAsia="el-GR"/>
        </w:rPr>
        <w:t>CROW</w:t>
      </w:r>
      <w:r w:rsidRPr="009D4FCE">
        <w:rPr>
          <w:rFonts w:ascii="Arial" w:hAnsi="Arial" w:cs="Arial"/>
          <w:sz w:val="22"/>
          <w:szCs w:val="22"/>
          <w:lang w:val="en-AU" w:eastAsia="el-GR"/>
        </w:rPr>
        <w:t xml:space="preserve"> </w:t>
      </w:r>
    </w:p>
    <w:p w14:paraId="26A1A9FC" w14:textId="77777777" w:rsidR="009D4FCE" w:rsidRPr="009D4FCE" w:rsidRDefault="00D307BC" w:rsidP="009D4FCE">
      <w:pPr>
        <w:numPr>
          <w:ilvl w:val="1"/>
          <w:numId w:val="4"/>
        </w:numPr>
        <w:ind w:right="51"/>
        <w:jc w:val="both"/>
        <w:rPr>
          <w:rFonts w:ascii="Arial" w:hAnsi="Arial" w:cs="Arial"/>
          <w:sz w:val="22"/>
          <w:szCs w:val="22"/>
          <w:lang w:val="en-AU" w:eastAsia="el-GR"/>
        </w:rPr>
      </w:pPr>
      <w:proofErr w:type="spellStart"/>
      <w:r w:rsidRPr="009D4FCE">
        <w:rPr>
          <w:rFonts w:ascii="Arial" w:hAnsi="Arial" w:cs="Arial"/>
          <w:sz w:val="22"/>
          <w:szCs w:val="22"/>
          <w:lang w:val="en-AU" w:eastAsia="el-GR"/>
        </w:rPr>
        <w:t>το</w:t>
      </w:r>
      <w:proofErr w:type="spellEnd"/>
      <w:r w:rsidRPr="009D4FCE">
        <w:rPr>
          <w:rFonts w:ascii="Arial" w:hAnsi="Arial" w:cs="Arial"/>
          <w:sz w:val="22"/>
          <w:szCs w:val="22"/>
          <w:lang w:val="en-AU" w:eastAsia="el-GR"/>
        </w:rPr>
        <w:t xml:space="preserve">πικά </w:t>
      </w:r>
      <w:proofErr w:type="spellStart"/>
      <w:r w:rsidRPr="009D4FCE">
        <w:rPr>
          <w:rFonts w:ascii="Arial" w:hAnsi="Arial" w:cs="Arial"/>
          <w:sz w:val="22"/>
          <w:szCs w:val="22"/>
          <w:lang w:val="en-AU" w:eastAsia="el-GR"/>
        </w:rPr>
        <w:t>χειριστήρι</w:t>
      </w:r>
      <w:proofErr w:type="spellEnd"/>
      <w:r w:rsidRPr="009D4FCE">
        <w:rPr>
          <w:rFonts w:ascii="Arial" w:hAnsi="Arial" w:cs="Arial"/>
          <w:sz w:val="22"/>
          <w:szCs w:val="22"/>
          <w:lang w:val="en-AU" w:eastAsia="el-GR"/>
        </w:rPr>
        <w:t>α και κα</w:t>
      </w:r>
      <w:proofErr w:type="spellStart"/>
      <w:r w:rsidRPr="009D4FCE">
        <w:rPr>
          <w:rFonts w:ascii="Arial" w:hAnsi="Arial" w:cs="Arial"/>
          <w:sz w:val="22"/>
          <w:szCs w:val="22"/>
          <w:lang w:val="en-AU" w:eastAsia="el-GR"/>
        </w:rPr>
        <w:t>λωδιώσεις</w:t>
      </w:r>
      <w:proofErr w:type="spellEnd"/>
      <w:r w:rsidRPr="009D4FCE">
        <w:rPr>
          <w:rFonts w:ascii="Arial" w:hAnsi="Arial" w:cs="Arial"/>
          <w:sz w:val="22"/>
          <w:szCs w:val="22"/>
          <w:lang w:val="en-AU" w:eastAsia="el-GR"/>
        </w:rPr>
        <w:t xml:space="preserve"> </w:t>
      </w:r>
      <w:proofErr w:type="spellStart"/>
      <w:r w:rsidRPr="009D4FCE">
        <w:rPr>
          <w:rFonts w:ascii="Arial" w:hAnsi="Arial" w:cs="Arial"/>
          <w:sz w:val="22"/>
          <w:szCs w:val="22"/>
          <w:lang w:val="en-AU" w:eastAsia="el-GR"/>
        </w:rPr>
        <w:t>συν</w:t>
      </w:r>
      <w:proofErr w:type="spellEnd"/>
      <w:r w:rsidRPr="009D4FCE">
        <w:rPr>
          <w:rFonts w:ascii="Arial" w:hAnsi="Arial" w:cs="Arial"/>
          <w:sz w:val="22"/>
          <w:szCs w:val="22"/>
          <w:lang w:val="en-AU" w:eastAsia="el-GR"/>
        </w:rPr>
        <w:t>αγερμού</w:t>
      </w:r>
    </w:p>
    <w:p w14:paraId="26A1A9FD"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επαφές, ραντάρ, σειρήνες και λοιπός εξοπλισμός συστήματος συναγερμού.</w:t>
      </w:r>
    </w:p>
    <w:p w14:paraId="26A1A9FE" w14:textId="77777777" w:rsidR="009D4FCE" w:rsidRPr="009D4FCE" w:rsidRDefault="009D4FCE" w:rsidP="009D4FCE">
      <w:pPr>
        <w:overflowPunct w:val="0"/>
        <w:autoSpaceDE w:val="0"/>
        <w:autoSpaceDN w:val="0"/>
        <w:adjustRightInd w:val="0"/>
        <w:ind w:left="1440" w:right="51"/>
        <w:jc w:val="both"/>
        <w:textAlignment w:val="baseline"/>
        <w:rPr>
          <w:rFonts w:ascii="Arial" w:hAnsi="Arial" w:cs="Arial"/>
          <w:sz w:val="22"/>
          <w:szCs w:val="22"/>
          <w:lang w:val="el-GR" w:eastAsia="el-GR"/>
        </w:rPr>
      </w:pPr>
    </w:p>
    <w:p w14:paraId="26A1A9FF" w14:textId="77777777" w:rsidR="009D4FCE" w:rsidRPr="009D4FCE" w:rsidRDefault="00D307BC" w:rsidP="009D4FCE">
      <w:pPr>
        <w:numPr>
          <w:ilvl w:val="0"/>
          <w:numId w:val="4"/>
        </w:numPr>
        <w:ind w:right="51"/>
        <w:jc w:val="both"/>
        <w:rPr>
          <w:rFonts w:ascii="Arial" w:hAnsi="Arial" w:cs="Arial"/>
          <w:sz w:val="22"/>
          <w:szCs w:val="22"/>
          <w:lang w:val="el-GR" w:eastAsia="el-GR"/>
        </w:rPr>
      </w:pPr>
      <w:r>
        <w:rPr>
          <w:rFonts w:ascii="Arial" w:hAnsi="Arial" w:cs="Arial"/>
          <w:sz w:val="22"/>
          <w:szCs w:val="22"/>
          <w:lang w:val="el-GR" w:eastAsia="el-GR"/>
        </w:rPr>
        <w:t>Εγ</w:t>
      </w:r>
      <w:r w:rsidRPr="009D4FCE">
        <w:rPr>
          <w:rFonts w:ascii="Arial" w:hAnsi="Arial" w:cs="Arial"/>
          <w:sz w:val="22"/>
          <w:szCs w:val="22"/>
          <w:lang w:val="el-GR" w:eastAsia="el-GR"/>
        </w:rPr>
        <w:t xml:space="preserve">κατάσταση κλειστού κυκλώματος </w:t>
      </w:r>
      <w:r w:rsidRPr="009D4FCE">
        <w:rPr>
          <w:rFonts w:ascii="Arial" w:hAnsi="Arial" w:cs="Arial"/>
          <w:sz w:val="22"/>
          <w:szCs w:val="22"/>
          <w:lang w:eastAsia="el-GR"/>
        </w:rPr>
        <w:t>CCTV</w:t>
      </w:r>
      <w:r w:rsidRPr="009D4FCE">
        <w:rPr>
          <w:rFonts w:ascii="Arial" w:hAnsi="Arial" w:cs="Arial"/>
          <w:sz w:val="22"/>
          <w:szCs w:val="22"/>
          <w:lang w:val="el-GR" w:eastAsia="el-GR"/>
        </w:rPr>
        <w:t xml:space="preserve"> αποτελούμενη από:</w:t>
      </w:r>
    </w:p>
    <w:p w14:paraId="26A1AA00" w14:textId="77777777" w:rsidR="009D4FCE" w:rsidRPr="009D4FCE" w:rsidRDefault="00D307BC" w:rsidP="009D4FCE">
      <w:pPr>
        <w:numPr>
          <w:ilvl w:val="1"/>
          <w:numId w:val="4"/>
        </w:numPr>
        <w:ind w:right="51"/>
        <w:jc w:val="both"/>
        <w:rPr>
          <w:rFonts w:ascii="Arial" w:hAnsi="Arial" w:cs="Arial"/>
          <w:sz w:val="22"/>
          <w:szCs w:val="22"/>
          <w:lang w:val="en-AU" w:eastAsia="el-GR"/>
        </w:rPr>
      </w:pPr>
      <w:r w:rsidRPr="009D4FCE">
        <w:rPr>
          <w:rFonts w:ascii="Arial" w:hAnsi="Arial" w:cs="Arial"/>
          <w:sz w:val="22"/>
          <w:szCs w:val="22"/>
          <w:lang w:val="en-AU" w:eastAsia="el-GR"/>
        </w:rPr>
        <w:t>κατα</w:t>
      </w:r>
      <w:proofErr w:type="spellStart"/>
      <w:r w:rsidRPr="009D4FCE">
        <w:rPr>
          <w:rFonts w:ascii="Arial" w:hAnsi="Arial" w:cs="Arial"/>
          <w:sz w:val="22"/>
          <w:szCs w:val="22"/>
          <w:lang w:val="en-AU" w:eastAsia="el-GR"/>
        </w:rPr>
        <w:t>γρ</w:t>
      </w:r>
      <w:proofErr w:type="spellEnd"/>
      <w:r w:rsidRPr="009D4FCE">
        <w:rPr>
          <w:rFonts w:ascii="Arial" w:hAnsi="Arial" w:cs="Arial"/>
          <w:sz w:val="22"/>
          <w:szCs w:val="22"/>
          <w:lang w:val="en-AU" w:eastAsia="el-GR"/>
        </w:rPr>
        <w:t>αφικό</w:t>
      </w:r>
      <w:r w:rsidRPr="009D4FCE">
        <w:rPr>
          <w:rFonts w:ascii="Arial" w:hAnsi="Arial" w:cs="Arial"/>
          <w:sz w:val="22"/>
          <w:szCs w:val="22"/>
          <w:lang w:eastAsia="el-GR"/>
        </w:rPr>
        <w:t xml:space="preserve"> NVR </w:t>
      </w:r>
      <w:r w:rsidRPr="009D4FCE">
        <w:rPr>
          <w:rFonts w:ascii="Arial" w:hAnsi="Arial" w:cs="Arial"/>
          <w:sz w:val="22"/>
          <w:szCs w:val="22"/>
          <w:lang w:val="en-AU" w:eastAsia="el-GR"/>
        </w:rPr>
        <w:t>και</w:t>
      </w:r>
    </w:p>
    <w:p w14:paraId="26A1AA01" w14:textId="77777777" w:rsidR="009D4FCE" w:rsidRPr="009D4FCE" w:rsidRDefault="00D307BC" w:rsidP="009D4FCE">
      <w:pPr>
        <w:numPr>
          <w:ilvl w:val="1"/>
          <w:numId w:val="4"/>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περίπου </w:t>
      </w:r>
      <w:r w:rsidRPr="003B2B07">
        <w:rPr>
          <w:rFonts w:ascii="Arial" w:hAnsi="Arial"/>
          <w:sz w:val="22"/>
          <w:szCs w:val="20"/>
          <w:lang w:val="el-GR" w:eastAsia="el-GR"/>
        </w:rPr>
        <w:t>12 κάμερες ασφαλείας</w:t>
      </w:r>
      <w:r w:rsidRPr="009D4FCE">
        <w:rPr>
          <w:rFonts w:ascii="Arial" w:hAnsi="Arial" w:cs="Arial"/>
          <w:sz w:val="22"/>
          <w:szCs w:val="22"/>
          <w:lang w:val="el-GR" w:eastAsia="el-GR"/>
        </w:rPr>
        <w:t xml:space="preserve"> σε κρίσιμα σημεία  του εσωτερικού και του ακαλύπτου του κτιρίου.</w:t>
      </w:r>
    </w:p>
    <w:p w14:paraId="26A1AA02" w14:textId="77777777" w:rsidR="009D4FCE" w:rsidRPr="009D4FCE" w:rsidRDefault="009D4FCE" w:rsidP="009D4FCE">
      <w:pPr>
        <w:overflowPunct w:val="0"/>
        <w:autoSpaceDE w:val="0"/>
        <w:autoSpaceDN w:val="0"/>
        <w:adjustRightInd w:val="0"/>
        <w:ind w:left="1080" w:right="51"/>
        <w:jc w:val="both"/>
        <w:textAlignment w:val="baseline"/>
        <w:rPr>
          <w:rFonts w:ascii="Arial" w:hAnsi="Arial" w:cs="Arial"/>
          <w:sz w:val="22"/>
          <w:szCs w:val="22"/>
          <w:lang w:val="el-GR" w:eastAsia="el-GR"/>
        </w:rPr>
      </w:pPr>
    </w:p>
    <w:p w14:paraId="26A1AA03" w14:textId="77777777" w:rsidR="009D4FCE" w:rsidRPr="009D4FCE" w:rsidRDefault="00D307BC" w:rsidP="009D4FCE">
      <w:pPr>
        <w:numPr>
          <w:ilvl w:val="1"/>
          <w:numId w:val="11"/>
        </w:numPr>
        <w:ind w:left="709" w:right="51"/>
        <w:jc w:val="both"/>
        <w:rPr>
          <w:rFonts w:ascii="Arial" w:hAnsi="Arial" w:cs="Arial"/>
          <w:b/>
          <w:bCs/>
          <w:sz w:val="22"/>
          <w:szCs w:val="22"/>
          <w:u w:val="single"/>
          <w:lang w:val="el-GR" w:eastAsia="el-GR"/>
        </w:rPr>
      </w:pPr>
      <w:r w:rsidRPr="009D4FCE">
        <w:rPr>
          <w:rFonts w:ascii="Arial" w:hAnsi="Arial" w:cs="Arial"/>
          <w:b/>
          <w:bCs/>
          <w:sz w:val="22"/>
          <w:szCs w:val="22"/>
          <w:u w:val="single"/>
          <w:lang w:val="el-GR" w:eastAsia="el-GR"/>
        </w:rPr>
        <w:t xml:space="preserve"> ΕΓΚΑΤΑΣΤΑΣΗ ΠΥΡΟΣΒΕΣΗΣ </w:t>
      </w:r>
    </w:p>
    <w:p w14:paraId="26A1AA04" w14:textId="77777777" w:rsidR="009D4FCE" w:rsidRPr="009D4FCE" w:rsidRDefault="009D4FCE" w:rsidP="009D4FCE">
      <w:pPr>
        <w:overflowPunct w:val="0"/>
        <w:autoSpaceDE w:val="0"/>
        <w:autoSpaceDN w:val="0"/>
        <w:adjustRightInd w:val="0"/>
        <w:ind w:right="51"/>
        <w:jc w:val="both"/>
        <w:textAlignment w:val="baseline"/>
        <w:rPr>
          <w:rFonts w:ascii="Arial" w:hAnsi="Arial" w:cs="Arial"/>
          <w:b/>
          <w:bCs/>
          <w:sz w:val="22"/>
          <w:szCs w:val="22"/>
          <w:u w:val="single"/>
          <w:lang w:val="en-AU" w:eastAsia="el-GR"/>
        </w:rPr>
      </w:pPr>
    </w:p>
    <w:p w14:paraId="26A1AA05" w14:textId="77777777" w:rsidR="009D4FCE" w:rsidRPr="009D4FCE" w:rsidRDefault="00D307BC" w:rsidP="009D4FCE">
      <w:pPr>
        <w:overflowPunct w:val="0"/>
        <w:autoSpaceDE w:val="0"/>
        <w:autoSpaceDN w:val="0"/>
        <w:adjustRightInd w:val="0"/>
        <w:ind w:right="51"/>
        <w:jc w:val="both"/>
        <w:textAlignment w:val="baseline"/>
        <w:rPr>
          <w:rFonts w:ascii="Arial" w:hAnsi="Arial" w:cs="Arial"/>
          <w:sz w:val="22"/>
          <w:szCs w:val="22"/>
          <w:lang w:val="el-GR" w:eastAsia="el-GR"/>
        </w:rPr>
      </w:pPr>
      <w:r w:rsidRPr="009D4FCE">
        <w:rPr>
          <w:rFonts w:ascii="Arial" w:hAnsi="Arial" w:cs="Arial"/>
          <w:sz w:val="22"/>
          <w:szCs w:val="22"/>
          <w:lang w:val="el-GR" w:eastAsia="el-GR"/>
        </w:rPr>
        <w:t xml:space="preserve">Εγκατάσταση πυρόσβεσης, αποτελούμενη από το συνολικό εξοπλισμό του </w:t>
      </w:r>
      <w:r w:rsidR="00ED73BD">
        <w:rPr>
          <w:rFonts w:ascii="Arial" w:hAnsi="Arial" w:cs="Arial"/>
          <w:sz w:val="22"/>
          <w:szCs w:val="22"/>
          <w:lang w:val="el-GR" w:eastAsia="el-GR"/>
        </w:rPr>
        <w:t xml:space="preserve">πυροσβεστικού συγκροτήματος και του </w:t>
      </w:r>
      <w:r w:rsidRPr="009D4FCE">
        <w:rPr>
          <w:rFonts w:ascii="Arial" w:hAnsi="Arial" w:cs="Arial"/>
          <w:sz w:val="22"/>
          <w:szCs w:val="22"/>
          <w:lang w:val="el-GR" w:eastAsia="el-GR"/>
        </w:rPr>
        <w:t>υδραυλικού δικτύου:</w:t>
      </w:r>
    </w:p>
    <w:p w14:paraId="26A1AA06" w14:textId="77777777" w:rsidR="009D4FCE" w:rsidRPr="009D4FCE" w:rsidRDefault="009D4FCE" w:rsidP="009D4FCE">
      <w:pPr>
        <w:overflowPunct w:val="0"/>
        <w:autoSpaceDE w:val="0"/>
        <w:autoSpaceDN w:val="0"/>
        <w:adjustRightInd w:val="0"/>
        <w:ind w:right="51"/>
        <w:jc w:val="both"/>
        <w:textAlignment w:val="baseline"/>
        <w:rPr>
          <w:rFonts w:ascii="Arial" w:hAnsi="Arial" w:cs="Arial"/>
          <w:sz w:val="22"/>
          <w:szCs w:val="22"/>
          <w:lang w:val="el-GR" w:eastAsia="el-GR"/>
        </w:rPr>
      </w:pPr>
    </w:p>
    <w:p w14:paraId="26A1AA07" w14:textId="77777777" w:rsidR="009D4FCE" w:rsidRPr="009D4FCE" w:rsidRDefault="00D307BC" w:rsidP="009D4FCE">
      <w:pPr>
        <w:numPr>
          <w:ilvl w:val="0"/>
          <w:numId w:val="6"/>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Πυροσβεστικές φωλιές, σωλήνες κατάσβεσης, διακόπτες, βάνες στους ορόφους </w:t>
      </w:r>
      <w:proofErr w:type="spellStart"/>
      <w:r w:rsidRPr="009D4FCE">
        <w:rPr>
          <w:rFonts w:ascii="Arial" w:hAnsi="Arial" w:cs="Arial"/>
          <w:sz w:val="22"/>
          <w:szCs w:val="22"/>
          <w:lang w:val="el-GR" w:eastAsia="el-GR"/>
        </w:rPr>
        <w:t>κλπ</w:t>
      </w:r>
      <w:proofErr w:type="spellEnd"/>
    </w:p>
    <w:p w14:paraId="26A1AA08" w14:textId="77777777" w:rsidR="009D4FCE" w:rsidRPr="009D4FCE" w:rsidRDefault="00D307BC" w:rsidP="009D4FCE">
      <w:pPr>
        <w:numPr>
          <w:ilvl w:val="0"/>
          <w:numId w:val="6"/>
        </w:numPr>
        <w:ind w:right="51"/>
        <w:jc w:val="both"/>
        <w:rPr>
          <w:rFonts w:ascii="Arial" w:hAnsi="Arial" w:cs="Arial"/>
          <w:sz w:val="22"/>
          <w:szCs w:val="22"/>
          <w:lang w:val="el-GR" w:eastAsia="el-GR"/>
        </w:rPr>
      </w:pPr>
      <w:r w:rsidRPr="009D4FCE">
        <w:rPr>
          <w:rFonts w:ascii="Arial" w:hAnsi="Arial" w:cs="Arial"/>
          <w:sz w:val="22"/>
          <w:szCs w:val="22"/>
          <w:lang w:val="el-GR" w:eastAsia="el-GR"/>
        </w:rPr>
        <w:t>Υδραυλικό δίκτυο αυτόματης κατάσβεσης χώρων στάθμευσης στο 2</w:t>
      </w:r>
      <w:r w:rsidRPr="009D4FCE">
        <w:rPr>
          <w:rFonts w:ascii="Arial" w:hAnsi="Arial" w:cs="Arial"/>
          <w:sz w:val="22"/>
          <w:szCs w:val="22"/>
          <w:vertAlign w:val="superscript"/>
          <w:lang w:val="el-GR" w:eastAsia="el-GR"/>
        </w:rPr>
        <w:t>ο</w:t>
      </w:r>
      <w:r w:rsidRPr="009D4FCE">
        <w:rPr>
          <w:rFonts w:ascii="Arial" w:hAnsi="Arial" w:cs="Arial"/>
          <w:sz w:val="22"/>
          <w:szCs w:val="22"/>
          <w:lang w:val="el-GR" w:eastAsia="el-GR"/>
        </w:rPr>
        <w:t xml:space="preserve"> υπόγειο, κεφαλές </w:t>
      </w:r>
      <w:proofErr w:type="spellStart"/>
      <w:r w:rsidRPr="009D4FCE">
        <w:rPr>
          <w:rFonts w:ascii="Arial" w:hAnsi="Arial" w:cs="Arial"/>
          <w:sz w:val="22"/>
          <w:szCs w:val="22"/>
          <w:lang w:val="en-AU" w:eastAsia="el-GR"/>
        </w:rPr>
        <w:t>springler</w:t>
      </w:r>
      <w:proofErr w:type="spellEnd"/>
      <w:r w:rsidRPr="009D4FCE">
        <w:rPr>
          <w:rFonts w:ascii="Arial" w:hAnsi="Arial" w:cs="Arial"/>
          <w:sz w:val="22"/>
          <w:szCs w:val="22"/>
          <w:lang w:val="el-GR" w:eastAsia="el-GR"/>
        </w:rPr>
        <w:t xml:space="preserve"> </w:t>
      </w:r>
      <w:proofErr w:type="spellStart"/>
      <w:r w:rsidRPr="009D4FCE">
        <w:rPr>
          <w:rFonts w:ascii="Arial" w:hAnsi="Arial" w:cs="Arial"/>
          <w:sz w:val="22"/>
          <w:szCs w:val="22"/>
          <w:lang w:val="el-GR" w:eastAsia="el-GR"/>
        </w:rPr>
        <w:t>κλπ</w:t>
      </w:r>
      <w:proofErr w:type="spellEnd"/>
    </w:p>
    <w:p w14:paraId="26A1AA09" w14:textId="77777777" w:rsidR="009D4FCE" w:rsidRPr="009D4FCE" w:rsidRDefault="00D307BC" w:rsidP="009D4FCE">
      <w:pPr>
        <w:numPr>
          <w:ilvl w:val="0"/>
          <w:numId w:val="6"/>
        </w:numPr>
        <w:ind w:right="51"/>
        <w:jc w:val="both"/>
        <w:rPr>
          <w:rFonts w:ascii="Arial" w:hAnsi="Arial" w:cs="Arial"/>
          <w:sz w:val="22"/>
          <w:szCs w:val="22"/>
          <w:lang w:val="el-GR" w:eastAsia="el-GR"/>
        </w:rPr>
      </w:pPr>
      <w:r w:rsidRPr="009D4FCE">
        <w:rPr>
          <w:rFonts w:ascii="Arial" w:hAnsi="Arial" w:cs="Arial"/>
          <w:sz w:val="22"/>
          <w:szCs w:val="22"/>
          <w:lang w:val="el-GR" w:eastAsia="el-GR"/>
        </w:rPr>
        <w:t>Πετρελαιοκίνητη και ηλεκτροκίνητες αντλίες πυροσβεστικού συγκροτήματος</w:t>
      </w:r>
      <w:r w:rsidR="00ED73BD">
        <w:rPr>
          <w:rFonts w:ascii="Arial" w:hAnsi="Arial" w:cs="Arial"/>
          <w:sz w:val="22"/>
          <w:szCs w:val="22"/>
          <w:lang w:val="el-GR" w:eastAsia="el-GR"/>
        </w:rPr>
        <w:t xml:space="preserve"> με όλα τα παρελκόμενα</w:t>
      </w:r>
      <w:r w:rsidRPr="009D4FCE">
        <w:rPr>
          <w:rFonts w:ascii="Arial" w:hAnsi="Arial" w:cs="Arial"/>
          <w:sz w:val="22"/>
          <w:szCs w:val="22"/>
          <w:lang w:val="el-GR" w:eastAsia="el-GR"/>
        </w:rPr>
        <w:t xml:space="preserve"> </w:t>
      </w:r>
    </w:p>
    <w:p w14:paraId="26A1AA0A" w14:textId="77777777" w:rsidR="009D4FCE" w:rsidRPr="009D4FCE" w:rsidRDefault="00D307BC" w:rsidP="009D4FCE">
      <w:pPr>
        <w:numPr>
          <w:ilvl w:val="0"/>
          <w:numId w:val="6"/>
        </w:numPr>
        <w:ind w:right="51"/>
        <w:jc w:val="both"/>
        <w:rPr>
          <w:rFonts w:ascii="Arial" w:hAnsi="Arial" w:cs="Arial"/>
          <w:sz w:val="22"/>
          <w:szCs w:val="22"/>
          <w:lang w:val="el-GR" w:eastAsia="el-GR"/>
        </w:rPr>
      </w:pPr>
      <w:r w:rsidRPr="009D4FCE">
        <w:rPr>
          <w:rFonts w:ascii="Arial" w:hAnsi="Arial" w:cs="Arial"/>
          <w:sz w:val="22"/>
          <w:szCs w:val="22"/>
          <w:lang w:val="el-GR" w:eastAsia="el-GR"/>
        </w:rPr>
        <w:t xml:space="preserve">Δοχείο διαστολής, δεξαμενή νερού πυροσβεστικού ζεύγους, διάταξη πλήρωσης, φλοτέρ, </w:t>
      </w:r>
      <w:proofErr w:type="spellStart"/>
      <w:r w:rsidRPr="009D4FCE">
        <w:rPr>
          <w:rFonts w:ascii="Arial" w:hAnsi="Arial" w:cs="Arial"/>
          <w:sz w:val="22"/>
          <w:szCs w:val="22"/>
          <w:lang w:val="el-GR" w:eastAsia="el-GR"/>
        </w:rPr>
        <w:t>δίκρουνο</w:t>
      </w:r>
      <w:proofErr w:type="spellEnd"/>
      <w:r w:rsidRPr="009D4FCE">
        <w:rPr>
          <w:rFonts w:ascii="Arial" w:hAnsi="Arial" w:cs="Arial"/>
          <w:sz w:val="22"/>
          <w:szCs w:val="22"/>
          <w:lang w:val="el-GR" w:eastAsia="el-GR"/>
        </w:rPr>
        <w:t xml:space="preserve"> πυροσβεστικής </w:t>
      </w:r>
      <w:proofErr w:type="spellStart"/>
      <w:r w:rsidRPr="009D4FCE">
        <w:rPr>
          <w:rFonts w:ascii="Arial" w:hAnsi="Arial" w:cs="Arial"/>
          <w:sz w:val="22"/>
          <w:szCs w:val="22"/>
          <w:lang w:val="el-GR" w:eastAsia="el-GR"/>
        </w:rPr>
        <w:t>κλπ</w:t>
      </w:r>
      <w:proofErr w:type="spellEnd"/>
      <w:r w:rsidRPr="009D4FCE">
        <w:rPr>
          <w:rFonts w:ascii="Arial" w:hAnsi="Arial" w:cs="Arial"/>
          <w:sz w:val="22"/>
          <w:szCs w:val="22"/>
          <w:lang w:val="el-GR" w:eastAsia="el-GR"/>
        </w:rPr>
        <w:t xml:space="preserve"> </w:t>
      </w:r>
    </w:p>
    <w:p w14:paraId="26A1AA0B" w14:textId="77777777" w:rsidR="009D4FCE" w:rsidRPr="009D4FCE" w:rsidRDefault="00D307BC" w:rsidP="009D4FCE">
      <w:pPr>
        <w:numPr>
          <w:ilvl w:val="0"/>
          <w:numId w:val="6"/>
        </w:numPr>
        <w:ind w:right="51"/>
        <w:jc w:val="both"/>
        <w:rPr>
          <w:rFonts w:ascii="Arial" w:hAnsi="Arial" w:cs="Arial"/>
          <w:sz w:val="22"/>
          <w:szCs w:val="22"/>
          <w:lang w:val="el-GR" w:eastAsia="el-GR"/>
        </w:rPr>
      </w:pPr>
      <w:r w:rsidRPr="009D4FCE">
        <w:rPr>
          <w:rFonts w:ascii="Arial" w:hAnsi="Arial" w:cs="Arial"/>
          <w:sz w:val="22"/>
          <w:szCs w:val="22"/>
          <w:lang w:val="el-GR" w:eastAsia="el-GR"/>
        </w:rPr>
        <w:t>Ηλεκτρικοί πίνακες και αυτοματισμοί πυροσβεστικού συγκροτήματος</w:t>
      </w:r>
    </w:p>
    <w:p w14:paraId="26A1AA0C" w14:textId="77777777" w:rsidR="009D4FCE" w:rsidRPr="009D4FCE" w:rsidRDefault="009D4FCE" w:rsidP="009D4FCE">
      <w:pPr>
        <w:overflowPunct w:val="0"/>
        <w:autoSpaceDE w:val="0"/>
        <w:autoSpaceDN w:val="0"/>
        <w:adjustRightInd w:val="0"/>
        <w:ind w:left="360" w:right="51"/>
        <w:jc w:val="both"/>
        <w:textAlignment w:val="baseline"/>
        <w:rPr>
          <w:rFonts w:ascii="Arial" w:hAnsi="Arial" w:cs="Arial"/>
          <w:sz w:val="22"/>
          <w:szCs w:val="22"/>
          <w:lang w:val="el-GR" w:eastAsia="el-GR"/>
        </w:rPr>
      </w:pPr>
    </w:p>
    <w:p w14:paraId="26A1AA0D" w14:textId="77777777" w:rsidR="009D4FCE" w:rsidRPr="009D4FCE" w:rsidRDefault="009D4FCE" w:rsidP="009D4FCE">
      <w:pPr>
        <w:overflowPunct w:val="0"/>
        <w:autoSpaceDE w:val="0"/>
        <w:autoSpaceDN w:val="0"/>
        <w:adjustRightInd w:val="0"/>
        <w:ind w:right="51"/>
        <w:jc w:val="both"/>
        <w:textAlignment w:val="baseline"/>
        <w:rPr>
          <w:rFonts w:ascii="Arial" w:hAnsi="Arial" w:cs="Arial"/>
          <w:sz w:val="22"/>
          <w:szCs w:val="22"/>
          <w:lang w:val="el-GR" w:eastAsia="el-GR"/>
        </w:rPr>
      </w:pPr>
    </w:p>
    <w:p w14:paraId="26A1AA0E" w14:textId="77777777" w:rsidR="009D4FCE" w:rsidRPr="009D4FCE" w:rsidRDefault="009D4FCE" w:rsidP="009D4FCE">
      <w:pPr>
        <w:overflowPunct w:val="0"/>
        <w:autoSpaceDE w:val="0"/>
        <w:autoSpaceDN w:val="0"/>
        <w:adjustRightInd w:val="0"/>
        <w:ind w:right="51"/>
        <w:jc w:val="both"/>
        <w:textAlignment w:val="baseline"/>
        <w:rPr>
          <w:rFonts w:ascii="Arial" w:hAnsi="Arial" w:cs="Arial"/>
          <w:sz w:val="22"/>
          <w:szCs w:val="22"/>
          <w:lang w:val="el-GR" w:eastAsia="el-GR"/>
        </w:rPr>
      </w:pPr>
    </w:p>
    <w:p w14:paraId="26A1AA0F" w14:textId="77777777" w:rsidR="009D4FCE" w:rsidRPr="009D4FCE" w:rsidRDefault="00D307BC" w:rsidP="009D4FCE">
      <w:pPr>
        <w:numPr>
          <w:ilvl w:val="1"/>
          <w:numId w:val="11"/>
        </w:numPr>
        <w:ind w:left="709" w:right="51"/>
        <w:jc w:val="both"/>
        <w:rPr>
          <w:rFonts w:ascii="Arial" w:hAnsi="Arial" w:cs="Arial"/>
          <w:b/>
          <w:bCs/>
          <w:sz w:val="22"/>
          <w:szCs w:val="22"/>
          <w:u w:val="single"/>
          <w:lang w:val="el-GR" w:eastAsia="el-GR"/>
        </w:rPr>
      </w:pPr>
      <w:r w:rsidRPr="009D4FCE">
        <w:rPr>
          <w:rFonts w:ascii="Arial" w:hAnsi="Arial" w:cs="Arial"/>
          <w:b/>
          <w:bCs/>
          <w:sz w:val="22"/>
          <w:szCs w:val="22"/>
          <w:u w:val="single"/>
          <w:lang w:val="el-GR" w:eastAsia="el-GR"/>
        </w:rPr>
        <w:t xml:space="preserve"> ΥΔΡΑΥΛΙΚΗ ΕΓΚΑΤΑΣΤΑΣΗ (ΥΔΡΕΥΣΗ &amp; ΑΠΟΧΕΤΕΥΣΗ). </w:t>
      </w:r>
    </w:p>
    <w:p w14:paraId="26A1AA10" w14:textId="77777777" w:rsidR="009D4FCE" w:rsidRPr="009D4FCE" w:rsidRDefault="009D4FCE" w:rsidP="009D4FCE">
      <w:pPr>
        <w:overflowPunct w:val="0"/>
        <w:autoSpaceDE w:val="0"/>
        <w:autoSpaceDN w:val="0"/>
        <w:adjustRightInd w:val="0"/>
        <w:ind w:left="426" w:right="51" w:hanging="426"/>
        <w:jc w:val="both"/>
        <w:textAlignment w:val="baseline"/>
        <w:rPr>
          <w:rFonts w:ascii="Arial" w:hAnsi="Arial" w:cs="Arial"/>
          <w:sz w:val="22"/>
          <w:szCs w:val="22"/>
          <w:lang w:val="en-AU" w:eastAsia="el-GR"/>
        </w:rPr>
      </w:pPr>
    </w:p>
    <w:p w14:paraId="26A1AA11" w14:textId="77777777" w:rsidR="009D4FCE" w:rsidRPr="009D4FCE" w:rsidRDefault="00D307BC" w:rsidP="009D4FCE">
      <w:pPr>
        <w:overflowPunct w:val="0"/>
        <w:autoSpaceDE w:val="0"/>
        <w:autoSpaceDN w:val="0"/>
        <w:adjustRightInd w:val="0"/>
        <w:ind w:left="426" w:right="51" w:hanging="426"/>
        <w:jc w:val="both"/>
        <w:textAlignment w:val="baseline"/>
        <w:rPr>
          <w:rFonts w:ascii="Arial" w:hAnsi="Arial" w:cs="Arial"/>
          <w:sz w:val="22"/>
          <w:szCs w:val="22"/>
          <w:lang w:val="en-AU" w:eastAsia="el-GR"/>
        </w:rPr>
      </w:pPr>
      <w:proofErr w:type="spellStart"/>
      <w:r w:rsidRPr="009D4FCE">
        <w:rPr>
          <w:rFonts w:ascii="Arial" w:hAnsi="Arial" w:cs="Arial"/>
          <w:sz w:val="22"/>
          <w:szCs w:val="22"/>
          <w:lang w:val="en-AU" w:eastAsia="el-GR"/>
        </w:rPr>
        <w:t>Περιλ</w:t>
      </w:r>
      <w:proofErr w:type="spellEnd"/>
      <w:r w:rsidRPr="009D4FCE">
        <w:rPr>
          <w:rFonts w:ascii="Arial" w:hAnsi="Arial" w:cs="Arial"/>
          <w:sz w:val="22"/>
          <w:szCs w:val="22"/>
          <w:lang w:val="en-AU" w:eastAsia="el-GR"/>
        </w:rPr>
        <w:t xml:space="preserve">αμβάνει </w:t>
      </w:r>
      <w:proofErr w:type="spellStart"/>
      <w:r w:rsidRPr="009D4FCE">
        <w:rPr>
          <w:rFonts w:ascii="Arial" w:hAnsi="Arial" w:cs="Arial"/>
          <w:sz w:val="22"/>
          <w:szCs w:val="22"/>
          <w:lang w:val="en-AU" w:eastAsia="el-GR"/>
        </w:rPr>
        <w:t>ενδεικτικά</w:t>
      </w:r>
      <w:proofErr w:type="spellEnd"/>
      <w:r w:rsidRPr="009D4FCE">
        <w:rPr>
          <w:rFonts w:ascii="Arial" w:hAnsi="Arial" w:cs="Arial"/>
          <w:sz w:val="22"/>
          <w:szCs w:val="22"/>
          <w:lang w:val="en-AU" w:eastAsia="el-GR"/>
        </w:rPr>
        <w:t>:</w:t>
      </w:r>
    </w:p>
    <w:p w14:paraId="26A1AA12" w14:textId="77777777" w:rsidR="009D4FCE" w:rsidRPr="009D4FCE" w:rsidRDefault="00D307BC" w:rsidP="009D4FCE">
      <w:pPr>
        <w:numPr>
          <w:ilvl w:val="1"/>
          <w:numId w:val="7"/>
        </w:numPr>
        <w:tabs>
          <w:tab w:val="clear" w:pos="1080"/>
        </w:tabs>
        <w:ind w:left="709" w:right="51" w:hanging="283"/>
        <w:jc w:val="both"/>
        <w:rPr>
          <w:rFonts w:ascii="Arial" w:hAnsi="Arial" w:cs="Arial"/>
          <w:sz w:val="22"/>
          <w:szCs w:val="22"/>
          <w:lang w:val="el-GR" w:eastAsia="el-GR"/>
        </w:rPr>
      </w:pPr>
      <w:r w:rsidRPr="009D4FCE">
        <w:rPr>
          <w:rFonts w:ascii="Arial" w:hAnsi="Arial" w:cs="Arial"/>
          <w:sz w:val="22"/>
          <w:szCs w:val="22"/>
          <w:lang w:val="el-GR" w:eastAsia="el-GR"/>
        </w:rPr>
        <w:t>Ολόκληρο το δίκτυο σωληνώσεων ύδρευσης των χώρων υγιεινής  στους ορόφους και την κουζίνα του 1</w:t>
      </w:r>
      <w:r w:rsidRPr="009D4FCE">
        <w:rPr>
          <w:rFonts w:ascii="Arial" w:hAnsi="Arial" w:cs="Arial"/>
          <w:sz w:val="22"/>
          <w:szCs w:val="22"/>
          <w:vertAlign w:val="superscript"/>
          <w:lang w:val="el-GR" w:eastAsia="el-GR"/>
        </w:rPr>
        <w:t>ου</w:t>
      </w:r>
      <w:r w:rsidRPr="009D4FCE">
        <w:rPr>
          <w:rFonts w:ascii="Arial" w:hAnsi="Arial" w:cs="Arial"/>
          <w:sz w:val="22"/>
          <w:szCs w:val="22"/>
          <w:lang w:val="el-GR" w:eastAsia="el-GR"/>
        </w:rPr>
        <w:t xml:space="preserve"> υπογείου, καθώς και του περιβάλλοντος χώρου (κήπου, ακαλύπτου </w:t>
      </w:r>
      <w:proofErr w:type="spellStart"/>
      <w:r w:rsidRPr="009D4FCE">
        <w:rPr>
          <w:rFonts w:ascii="Arial" w:hAnsi="Arial" w:cs="Arial"/>
          <w:sz w:val="22"/>
          <w:szCs w:val="22"/>
          <w:lang w:val="el-GR" w:eastAsia="el-GR"/>
        </w:rPr>
        <w:t>κλπ</w:t>
      </w:r>
      <w:proofErr w:type="spellEnd"/>
      <w:r w:rsidRPr="009D4FCE">
        <w:rPr>
          <w:rFonts w:ascii="Arial" w:hAnsi="Arial" w:cs="Arial"/>
          <w:sz w:val="22"/>
          <w:szCs w:val="22"/>
          <w:lang w:val="el-GR" w:eastAsia="el-GR"/>
        </w:rPr>
        <w:t xml:space="preserve">). Οι </w:t>
      </w:r>
      <w:proofErr w:type="spellStart"/>
      <w:r w:rsidRPr="009D4FCE">
        <w:rPr>
          <w:rFonts w:ascii="Arial" w:hAnsi="Arial" w:cs="Arial"/>
          <w:sz w:val="22"/>
          <w:szCs w:val="22"/>
          <w:lang w:val="el-GR" w:eastAsia="el-GR"/>
        </w:rPr>
        <w:t>χαλκοσωλήνες</w:t>
      </w:r>
      <w:proofErr w:type="spellEnd"/>
      <w:r w:rsidRPr="009D4FCE">
        <w:rPr>
          <w:rFonts w:ascii="Arial" w:hAnsi="Arial" w:cs="Arial"/>
          <w:sz w:val="22"/>
          <w:szCs w:val="22"/>
          <w:lang w:val="el-GR" w:eastAsia="el-GR"/>
        </w:rPr>
        <w:t xml:space="preserve"> του περιβάλλοντα χώρου και οι σφαιρικοί  διακόπτες ύδρευσης  του κήπου υπάγονται στην ίδια υδραυλική εγκατάσταση. </w:t>
      </w:r>
    </w:p>
    <w:p w14:paraId="26A1AA13" w14:textId="77777777" w:rsidR="009D4FCE" w:rsidRPr="009D4FCE" w:rsidRDefault="00D307BC" w:rsidP="009D4FCE">
      <w:pPr>
        <w:numPr>
          <w:ilvl w:val="1"/>
          <w:numId w:val="7"/>
        </w:numPr>
        <w:tabs>
          <w:tab w:val="clear" w:pos="1080"/>
        </w:tabs>
        <w:ind w:left="709" w:right="51" w:hanging="283"/>
        <w:jc w:val="both"/>
        <w:rPr>
          <w:rFonts w:ascii="Arial" w:hAnsi="Arial" w:cs="Arial"/>
          <w:sz w:val="22"/>
          <w:szCs w:val="22"/>
          <w:lang w:val="el-GR" w:eastAsia="el-GR"/>
        </w:rPr>
      </w:pPr>
      <w:r w:rsidRPr="009D4FCE">
        <w:rPr>
          <w:rFonts w:ascii="Arial" w:hAnsi="Arial" w:cs="Arial"/>
          <w:sz w:val="22"/>
          <w:szCs w:val="22"/>
          <w:lang w:val="el-GR" w:eastAsia="el-GR"/>
        </w:rPr>
        <w:t>Τους συλλέκτες (</w:t>
      </w:r>
      <w:proofErr w:type="spellStart"/>
      <w:r w:rsidRPr="009D4FCE">
        <w:rPr>
          <w:rFonts w:ascii="Arial" w:hAnsi="Arial" w:cs="Arial"/>
          <w:sz w:val="22"/>
          <w:szCs w:val="22"/>
          <w:lang w:val="el-GR" w:eastAsia="el-GR"/>
        </w:rPr>
        <w:t>κολεκτέρ</w:t>
      </w:r>
      <w:proofErr w:type="spellEnd"/>
      <w:r w:rsidRPr="009D4FCE">
        <w:rPr>
          <w:rFonts w:ascii="Arial" w:hAnsi="Arial" w:cs="Arial"/>
          <w:sz w:val="22"/>
          <w:szCs w:val="22"/>
          <w:lang w:val="el-GR" w:eastAsia="el-GR"/>
        </w:rPr>
        <w:t xml:space="preserve">), τις </w:t>
      </w:r>
      <w:proofErr w:type="spellStart"/>
      <w:r w:rsidRPr="009D4FCE">
        <w:rPr>
          <w:rFonts w:ascii="Arial" w:hAnsi="Arial" w:cs="Arial"/>
          <w:sz w:val="22"/>
          <w:szCs w:val="22"/>
          <w:lang w:val="el-GR" w:eastAsia="el-GR"/>
        </w:rPr>
        <w:t>αναμεικτικές</w:t>
      </w:r>
      <w:proofErr w:type="spellEnd"/>
      <w:r w:rsidRPr="009D4FCE">
        <w:rPr>
          <w:rFonts w:ascii="Arial" w:hAnsi="Arial" w:cs="Arial"/>
          <w:sz w:val="22"/>
          <w:szCs w:val="22"/>
          <w:lang w:val="el-GR" w:eastAsia="el-GR"/>
        </w:rPr>
        <w:t xml:space="preserve"> μπαταρίες, τους διακόπτες, τα δοχεία πλύσης των λεκανών και όλο τον υπόλοιπο εξοπλισμό του παραπάνω δικτύου που εξυπηρετεί την υδραυλική εγκατάσταση και δεν σχετίζεται με τα δίκτυα άλλων εγκαταστάσεων (δηλ. της πυρόσβεσης, κατάσβεσης, κλιματισμού </w:t>
      </w:r>
      <w:proofErr w:type="spellStart"/>
      <w:r w:rsidRPr="009D4FCE">
        <w:rPr>
          <w:rFonts w:ascii="Arial" w:hAnsi="Arial" w:cs="Arial"/>
          <w:sz w:val="22"/>
          <w:szCs w:val="22"/>
          <w:lang w:val="el-GR" w:eastAsia="el-GR"/>
        </w:rPr>
        <w:t>κλπ</w:t>
      </w:r>
      <w:proofErr w:type="spellEnd"/>
      <w:r w:rsidRPr="009D4FCE">
        <w:rPr>
          <w:rFonts w:ascii="Arial" w:hAnsi="Arial" w:cs="Arial"/>
          <w:sz w:val="22"/>
          <w:szCs w:val="22"/>
          <w:lang w:val="el-GR" w:eastAsia="el-GR"/>
        </w:rPr>
        <w:t>)</w:t>
      </w:r>
    </w:p>
    <w:p w14:paraId="26A1AA14" w14:textId="77777777" w:rsidR="009D4FCE" w:rsidRPr="009D4FCE" w:rsidRDefault="00D307BC" w:rsidP="009D4FCE">
      <w:pPr>
        <w:numPr>
          <w:ilvl w:val="1"/>
          <w:numId w:val="7"/>
        </w:numPr>
        <w:tabs>
          <w:tab w:val="clear" w:pos="1080"/>
        </w:tabs>
        <w:ind w:left="709" w:right="51" w:hanging="283"/>
        <w:jc w:val="both"/>
        <w:rPr>
          <w:rFonts w:ascii="Arial" w:hAnsi="Arial" w:cs="Arial"/>
          <w:sz w:val="22"/>
          <w:szCs w:val="22"/>
          <w:lang w:val="el-GR" w:eastAsia="el-GR"/>
        </w:rPr>
      </w:pPr>
      <w:r w:rsidRPr="009D4FCE">
        <w:rPr>
          <w:rFonts w:ascii="Arial" w:hAnsi="Arial" w:cs="Arial"/>
          <w:sz w:val="22"/>
          <w:szCs w:val="22"/>
          <w:lang w:val="el-GR" w:eastAsia="el-GR"/>
        </w:rPr>
        <w:t xml:space="preserve">Ολόκληρο το δίκτυο αποχέτευσης, που απαρτίζεται από τις σωλήνες αποχέτευσης των εγκαταστάσεων της παραπάνω υδραυλικής εγκατάστασης, τις αποχετεύσεις </w:t>
      </w:r>
      <w:proofErr w:type="spellStart"/>
      <w:r w:rsidRPr="009D4FCE">
        <w:rPr>
          <w:rFonts w:ascii="Arial" w:hAnsi="Arial" w:cs="Arial"/>
          <w:sz w:val="22"/>
          <w:szCs w:val="22"/>
          <w:lang w:val="el-GR" w:eastAsia="el-GR"/>
        </w:rPr>
        <w:t>ομβρίων</w:t>
      </w:r>
      <w:proofErr w:type="spellEnd"/>
      <w:r w:rsidRPr="009D4FCE">
        <w:rPr>
          <w:rFonts w:ascii="Arial" w:hAnsi="Arial" w:cs="Arial"/>
          <w:sz w:val="22"/>
          <w:szCs w:val="22"/>
          <w:lang w:val="el-GR" w:eastAsia="el-GR"/>
        </w:rPr>
        <w:t xml:space="preserve">, δώματος και περιβάλλοντος χώρου, τις αποχετεύσεις ακαθάρτων, την αποχέτευση των υπογείων υδάτων, την αποχέτευση του γκαράζ και των μηχανοστασίων, καθώς και όλο τον εξοπλισμό που συναρτάται με τις αποχετεύσεις αυτές όπως σιφώνια, εξαερισμός, φρεάτια </w:t>
      </w:r>
      <w:proofErr w:type="spellStart"/>
      <w:r w:rsidRPr="009D4FCE">
        <w:rPr>
          <w:rFonts w:ascii="Arial" w:hAnsi="Arial" w:cs="Arial"/>
          <w:sz w:val="22"/>
          <w:szCs w:val="22"/>
          <w:lang w:val="el-GR" w:eastAsia="el-GR"/>
        </w:rPr>
        <w:t>κλπ</w:t>
      </w:r>
      <w:proofErr w:type="spellEnd"/>
      <w:r w:rsidRPr="009D4FCE">
        <w:rPr>
          <w:rFonts w:ascii="Arial" w:hAnsi="Arial" w:cs="Arial"/>
          <w:sz w:val="22"/>
          <w:szCs w:val="22"/>
          <w:lang w:val="el-GR" w:eastAsia="el-GR"/>
        </w:rPr>
        <w:t>, τις λεκάνες αποχωρητηρίων, τους νεροχύτες, τους νιπτήρες, τα σιφώνια τους και όλο το συνοδευτικό εξοπλισμό της ως άνω εγκατάστασης αποχέτευσης.</w:t>
      </w:r>
    </w:p>
    <w:p w14:paraId="26A1AA15" w14:textId="77777777" w:rsidR="009D4FCE" w:rsidRPr="009D4FCE" w:rsidRDefault="00D307BC" w:rsidP="009D4FCE">
      <w:pPr>
        <w:numPr>
          <w:ilvl w:val="1"/>
          <w:numId w:val="7"/>
        </w:numPr>
        <w:tabs>
          <w:tab w:val="clear" w:pos="1080"/>
        </w:tabs>
        <w:ind w:left="709" w:right="51" w:hanging="283"/>
        <w:jc w:val="both"/>
        <w:rPr>
          <w:rFonts w:ascii="Arial" w:hAnsi="Arial" w:cs="Arial"/>
          <w:sz w:val="22"/>
          <w:szCs w:val="22"/>
          <w:lang w:val="el-GR" w:eastAsia="el-GR"/>
        </w:rPr>
      </w:pPr>
      <w:r w:rsidRPr="009D4FCE">
        <w:rPr>
          <w:rFonts w:ascii="Arial" w:hAnsi="Arial" w:cs="Arial"/>
          <w:sz w:val="22"/>
          <w:szCs w:val="22"/>
          <w:lang w:val="el-GR" w:eastAsia="el-GR"/>
        </w:rPr>
        <w:t xml:space="preserve">Στους ελέγχους και την αποκατάσταση βλαβών της υδραυλικής εγκατάστασης, συμπεριλαμβάνεται ολόκληρος ο βοηθητικός εξοπλισμός των αποχωρητηρίων και της κουζίνας, όπως χαρτοθήκες, καπάκια λεκανών, </w:t>
      </w:r>
      <w:proofErr w:type="spellStart"/>
      <w:r w:rsidRPr="009D4FCE">
        <w:rPr>
          <w:rFonts w:ascii="Arial" w:hAnsi="Arial" w:cs="Arial"/>
          <w:sz w:val="22"/>
          <w:szCs w:val="22"/>
          <w:lang w:val="el-GR" w:eastAsia="el-GR"/>
        </w:rPr>
        <w:t>σαπουνοθήκες</w:t>
      </w:r>
      <w:proofErr w:type="spellEnd"/>
      <w:r w:rsidRPr="009D4FCE">
        <w:rPr>
          <w:rFonts w:ascii="Arial" w:hAnsi="Arial" w:cs="Arial"/>
          <w:sz w:val="22"/>
          <w:szCs w:val="22"/>
          <w:lang w:val="el-GR" w:eastAsia="el-GR"/>
        </w:rPr>
        <w:t xml:space="preserve">, καθρέπτες (αντικατάσταση εφόσον έχουν σπάσει), ερμάρια νιπτήρων </w:t>
      </w:r>
      <w:r w:rsidRPr="009D4FCE">
        <w:rPr>
          <w:rFonts w:ascii="Arial" w:hAnsi="Arial" w:cs="Arial"/>
          <w:sz w:val="22"/>
          <w:szCs w:val="22"/>
          <w:lang w:eastAsia="el-GR"/>
        </w:rPr>
        <w:t>W</w:t>
      </w:r>
      <w:r w:rsidRPr="009D4FCE">
        <w:rPr>
          <w:rFonts w:ascii="Arial" w:hAnsi="Arial" w:cs="Arial"/>
          <w:sz w:val="22"/>
          <w:szCs w:val="22"/>
          <w:lang w:val="el-GR" w:eastAsia="el-GR"/>
        </w:rPr>
        <w:t>.</w:t>
      </w:r>
      <w:r w:rsidRPr="009D4FCE">
        <w:rPr>
          <w:rFonts w:ascii="Arial" w:hAnsi="Arial" w:cs="Arial"/>
          <w:sz w:val="22"/>
          <w:szCs w:val="22"/>
          <w:lang w:eastAsia="el-GR"/>
        </w:rPr>
        <w:t>C</w:t>
      </w:r>
      <w:r w:rsidRPr="009D4FCE">
        <w:rPr>
          <w:rFonts w:ascii="Arial" w:hAnsi="Arial" w:cs="Arial"/>
          <w:sz w:val="22"/>
          <w:szCs w:val="22"/>
          <w:lang w:val="el-GR" w:eastAsia="el-GR"/>
        </w:rPr>
        <w:t>. και των συλλεκτών τους (</w:t>
      </w:r>
      <w:proofErr w:type="spellStart"/>
      <w:r w:rsidRPr="009D4FCE">
        <w:rPr>
          <w:rFonts w:ascii="Arial" w:hAnsi="Arial" w:cs="Arial"/>
          <w:sz w:val="22"/>
          <w:szCs w:val="22"/>
          <w:lang w:eastAsia="el-GR"/>
        </w:rPr>
        <w:t>collecter</w:t>
      </w:r>
      <w:proofErr w:type="spellEnd"/>
      <w:r w:rsidRPr="009D4FCE">
        <w:rPr>
          <w:rFonts w:ascii="Arial" w:hAnsi="Arial" w:cs="Arial"/>
          <w:sz w:val="22"/>
          <w:szCs w:val="22"/>
          <w:lang w:val="el-GR" w:eastAsia="el-GR"/>
        </w:rPr>
        <w:t xml:space="preserve">) </w:t>
      </w:r>
      <w:proofErr w:type="spellStart"/>
      <w:r w:rsidRPr="009D4FCE">
        <w:rPr>
          <w:rFonts w:ascii="Arial" w:hAnsi="Arial" w:cs="Arial"/>
          <w:sz w:val="22"/>
          <w:szCs w:val="22"/>
          <w:lang w:val="el-GR" w:eastAsia="el-GR"/>
        </w:rPr>
        <w:t>κλπ</w:t>
      </w:r>
      <w:proofErr w:type="spellEnd"/>
    </w:p>
    <w:p w14:paraId="26A1AA16" w14:textId="77777777" w:rsidR="009D4FCE" w:rsidRDefault="009D4FCE" w:rsidP="00EF32D7">
      <w:pPr>
        <w:jc w:val="both"/>
        <w:rPr>
          <w:rFonts w:ascii="Arial" w:hAnsi="Arial" w:cs="Arial"/>
          <w:sz w:val="22"/>
          <w:szCs w:val="22"/>
          <w:lang w:val="el-GR" w:eastAsia="el-GR"/>
        </w:rPr>
      </w:pPr>
    </w:p>
    <w:p w14:paraId="70B5EB14" w14:textId="77777777" w:rsidR="006D0D14" w:rsidRDefault="006D0D14" w:rsidP="00EF32D7">
      <w:pPr>
        <w:jc w:val="both"/>
        <w:rPr>
          <w:rFonts w:ascii="Arial" w:hAnsi="Arial" w:cs="Arial"/>
          <w:sz w:val="22"/>
          <w:szCs w:val="22"/>
          <w:lang w:val="el-GR" w:eastAsia="el-GR"/>
        </w:rPr>
      </w:pPr>
    </w:p>
    <w:p w14:paraId="2717A011" w14:textId="3E0ABDD0" w:rsidR="0058143B" w:rsidRPr="0058143B" w:rsidRDefault="0058143B" w:rsidP="0058143B">
      <w:pPr>
        <w:overflowPunct w:val="0"/>
        <w:autoSpaceDE w:val="0"/>
        <w:autoSpaceDN w:val="0"/>
        <w:adjustRightInd w:val="0"/>
        <w:ind w:left="357" w:right="51"/>
        <w:jc w:val="center"/>
        <w:textAlignment w:val="baseline"/>
        <w:rPr>
          <w:rFonts w:ascii="Arial" w:hAnsi="Arial" w:cs="Arial"/>
          <w:i/>
          <w:sz w:val="22"/>
          <w:szCs w:val="22"/>
          <w:lang w:val="el-GR" w:eastAsia="el-GR"/>
        </w:rPr>
      </w:pPr>
      <w:r>
        <w:rPr>
          <w:rFonts w:ascii="Arial" w:hAnsi="Arial" w:cs="Arial"/>
          <w:b/>
          <w:bCs/>
          <w:i/>
          <w:sz w:val="22"/>
          <w:szCs w:val="22"/>
          <w:u w:val="single"/>
          <w:lang w:val="el-GR" w:eastAsia="el-GR"/>
        </w:rPr>
        <w:t>6</w:t>
      </w:r>
      <w:r w:rsidRPr="006227D3">
        <w:rPr>
          <w:rFonts w:ascii="Arial" w:hAnsi="Arial" w:cs="Arial"/>
          <w:b/>
          <w:bCs/>
          <w:i/>
          <w:sz w:val="22"/>
          <w:szCs w:val="22"/>
          <w:u w:val="single"/>
          <w:lang w:val="el-GR" w:eastAsia="el-GR"/>
        </w:rPr>
        <w:t xml:space="preserve">.   ΚΤΙΡΙΟ </w:t>
      </w:r>
      <w:r>
        <w:rPr>
          <w:rFonts w:ascii="Arial" w:hAnsi="Arial" w:cs="Arial"/>
          <w:b/>
          <w:bCs/>
          <w:i/>
          <w:sz w:val="22"/>
          <w:szCs w:val="22"/>
          <w:u w:val="single"/>
          <w:lang w:val="el-GR" w:eastAsia="el-GR"/>
        </w:rPr>
        <w:t>ΗΠΕΙΡΟΥ 38 - ΑΘΗΝΑ</w:t>
      </w:r>
    </w:p>
    <w:p w14:paraId="5064698B" w14:textId="77777777" w:rsidR="0058143B" w:rsidRPr="006227D3" w:rsidRDefault="0058143B" w:rsidP="0058143B">
      <w:pPr>
        <w:overflowPunct w:val="0"/>
        <w:autoSpaceDE w:val="0"/>
        <w:autoSpaceDN w:val="0"/>
        <w:adjustRightInd w:val="0"/>
        <w:ind w:left="1080" w:right="51"/>
        <w:jc w:val="both"/>
        <w:textAlignment w:val="baseline"/>
        <w:rPr>
          <w:rFonts w:ascii="Arial" w:hAnsi="Arial" w:cs="Arial"/>
          <w:sz w:val="22"/>
          <w:szCs w:val="22"/>
          <w:lang w:val="el-GR" w:eastAsia="el-GR"/>
        </w:rPr>
      </w:pPr>
    </w:p>
    <w:p w14:paraId="4B105048" w14:textId="77777777" w:rsidR="00224813" w:rsidRDefault="00224813" w:rsidP="00224813">
      <w:pPr>
        <w:ind w:right="51"/>
        <w:jc w:val="both"/>
        <w:rPr>
          <w:rFonts w:ascii="Arial" w:hAnsi="Arial" w:cs="Arial"/>
          <w:b/>
          <w:bCs/>
          <w:sz w:val="22"/>
          <w:szCs w:val="22"/>
          <w:u w:val="single"/>
          <w:lang w:val="el-GR" w:eastAsia="el-GR"/>
        </w:rPr>
      </w:pPr>
    </w:p>
    <w:p w14:paraId="0C298B91" w14:textId="3A001EB1" w:rsidR="0058143B" w:rsidRPr="004008EE" w:rsidRDefault="00224813" w:rsidP="00244C16">
      <w:pPr>
        <w:numPr>
          <w:ilvl w:val="1"/>
          <w:numId w:val="27"/>
        </w:numPr>
        <w:ind w:left="284" w:right="51"/>
        <w:jc w:val="both"/>
        <w:rPr>
          <w:rFonts w:ascii="Arial" w:hAnsi="Arial" w:cs="Arial"/>
          <w:b/>
          <w:bCs/>
          <w:sz w:val="22"/>
          <w:szCs w:val="22"/>
          <w:u w:val="single"/>
          <w:lang w:val="el-GR" w:eastAsia="el-GR"/>
        </w:rPr>
      </w:pPr>
      <w:r w:rsidRPr="004008EE">
        <w:rPr>
          <w:rFonts w:ascii="Arial" w:hAnsi="Arial" w:cs="Arial"/>
          <w:b/>
          <w:bCs/>
          <w:sz w:val="22"/>
          <w:szCs w:val="22"/>
          <w:u w:val="single"/>
          <w:lang w:val="el-GR" w:eastAsia="el-GR"/>
        </w:rPr>
        <w:t xml:space="preserve">      </w:t>
      </w:r>
      <w:r w:rsidR="0058143B" w:rsidRPr="004008EE">
        <w:rPr>
          <w:rFonts w:ascii="Arial" w:hAnsi="Arial" w:cs="Arial"/>
          <w:b/>
          <w:bCs/>
          <w:sz w:val="22"/>
          <w:szCs w:val="22"/>
          <w:u w:val="single"/>
          <w:lang w:val="el-GR" w:eastAsia="el-GR"/>
        </w:rPr>
        <w:t>ΕΓΚΑΤΑΣΤΑΣΗ ΚΛΙΜΑΤΙΣΜΟΥ – ΑΕΡΙΣΜΟΥ</w:t>
      </w:r>
    </w:p>
    <w:p w14:paraId="30DBECA1" w14:textId="77777777" w:rsidR="0058143B" w:rsidRPr="004008EE" w:rsidRDefault="0058143B" w:rsidP="0058143B">
      <w:pPr>
        <w:overflowPunct w:val="0"/>
        <w:autoSpaceDE w:val="0"/>
        <w:autoSpaceDN w:val="0"/>
        <w:adjustRightInd w:val="0"/>
        <w:ind w:left="1080" w:right="51"/>
        <w:jc w:val="both"/>
        <w:rPr>
          <w:rFonts w:ascii="Arial" w:hAnsi="Arial" w:cs="Arial"/>
          <w:b/>
          <w:bCs/>
          <w:sz w:val="22"/>
          <w:szCs w:val="22"/>
          <w:u w:val="single"/>
          <w:lang w:val="el-GR" w:eastAsia="el-GR"/>
        </w:rPr>
      </w:pPr>
    </w:p>
    <w:p w14:paraId="0011A3C0" w14:textId="77777777" w:rsidR="0058143B" w:rsidRPr="004008EE" w:rsidRDefault="0058143B" w:rsidP="0058143B">
      <w:pPr>
        <w:numPr>
          <w:ilvl w:val="0"/>
          <w:numId w:val="4"/>
        </w:numPr>
        <w:ind w:right="51"/>
        <w:jc w:val="both"/>
        <w:rPr>
          <w:rFonts w:ascii="Arial" w:hAnsi="Arial" w:cs="Arial"/>
          <w:sz w:val="22"/>
          <w:szCs w:val="22"/>
          <w:lang w:val="el-GR" w:eastAsia="el-GR"/>
        </w:rPr>
      </w:pPr>
      <w:r w:rsidRPr="004008EE">
        <w:rPr>
          <w:rFonts w:ascii="Arial" w:hAnsi="Arial" w:cs="Arial"/>
          <w:sz w:val="22"/>
          <w:szCs w:val="22"/>
          <w:lang w:val="el-GR" w:eastAsia="el-GR"/>
        </w:rPr>
        <w:t>Περιλαμβάνεται ολόκληρη η εγκατάσταση κλιματισμού και αερισμού, αποτελούμενη από:</w:t>
      </w:r>
    </w:p>
    <w:p w14:paraId="212C53DE" w14:textId="77777777" w:rsidR="00F41882" w:rsidRPr="004008EE" w:rsidRDefault="00F41882" w:rsidP="00F41882">
      <w:pPr>
        <w:ind w:right="51"/>
        <w:jc w:val="both"/>
        <w:rPr>
          <w:rFonts w:ascii="Arial" w:hAnsi="Arial" w:cs="Arial"/>
          <w:sz w:val="22"/>
          <w:szCs w:val="22"/>
          <w:lang w:val="el-GR" w:eastAsia="el-GR"/>
        </w:rPr>
      </w:pPr>
    </w:p>
    <w:p w14:paraId="00A02C2F" w14:textId="77777777" w:rsidR="00F41882" w:rsidRPr="004008EE" w:rsidRDefault="00F41882" w:rsidP="00F41882">
      <w:pPr>
        <w:ind w:right="51"/>
        <w:jc w:val="both"/>
        <w:rPr>
          <w:rFonts w:ascii="Arial" w:hAnsi="Arial" w:cs="Arial"/>
          <w:sz w:val="22"/>
          <w:szCs w:val="22"/>
          <w:lang w:val="el-GR" w:eastAsia="el-GR"/>
        </w:rPr>
      </w:pPr>
    </w:p>
    <w:p w14:paraId="3FC3A643" w14:textId="77777777" w:rsidR="0058143B" w:rsidRPr="004008EE" w:rsidRDefault="0058143B" w:rsidP="0058143B">
      <w:pPr>
        <w:overflowPunct w:val="0"/>
        <w:autoSpaceDE w:val="0"/>
        <w:autoSpaceDN w:val="0"/>
        <w:adjustRightInd w:val="0"/>
        <w:ind w:left="720" w:right="51"/>
        <w:jc w:val="both"/>
        <w:textAlignment w:val="baseline"/>
        <w:rPr>
          <w:rFonts w:ascii="Arial" w:hAnsi="Arial" w:cs="Arial"/>
          <w:sz w:val="22"/>
          <w:szCs w:val="22"/>
          <w:lang w:val="el-GR" w:eastAsia="el-GR"/>
        </w:rPr>
      </w:pPr>
    </w:p>
    <w:p w14:paraId="740CB754" w14:textId="77777777" w:rsidR="00BF0A3C" w:rsidRPr="004008EE" w:rsidRDefault="00867E83" w:rsidP="004D4603">
      <w:pPr>
        <w:numPr>
          <w:ilvl w:val="0"/>
          <w:numId w:val="25"/>
        </w:numPr>
        <w:spacing w:after="120"/>
        <w:ind w:right="51"/>
        <w:jc w:val="both"/>
        <w:rPr>
          <w:rFonts w:ascii="Arial" w:hAnsi="Arial" w:cs="Arial"/>
          <w:sz w:val="22"/>
          <w:szCs w:val="22"/>
          <w:lang w:val="el-GR" w:eastAsia="el-GR"/>
        </w:rPr>
      </w:pPr>
      <w:r w:rsidRPr="004008EE">
        <w:rPr>
          <w:rFonts w:ascii="Arial" w:hAnsi="Arial" w:cs="Arial"/>
          <w:sz w:val="22"/>
          <w:szCs w:val="22"/>
          <w:lang w:val="el-GR"/>
        </w:rPr>
        <w:t>Ένδεκα (11) εξωτερικές μονάδες  ψυκτικού ρευστού-αέρα (</w:t>
      </w:r>
      <w:r w:rsidRPr="004008EE">
        <w:rPr>
          <w:rFonts w:ascii="Arial" w:hAnsi="Arial" w:cs="Arial"/>
          <w:sz w:val="22"/>
          <w:szCs w:val="22"/>
        </w:rPr>
        <w:t>VRV</w:t>
      </w:r>
      <w:r w:rsidRPr="004008EE">
        <w:rPr>
          <w:rFonts w:ascii="Arial" w:hAnsi="Arial" w:cs="Arial"/>
          <w:sz w:val="22"/>
          <w:szCs w:val="22"/>
          <w:lang w:val="el-GR"/>
        </w:rPr>
        <w:t xml:space="preserve">) της </w:t>
      </w:r>
      <w:r w:rsidRPr="004008EE">
        <w:rPr>
          <w:rFonts w:ascii="Arial" w:hAnsi="Arial" w:cs="Arial"/>
          <w:sz w:val="22"/>
          <w:szCs w:val="22"/>
        </w:rPr>
        <w:t>DAIKIN</w:t>
      </w:r>
      <w:r w:rsidRPr="004008EE">
        <w:rPr>
          <w:rFonts w:ascii="Arial" w:hAnsi="Arial" w:cs="Arial"/>
          <w:sz w:val="22"/>
          <w:szCs w:val="22"/>
          <w:lang w:val="el-GR"/>
        </w:rPr>
        <w:t xml:space="preserve"> και τις εσωτερικές μονάδες του ιδίου κατασκευαστικού οίκου. Οι εσωτερικές μονάδες είναι τύπου δαπέδου για τους επτά πρώτους ορόφους και τύπου ψευδοροφής για τον τελευταίο όροφο. Οι εσωτερικές μονάδες δαπέδου είναι κρυφού τύπου και βρίσκονται μέσα σε ερμάρια. </w:t>
      </w:r>
    </w:p>
    <w:p w14:paraId="7034E3AF" w14:textId="0BCC673E" w:rsidR="00F16A34" w:rsidRPr="004008EE" w:rsidRDefault="00F16A34" w:rsidP="004D4603">
      <w:pPr>
        <w:numPr>
          <w:ilvl w:val="0"/>
          <w:numId w:val="25"/>
        </w:numPr>
        <w:jc w:val="both"/>
        <w:rPr>
          <w:rFonts w:ascii="Arial" w:hAnsi="Arial" w:cs="Arial"/>
          <w:sz w:val="22"/>
          <w:szCs w:val="22"/>
          <w:lang w:val="el-GR" w:eastAsia="el-GR"/>
        </w:rPr>
      </w:pPr>
      <w:r w:rsidRPr="004008EE">
        <w:rPr>
          <w:rFonts w:ascii="Arial" w:hAnsi="Arial" w:cs="Arial"/>
          <w:sz w:val="22"/>
          <w:szCs w:val="22"/>
          <w:lang w:val="el-GR"/>
        </w:rPr>
        <w:t xml:space="preserve">Σε κάθε όροφο από την </w:t>
      </w:r>
      <w:proofErr w:type="spellStart"/>
      <w:r w:rsidRPr="004008EE">
        <w:rPr>
          <w:rFonts w:ascii="Arial" w:hAnsi="Arial" w:cs="Arial"/>
          <w:sz w:val="22"/>
          <w:szCs w:val="22"/>
        </w:rPr>
        <w:t>Pilotis</w:t>
      </w:r>
      <w:proofErr w:type="spellEnd"/>
      <w:r w:rsidRPr="004008EE">
        <w:rPr>
          <w:rFonts w:ascii="Arial" w:hAnsi="Arial" w:cs="Arial"/>
          <w:sz w:val="22"/>
          <w:szCs w:val="22"/>
          <w:lang w:val="el-GR"/>
        </w:rPr>
        <w:t xml:space="preserve"> έως και τον ΣΤ΄  </w:t>
      </w:r>
      <w:r w:rsidR="00A35884" w:rsidRPr="004008EE">
        <w:rPr>
          <w:rFonts w:ascii="Arial" w:hAnsi="Arial" w:cs="Arial"/>
          <w:sz w:val="22"/>
          <w:szCs w:val="22"/>
          <w:lang w:val="el-GR"/>
        </w:rPr>
        <w:t>υπάρχει</w:t>
      </w:r>
      <w:r w:rsidRPr="004008EE">
        <w:rPr>
          <w:rFonts w:ascii="Arial" w:hAnsi="Arial" w:cs="Arial"/>
          <w:sz w:val="22"/>
          <w:szCs w:val="22"/>
          <w:lang w:val="el-GR"/>
        </w:rPr>
        <w:t xml:space="preserve"> ένας </w:t>
      </w:r>
      <w:proofErr w:type="spellStart"/>
      <w:r w:rsidRPr="004008EE">
        <w:rPr>
          <w:rFonts w:ascii="Arial" w:hAnsi="Arial" w:cs="Arial"/>
          <w:sz w:val="22"/>
          <w:szCs w:val="22"/>
          <w:lang w:val="el-GR"/>
        </w:rPr>
        <w:t>εναλλάκτης</w:t>
      </w:r>
      <w:proofErr w:type="spellEnd"/>
      <w:r w:rsidRPr="004008EE">
        <w:rPr>
          <w:rFonts w:ascii="Arial" w:hAnsi="Arial" w:cs="Arial"/>
          <w:sz w:val="22"/>
          <w:szCs w:val="22"/>
          <w:lang w:val="el-GR"/>
        </w:rPr>
        <w:t xml:space="preserve">  </w:t>
      </w:r>
      <w:proofErr w:type="spellStart"/>
      <w:r w:rsidRPr="004008EE">
        <w:rPr>
          <w:rFonts w:ascii="Arial" w:hAnsi="Arial" w:cs="Arial"/>
          <w:sz w:val="22"/>
          <w:szCs w:val="22"/>
          <w:lang w:val="el-GR"/>
        </w:rPr>
        <w:t>θερμότητος</w:t>
      </w:r>
      <w:proofErr w:type="spellEnd"/>
      <w:r w:rsidRPr="004008EE">
        <w:rPr>
          <w:rFonts w:ascii="Arial" w:hAnsi="Arial" w:cs="Arial"/>
          <w:sz w:val="22"/>
          <w:szCs w:val="22"/>
          <w:lang w:val="el-GR"/>
        </w:rPr>
        <w:t xml:space="preserve"> (</w:t>
      </w:r>
      <w:r w:rsidRPr="004008EE">
        <w:rPr>
          <w:rFonts w:ascii="Arial" w:hAnsi="Arial" w:cs="Arial"/>
          <w:sz w:val="22"/>
          <w:szCs w:val="22"/>
        </w:rPr>
        <w:t>VAM</w:t>
      </w:r>
      <w:r w:rsidRPr="004008EE">
        <w:rPr>
          <w:rFonts w:ascii="Arial" w:hAnsi="Arial" w:cs="Arial"/>
          <w:sz w:val="22"/>
          <w:szCs w:val="22"/>
          <w:lang w:val="el-GR"/>
        </w:rPr>
        <w:t xml:space="preserve">) της </w:t>
      </w:r>
      <w:r w:rsidRPr="004008EE">
        <w:rPr>
          <w:rFonts w:ascii="Arial" w:hAnsi="Arial" w:cs="Arial"/>
          <w:sz w:val="22"/>
          <w:szCs w:val="22"/>
        </w:rPr>
        <w:t>DAIKIN</w:t>
      </w:r>
      <w:r w:rsidRPr="004008EE">
        <w:rPr>
          <w:rFonts w:ascii="Arial" w:hAnsi="Arial" w:cs="Arial"/>
          <w:sz w:val="22"/>
          <w:szCs w:val="22"/>
          <w:lang w:val="el-GR"/>
        </w:rPr>
        <w:t xml:space="preserve"> όπου διοχετεύει νωπό αέρα στους χώρους αφού πρώτα τον </w:t>
      </w:r>
      <w:proofErr w:type="spellStart"/>
      <w:r w:rsidRPr="004008EE">
        <w:rPr>
          <w:rFonts w:ascii="Arial" w:hAnsi="Arial" w:cs="Arial"/>
          <w:sz w:val="22"/>
          <w:szCs w:val="22"/>
          <w:lang w:val="el-GR"/>
        </w:rPr>
        <w:t>προκλιματίσει</w:t>
      </w:r>
      <w:proofErr w:type="spellEnd"/>
      <w:r w:rsidRPr="004008EE">
        <w:rPr>
          <w:rFonts w:ascii="Arial" w:hAnsi="Arial" w:cs="Arial"/>
          <w:sz w:val="22"/>
          <w:szCs w:val="22"/>
          <w:lang w:val="el-GR"/>
        </w:rPr>
        <w:t xml:space="preserve"> χρησιμοποιώντας αέρα που παίρνει από τους ίδιους χώρους. Οι μονάδες </w:t>
      </w:r>
      <w:r w:rsidRPr="004008EE">
        <w:rPr>
          <w:rFonts w:ascii="Arial" w:hAnsi="Arial" w:cs="Arial"/>
          <w:sz w:val="22"/>
          <w:szCs w:val="22"/>
        </w:rPr>
        <w:t>VAM</w:t>
      </w:r>
      <w:r w:rsidRPr="004008EE">
        <w:rPr>
          <w:rFonts w:ascii="Arial" w:hAnsi="Arial" w:cs="Arial"/>
          <w:sz w:val="22"/>
          <w:szCs w:val="22"/>
          <w:lang w:val="el-GR"/>
        </w:rPr>
        <w:t xml:space="preserve"> είναι τοποθετημένες πάνω από τις ψευδοροφές στο χώρο των </w:t>
      </w:r>
      <w:r w:rsidRPr="004008EE">
        <w:rPr>
          <w:rFonts w:ascii="Arial" w:hAnsi="Arial" w:cs="Arial"/>
          <w:sz w:val="22"/>
          <w:szCs w:val="22"/>
        </w:rPr>
        <w:t>W</w:t>
      </w:r>
      <w:r w:rsidRPr="004008EE">
        <w:rPr>
          <w:rFonts w:ascii="Arial" w:hAnsi="Arial" w:cs="Arial"/>
          <w:sz w:val="22"/>
          <w:szCs w:val="22"/>
          <w:lang w:val="el-GR"/>
        </w:rPr>
        <w:t>.</w:t>
      </w:r>
      <w:r w:rsidRPr="004008EE">
        <w:rPr>
          <w:rFonts w:ascii="Arial" w:hAnsi="Arial" w:cs="Arial"/>
          <w:sz w:val="22"/>
          <w:szCs w:val="22"/>
        </w:rPr>
        <w:t>C</w:t>
      </w:r>
      <w:r w:rsidRPr="004008EE">
        <w:rPr>
          <w:rFonts w:ascii="Arial" w:hAnsi="Arial" w:cs="Arial"/>
          <w:sz w:val="22"/>
          <w:szCs w:val="22"/>
          <w:lang w:val="el-GR"/>
        </w:rPr>
        <w:t>.</w:t>
      </w:r>
    </w:p>
    <w:p w14:paraId="0BB1DC83" w14:textId="77777777" w:rsidR="004D4603" w:rsidRPr="004008EE" w:rsidRDefault="004D4603" w:rsidP="004D4603">
      <w:pPr>
        <w:ind w:left="720"/>
        <w:jc w:val="both"/>
        <w:rPr>
          <w:rFonts w:ascii="Arial" w:hAnsi="Arial" w:cs="Arial"/>
          <w:sz w:val="22"/>
          <w:szCs w:val="22"/>
          <w:lang w:val="el-GR" w:eastAsia="el-GR"/>
        </w:rPr>
      </w:pPr>
    </w:p>
    <w:p w14:paraId="6FD1A699" w14:textId="424FD562" w:rsidR="0058143B" w:rsidRPr="004008EE" w:rsidRDefault="0058143B" w:rsidP="004D4603">
      <w:pPr>
        <w:numPr>
          <w:ilvl w:val="0"/>
          <w:numId w:val="25"/>
        </w:numPr>
        <w:spacing w:after="120"/>
        <w:ind w:right="51"/>
        <w:jc w:val="both"/>
        <w:rPr>
          <w:rFonts w:ascii="Arial" w:hAnsi="Arial" w:cs="Arial"/>
          <w:sz w:val="22"/>
          <w:szCs w:val="22"/>
          <w:lang w:val="el-GR" w:eastAsia="el-GR"/>
        </w:rPr>
      </w:pPr>
      <w:r w:rsidRPr="004008EE">
        <w:rPr>
          <w:rFonts w:ascii="Arial" w:hAnsi="Arial" w:cs="Arial"/>
          <w:sz w:val="22"/>
          <w:szCs w:val="22"/>
          <w:lang w:val="el-GR" w:eastAsia="el-GR"/>
        </w:rPr>
        <w:t xml:space="preserve">Υπάρχουσες κλιματιστικές μονάδες τύπου </w:t>
      </w:r>
      <w:proofErr w:type="spellStart"/>
      <w:r w:rsidRPr="004008EE">
        <w:rPr>
          <w:rFonts w:ascii="Arial" w:hAnsi="Arial" w:cs="Arial"/>
          <w:sz w:val="22"/>
          <w:szCs w:val="22"/>
          <w:lang w:val="el-GR" w:eastAsia="el-GR"/>
        </w:rPr>
        <w:t>split</w:t>
      </w:r>
      <w:proofErr w:type="spellEnd"/>
      <w:r w:rsidRPr="004008EE">
        <w:rPr>
          <w:rFonts w:ascii="Arial" w:hAnsi="Arial" w:cs="Arial"/>
          <w:sz w:val="22"/>
          <w:szCs w:val="22"/>
          <w:lang w:val="el-GR" w:eastAsia="el-GR"/>
        </w:rPr>
        <w:t xml:space="preserve"> </w:t>
      </w:r>
      <w:proofErr w:type="spellStart"/>
      <w:r w:rsidRPr="004008EE">
        <w:rPr>
          <w:rFonts w:ascii="Arial" w:hAnsi="Arial" w:cs="Arial"/>
          <w:sz w:val="22"/>
          <w:szCs w:val="22"/>
          <w:lang w:val="el-GR" w:eastAsia="el-GR"/>
        </w:rPr>
        <w:t>unit</w:t>
      </w:r>
      <w:proofErr w:type="spellEnd"/>
      <w:r w:rsidRPr="004008EE">
        <w:rPr>
          <w:rFonts w:ascii="Arial" w:hAnsi="Arial" w:cs="Arial"/>
          <w:sz w:val="22"/>
          <w:szCs w:val="22"/>
          <w:lang w:val="el-GR" w:eastAsia="el-GR"/>
        </w:rPr>
        <w:t xml:space="preserve"> (όπως </w:t>
      </w:r>
      <w:r w:rsidR="00E45AB3">
        <w:rPr>
          <w:rFonts w:ascii="Arial" w:hAnsi="Arial" w:cs="Arial"/>
          <w:sz w:val="22"/>
          <w:szCs w:val="22"/>
          <w:lang w:val="el-GR" w:eastAsia="el-GR"/>
        </w:rPr>
        <w:t xml:space="preserve">στο Φαρμακείο, </w:t>
      </w:r>
      <w:r w:rsidRPr="004008EE">
        <w:rPr>
          <w:rFonts w:ascii="Arial" w:hAnsi="Arial" w:cs="Arial"/>
          <w:sz w:val="22"/>
          <w:szCs w:val="22"/>
          <w:lang w:val="el-GR" w:eastAsia="el-GR"/>
        </w:rPr>
        <w:t xml:space="preserve">στο </w:t>
      </w:r>
      <w:r w:rsidR="00CA1A69" w:rsidRPr="004008EE">
        <w:rPr>
          <w:rFonts w:ascii="Arial" w:hAnsi="Arial" w:cs="Arial"/>
          <w:sz w:val="22"/>
          <w:szCs w:val="22"/>
        </w:rPr>
        <w:t>Computer</w:t>
      </w:r>
      <w:r w:rsidR="00CA1A69" w:rsidRPr="004008EE">
        <w:rPr>
          <w:rFonts w:ascii="Arial" w:hAnsi="Arial" w:cs="Arial"/>
          <w:sz w:val="22"/>
          <w:szCs w:val="22"/>
          <w:lang w:val="el-GR"/>
        </w:rPr>
        <w:t xml:space="preserve"> </w:t>
      </w:r>
      <w:r w:rsidR="00CA1A69" w:rsidRPr="004008EE">
        <w:rPr>
          <w:rFonts w:ascii="Arial" w:hAnsi="Arial" w:cs="Arial"/>
          <w:sz w:val="22"/>
          <w:szCs w:val="22"/>
        </w:rPr>
        <w:t>Room</w:t>
      </w:r>
      <w:r w:rsidR="00CA1A69" w:rsidRPr="004008EE">
        <w:rPr>
          <w:rFonts w:ascii="Arial" w:hAnsi="Arial" w:cs="Arial"/>
          <w:sz w:val="22"/>
          <w:szCs w:val="22"/>
          <w:lang w:val="el-GR" w:eastAsia="el-GR"/>
        </w:rPr>
        <w:t xml:space="preserve"> </w:t>
      </w:r>
      <w:r w:rsidR="00D275AB" w:rsidRPr="004008EE">
        <w:rPr>
          <w:rFonts w:ascii="Arial" w:hAnsi="Arial" w:cs="Arial"/>
          <w:sz w:val="22"/>
          <w:szCs w:val="22"/>
          <w:lang w:val="el-GR" w:eastAsia="el-GR"/>
        </w:rPr>
        <w:t>και στο μηχανοστάσιο των ανελκυστήρων</w:t>
      </w:r>
      <w:r w:rsidRPr="004008EE">
        <w:rPr>
          <w:rFonts w:ascii="Arial" w:hAnsi="Arial" w:cs="Arial"/>
          <w:sz w:val="22"/>
          <w:szCs w:val="22"/>
          <w:lang w:val="el-GR" w:eastAsia="el-GR"/>
        </w:rPr>
        <w:t xml:space="preserve">), καθώς και όσες </w:t>
      </w:r>
      <w:r w:rsidR="007C790E">
        <w:rPr>
          <w:rFonts w:ascii="Arial" w:hAnsi="Arial" w:cs="Arial"/>
          <w:sz w:val="22"/>
          <w:szCs w:val="22"/>
          <w:lang w:val="el-GR" w:eastAsia="el-GR"/>
        </w:rPr>
        <w:t xml:space="preserve">και όπου </w:t>
      </w:r>
      <w:r w:rsidRPr="004008EE">
        <w:rPr>
          <w:rFonts w:ascii="Arial" w:hAnsi="Arial" w:cs="Arial"/>
          <w:sz w:val="22"/>
          <w:szCs w:val="22"/>
          <w:lang w:val="el-GR" w:eastAsia="el-GR"/>
        </w:rPr>
        <w:t>τοποθετηθούν μελλοντικά.</w:t>
      </w:r>
    </w:p>
    <w:p w14:paraId="58F1223C" w14:textId="5E76A568" w:rsidR="0058143B" w:rsidRDefault="004D4603" w:rsidP="004D4603">
      <w:pPr>
        <w:numPr>
          <w:ilvl w:val="1"/>
          <w:numId w:val="25"/>
        </w:numPr>
        <w:spacing w:after="120"/>
        <w:ind w:left="709" w:right="51"/>
        <w:jc w:val="both"/>
        <w:rPr>
          <w:rFonts w:ascii="Arial" w:hAnsi="Arial" w:cs="Arial"/>
          <w:sz w:val="22"/>
          <w:szCs w:val="22"/>
          <w:lang w:val="el-GR" w:eastAsia="el-GR"/>
        </w:rPr>
      </w:pPr>
      <w:r w:rsidRPr="004008EE">
        <w:rPr>
          <w:rFonts w:ascii="Arial" w:hAnsi="Arial" w:cs="Arial"/>
          <w:sz w:val="22"/>
          <w:szCs w:val="22"/>
          <w:lang w:val="el-GR" w:eastAsia="el-GR"/>
        </w:rPr>
        <w:t>Ό</w:t>
      </w:r>
      <w:r w:rsidR="0058143B" w:rsidRPr="004008EE">
        <w:rPr>
          <w:rFonts w:ascii="Arial" w:hAnsi="Arial" w:cs="Arial"/>
          <w:sz w:val="22"/>
          <w:szCs w:val="22"/>
          <w:lang w:val="el-GR" w:eastAsia="el-GR"/>
        </w:rPr>
        <w:t xml:space="preserve">λα τα υπόλοιπα στοιχεία των μηχανημάτων κλιματισμού και αερισμού (φίλτρα, θερμοστάτες, αεραγωγοί, στόμια, αυτοματισμοί, καλωδιώσεις εντολών, σωληνώσεις ψυκτικών υγρών, μονώσεις ψυκτικών σωληνώσεων, αποχετεύσεις συμπυκνωμάτων </w:t>
      </w:r>
      <w:proofErr w:type="spellStart"/>
      <w:r w:rsidR="0058143B" w:rsidRPr="004008EE">
        <w:rPr>
          <w:rFonts w:ascii="Arial" w:hAnsi="Arial" w:cs="Arial"/>
          <w:sz w:val="22"/>
          <w:szCs w:val="22"/>
          <w:lang w:val="el-GR" w:eastAsia="el-GR"/>
        </w:rPr>
        <w:t>κλπ</w:t>
      </w:r>
      <w:proofErr w:type="spellEnd"/>
      <w:r w:rsidR="0058143B" w:rsidRPr="004008EE">
        <w:rPr>
          <w:rFonts w:ascii="Arial" w:hAnsi="Arial" w:cs="Arial"/>
          <w:sz w:val="22"/>
          <w:szCs w:val="22"/>
          <w:lang w:val="el-GR" w:eastAsia="el-GR"/>
        </w:rPr>
        <w:t>)</w:t>
      </w:r>
    </w:p>
    <w:p w14:paraId="11234638" w14:textId="0B30B90F" w:rsidR="00557296" w:rsidRPr="00FF076B" w:rsidRDefault="00557296" w:rsidP="00557296">
      <w:pPr>
        <w:numPr>
          <w:ilvl w:val="1"/>
          <w:numId w:val="25"/>
        </w:numPr>
        <w:ind w:left="709"/>
        <w:jc w:val="both"/>
        <w:rPr>
          <w:rFonts w:ascii="Arial" w:hAnsi="Arial" w:cs="Arial"/>
          <w:sz w:val="22"/>
          <w:szCs w:val="22"/>
          <w:lang w:val="el-GR"/>
        </w:rPr>
      </w:pPr>
      <w:r>
        <w:rPr>
          <w:rFonts w:ascii="Arial" w:hAnsi="Arial" w:cs="Arial"/>
          <w:sz w:val="22"/>
          <w:szCs w:val="22"/>
          <w:lang w:val="el-GR" w:eastAsia="el-GR"/>
        </w:rPr>
        <w:t>Τα ψ</w:t>
      </w:r>
      <w:r w:rsidRPr="00584AE4">
        <w:rPr>
          <w:rFonts w:ascii="Arial" w:hAnsi="Arial" w:cs="Arial"/>
          <w:sz w:val="22"/>
          <w:szCs w:val="22"/>
          <w:lang w:val="el-GR" w:eastAsia="el-GR"/>
        </w:rPr>
        <w:t xml:space="preserve">υγεία </w:t>
      </w:r>
      <w:r>
        <w:rPr>
          <w:rFonts w:ascii="Arial" w:hAnsi="Arial" w:cs="Arial"/>
          <w:sz w:val="22"/>
          <w:szCs w:val="22"/>
          <w:lang w:val="el-GR" w:eastAsia="el-GR"/>
        </w:rPr>
        <w:t xml:space="preserve">του </w:t>
      </w:r>
      <w:r w:rsidRPr="00584AE4">
        <w:rPr>
          <w:rFonts w:ascii="Arial" w:hAnsi="Arial" w:cs="Arial"/>
          <w:sz w:val="22"/>
          <w:szCs w:val="22"/>
          <w:lang w:val="el-GR" w:eastAsia="el-GR"/>
        </w:rPr>
        <w:t xml:space="preserve">Φαρμακείου </w:t>
      </w:r>
      <w:r>
        <w:rPr>
          <w:rFonts w:ascii="Arial" w:hAnsi="Arial" w:cs="Arial"/>
          <w:sz w:val="22"/>
          <w:szCs w:val="22"/>
          <w:lang w:val="el-GR" w:eastAsia="el-GR"/>
        </w:rPr>
        <w:t>στον Α΄ όροφο.</w:t>
      </w:r>
    </w:p>
    <w:p w14:paraId="3D52D38F" w14:textId="77777777" w:rsidR="00A612E5" w:rsidRPr="004008EE" w:rsidRDefault="00A612E5" w:rsidP="00557296">
      <w:pPr>
        <w:spacing w:after="120"/>
        <w:ind w:left="709" w:right="51"/>
        <w:jc w:val="both"/>
        <w:rPr>
          <w:rFonts w:ascii="Arial" w:hAnsi="Arial" w:cs="Arial"/>
          <w:sz w:val="22"/>
          <w:szCs w:val="22"/>
          <w:lang w:val="el-GR" w:eastAsia="el-GR"/>
        </w:rPr>
      </w:pPr>
    </w:p>
    <w:p w14:paraId="35BB2BF1" w14:textId="77777777" w:rsidR="0058143B" w:rsidRPr="004008EE" w:rsidRDefault="0058143B" w:rsidP="0058143B">
      <w:pPr>
        <w:overflowPunct w:val="0"/>
        <w:autoSpaceDE w:val="0"/>
        <w:autoSpaceDN w:val="0"/>
        <w:adjustRightInd w:val="0"/>
        <w:ind w:right="51"/>
        <w:jc w:val="both"/>
        <w:textAlignment w:val="baseline"/>
        <w:rPr>
          <w:rFonts w:ascii="Arial" w:hAnsi="Arial" w:cs="Arial"/>
          <w:sz w:val="22"/>
          <w:szCs w:val="22"/>
          <w:lang w:val="el-GR" w:eastAsia="el-GR"/>
        </w:rPr>
      </w:pPr>
    </w:p>
    <w:p w14:paraId="689195B7" w14:textId="77777777" w:rsidR="0058143B" w:rsidRPr="004008EE" w:rsidRDefault="0058143B" w:rsidP="0058143B">
      <w:pPr>
        <w:overflowPunct w:val="0"/>
        <w:autoSpaceDE w:val="0"/>
        <w:autoSpaceDN w:val="0"/>
        <w:adjustRightInd w:val="0"/>
        <w:ind w:left="357" w:right="51"/>
        <w:jc w:val="both"/>
        <w:textAlignment w:val="baseline"/>
        <w:rPr>
          <w:rFonts w:ascii="Arial" w:hAnsi="Arial" w:cs="Arial"/>
          <w:sz w:val="22"/>
          <w:szCs w:val="22"/>
          <w:lang w:val="el-GR" w:eastAsia="el-GR"/>
        </w:rPr>
      </w:pPr>
    </w:p>
    <w:p w14:paraId="34296D2A" w14:textId="52C84DE5" w:rsidR="0058143B" w:rsidRPr="004008EE" w:rsidRDefault="005F6D7C" w:rsidP="00244C16">
      <w:pPr>
        <w:numPr>
          <w:ilvl w:val="1"/>
          <w:numId w:val="27"/>
        </w:numPr>
        <w:ind w:left="284" w:right="51"/>
        <w:jc w:val="both"/>
        <w:rPr>
          <w:rFonts w:ascii="Arial" w:hAnsi="Arial" w:cs="Arial"/>
          <w:sz w:val="22"/>
          <w:szCs w:val="22"/>
          <w:lang w:val="el-GR" w:eastAsia="el-GR"/>
        </w:rPr>
      </w:pPr>
      <w:r w:rsidRPr="004008EE">
        <w:rPr>
          <w:rFonts w:ascii="Arial" w:hAnsi="Arial" w:cs="Arial"/>
          <w:b/>
          <w:bCs/>
          <w:sz w:val="22"/>
          <w:szCs w:val="22"/>
          <w:u w:val="single"/>
          <w:lang w:val="el-GR" w:eastAsia="el-GR"/>
        </w:rPr>
        <w:t xml:space="preserve"> </w:t>
      </w:r>
      <w:r w:rsidR="0058143B" w:rsidRPr="004008EE">
        <w:rPr>
          <w:rFonts w:ascii="Arial" w:hAnsi="Arial" w:cs="Arial"/>
          <w:b/>
          <w:bCs/>
          <w:sz w:val="22"/>
          <w:szCs w:val="22"/>
          <w:u w:val="single"/>
          <w:lang w:val="el-GR" w:eastAsia="el-GR"/>
        </w:rPr>
        <w:t xml:space="preserve"> HΛΕΚΤΡΟΛΟΓΙΚΕΣ  ΕΓΚΑΤΑΣΤΑΣΕΙΣ</w:t>
      </w:r>
      <w:r w:rsidR="0058143B" w:rsidRPr="004008EE">
        <w:rPr>
          <w:rFonts w:ascii="Arial" w:hAnsi="Arial" w:cs="Arial"/>
          <w:sz w:val="22"/>
          <w:szCs w:val="22"/>
          <w:lang w:val="el-GR" w:eastAsia="el-GR"/>
        </w:rPr>
        <w:t>. Περιλαμβάνονται:</w:t>
      </w:r>
    </w:p>
    <w:p w14:paraId="344DBC60" w14:textId="77777777" w:rsidR="0058143B" w:rsidRPr="004008EE" w:rsidRDefault="0058143B" w:rsidP="0058143B">
      <w:pPr>
        <w:overflowPunct w:val="0"/>
        <w:autoSpaceDE w:val="0"/>
        <w:autoSpaceDN w:val="0"/>
        <w:adjustRightInd w:val="0"/>
        <w:ind w:left="1080" w:right="51"/>
        <w:jc w:val="both"/>
        <w:rPr>
          <w:rFonts w:ascii="Arial" w:hAnsi="Arial" w:cs="Arial"/>
          <w:sz w:val="22"/>
          <w:szCs w:val="22"/>
          <w:lang w:val="el-GR" w:eastAsia="el-GR"/>
        </w:rPr>
      </w:pPr>
    </w:p>
    <w:p w14:paraId="13E8E451" w14:textId="77777777" w:rsidR="00B134CF" w:rsidRPr="004008EE" w:rsidRDefault="00B134CF" w:rsidP="00B134CF">
      <w:pPr>
        <w:numPr>
          <w:ilvl w:val="0"/>
          <w:numId w:val="4"/>
        </w:numPr>
        <w:jc w:val="both"/>
        <w:rPr>
          <w:rFonts w:ascii="Arial" w:hAnsi="Arial" w:cs="Arial"/>
          <w:sz w:val="22"/>
          <w:szCs w:val="22"/>
          <w:lang w:val="el-GR"/>
        </w:rPr>
      </w:pPr>
      <w:r w:rsidRPr="004008EE">
        <w:rPr>
          <w:rFonts w:ascii="Arial" w:hAnsi="Arial" w:cs="Arial"/>
          <w:sz w:val="22"/>
          <w:szCs w:val="22"/>
          <w:lang w:val="el-GR" w:eastAsia="el-GR"/>
        </w:rPr>
        <w:t>Εγκαταστάσεις Ισχυρών Ρευμάτων και κινητήρες (πλην ανελκυστήρων)</w:t>
      </w:r>
    </w:p>
    <w:p w14:paraId="688BA654" w14:textId="77777777" w:rsidR="00B134CF" w:rsidRPr="004008EE" w:rsidRDefault="00B134CF" w:rsidP="00B134CF">
      <w:pPr>
        <w:numPr>
          <w:ilvl w:val="1"/>
          <w:numId w:val="4"/>
        </w:numPr>
        <w:jc w:val="both"/>
        <w:rPr>
          <w:rFonts w:ascii="Arial" w:hAnsi="Arial" w:cs="Arial"/>
          <w:sz w:val="22"/>
          <w:szCs w:val="22"/>
          <w:lang w:val="el-GR"/>
        </w:rPr>
      </w:pPr>
      <w:r w:rsidRPr="004008EE">
        <w:rPr>
          <w:rFonts w:ascii="Arial" w:hAnsi="Arial" w:cs="Arial"/>
          <w:sz w:val="22"/>
          <w:szCs w:val="22"/>
          <w:lang w:val="el-GR" w:eastAsia="el-GR"/>
        </w:rPr>
        <w:t>Υποσταθμός μέσης τάσης (Μετασχηματιστής – κυψέλες μέσης τάσης)</w:t>
      </w:r>
    </w:p>
    <w:p w14:paraId="5078D97A" w14:textId="77777777" w:rsidR="00B134CF" w:rsidRPr="004008EE" w:rsidRDefault="00B134CF" w:rsidP="00B134CF">
      <w:pPr>
        <w:numPr>
          <w:ilvl w:val="1"/>
          <w:numId w:val="4"/>
        </w:numPr>
        <w:jc w:val="both"/>
        <w:rPr>
          <w:rFonts w:ascii="Arial" w:hAnsi="Arial" w:cs="Arial"/>
          <w:sz w:val="22"/>
          <w:szCs w:val="22"/>
          <w:lang w:val="el-GR"/>
        </w:rPr>
      </w:pPr>
      <w:r w:rsidRPr="004008EE">
        <w:rPr>
          <w:rFonts w:ascii="Arial" w:hAnsi="Arial" w:cs="Arial"/>
          <w:sz w:val="22"/>
          <w:szCs w:val="22"/>
          <w:lang w:val="el-GR"/>
        </w:rPr>
        <w:t>Πεδία χαμηλής τάσης</w:t>
      </w:r>
    </w:p>
    <w:p w14:paraId="473C0BEA" w14:textId="77777777" w:rsidR="00B134CF" w:rsidRPr="004008EE" w:rsidRDefault="00B134CF" w:rsidP="00B134CF">
      <w:pPr>
        <w:numPr>
          <w:ilvl w:val="1"/>
          <w:numId w:val="4"/>
        </w:numPr>
        <w:jc w:val="both"/>
        <w:rPr>
          <w:rFonts w:ascii="Arial" w:hAnsi="Arial" w:cs="Arial"/>
          <w:sz w:val="22"/>
          <w:szCs w:val="22"/>
          <w:lang w:val="el-GR"/>
        </w:rPr>
      </w:pPr>
      <w:r w:rsidRPr="004008EE">
        <w:rPr>
          <w:rFonts w:ascii="Arial" w:hAnsi="Arial" w:cs="Arial"/>
          <w:sz w:val="22"/>
          <w:szCs w:val="22"/>
          <w:lang w:val="el-GR" w:eastAsia="el-GR"/>
        </w:rPr>
        <w:t xml:space="preserve">Ηλεκτροπαραγωγό ζεύγος, πίνακας, συντήρηση και ρύθμιση κινητήρα, μπαταρίες, έλεγχος ύπαρξης πετρελαίου </w:t>
      </w:r>
      <w:proofErr w:type="spellStart"/>
      <w:r w:rsidRPr="004008EE">
        <w:rPr>
          <w:rFonts w:ascii="Arial" w:hAnsi="Arial" w:cs="Arial"/>
          <w:sz w:val="22"/>
          <w:szCs w:val="22"/>
          <w:lang w:val="el-GR" w:eastAsia="el-GR"/>
        </w:rPr>
        <w:t>κλπ</w:t>
      </w:r>
      <w:proofErr w:type="spellEnd"/>
      <w:r w:rsidRPr="004008EE">
        <w:rPr>
          <w:rFonts w:ascii="Arial" w:hAnsi="Arial" w:cs="Arial"/>
          <w:sz w:val="22"/>
          <w:szCs w:val="22"/>
          <w:lang w:val="el-GR" w:eastAsia="el-GR"/>
        </w:rPr>
        <w:t xml:space="preserve"> πλην σοβαρών βλαβών μηχανολογικής προέλευσης του κινητήρα που θα αποκαθίστανται από εξειδικευμένο συνεργείο με επιμέλεια του συντηρητή και μετά από συνεννόηση με τον ΕΟΠΥΥ</w:t>
      </w:r>
    </w:p>
    <w:p w14:paraId="65A1EDBE" w14:textId="77777777" w:rsidR="00B134CF" w:rsidRPr="004008EE" w:rsidRDefault="00B134CF" w:rsidP="00B134CF">
      <w:pPr>
        <w:numPr>
          <w:ilvl w:val="1"/>
          <w:numId w:val="4"/>
        </w:numPr>
        <w:jc w:val="both"/>
        <w:rPr>
          <w:rFonts w:ascii="Arial" w:hAnsi="Arial" w:cs="Arial"/>
          <w:sz w:val="22"/>
          <w:szCs w:val="22"/>
          <w:lang w:val="el-GR"/>
        </w:rPr>
      </w:pPr>
      <w:r w:rsidRPr="004008EE">
        <w:rPr>
          <w:rFonts w:ascii="Arial" w:hAnsi="Arial" w:cs="Arial"/>
          <w:sz w:val="22"/>
          <w:szCs w:val="22"/>
          <w:lang w:val="el-GR" w:eastAsia="el-GR"/>
        </w:rPr>
        <w:t>Γκαραζόπορτες (κινητήρες, γραμμές, φωτοκύτταρα και οι πίνακές τους)</w:t>
      </w:r>
    </w:p>
    <w:p w14:paraId="47CEDF91" w14:textId="77777777" w:rsidR="00B134CF" w:rsidRPr="004008EE" w:rsidRDefault="00B134CF" w:rsidP="00B134CF">
      <w:pPr>
        <w:numPr>
          <w:ilvl w:val="1"/>
          <w:numId w:val="4"/>
        </w:numPr>
        <w:jc w:val="both"/>
        <w:rPr>
          <w:rFonts w:ascii="Arial" w:hAnsi="Arial" w:cs="Arial"/>
          <w:sz w:val="22"/>
          <w:szCs w:val="22"/>
          <w:lang w:val="el-GR"/>
        </w:rPr>
      </w:pPr>
      <w:r w:rsidRPr="004008EE">
        <w:rPr>
          <w:rFonts w:ascii="Arial" w:hAnsi="Arial" w:cs="Arial"/>
          <w:sz w:val="22"/>
          <w:szCs w:val="22"/>
          <w:lang w:val="el-GR" w:eastAsia="el-GR"/>
        </w:rPr>
        <w:t>Καλωδιώσεις, ασφάλειες, διακόπτες, πρίζες, ηλεκτρικοί πίνακες φωτισμού και κίνησης (πλην των πινάκων των ανελκυστήρων)</w:t>
      </w:r>
    </w:p>
    <w:p w14:paraId="16E6470C" w14:textId="77777777" w:rsidR="00B134CF" w:rsidRPr="004008EE" w:rsidRDefault="00B134CF" w:rsidP="00B134CF">
      <w:pPr>
        <w:numPr>
          <w:ilvl w:val="1"/>
          <w:numId w:val="4"/>
        </w:numPr>
        <w:jc w:val="both"/>
        <w:rPr>
          <w:rFonts w:ascii="Arial" w:hAnsi="Arial" w:cs="Arial"/>
          <w:sz w:val="22"/>
          <w:szCs w:val="22"/>
          <w:lang w:val="el-GR"/>
        </w:rPr>
      </w:pPr>
      <w:r w:rsidRPr="004008EE">
        <w:rPr>
          <w:rFonts w:ascii="Arial" w:hAnsi="Arial" w:cs="Arial"/>
          <w:sz w:val="22"/>
          <w:szCs w:val="22"/>
          <w:lang w:val="el-GR" w:eastAsia="el-GR"/>
        </w:rPr>
        <w:t xml:space="preserve">Φωτιστικά γενικά (με λαμπτήρες πυράκτωσης, φθορισμού, αλογόνου, </w:t>
      </w:r>
      <w:r w:rsidRPr="004008EE">
        <w:rPr>
          <w:rFonts w:ascii="Arial" w:hAnsi="Arial" w:cs="Arial"/>
          <w:sz w:val="22"/>
          <w:szCs w:val="22"/>
          <w:lang w:eastAsia="el-GR"/>
        </w:rPr>
        <w:t>led</w:t>
      </w:r>
      <w:r w:rsidRPr="004008EE">
        <w:rPr>
          <w:rFonts w:ascii="Arial" w:hAnsi="Arial" w:cs="Arial"/>
          <w:sz w:val="22"/>
          <w:szCs w:val="22"/>
          <w:lang w:val="el-GR" w:eastAsia="el-GR"/>
        </w:rPr>
        <w:t xml:space="preserve"> </w:t>
      </w:r>
      <w:proofErr w:type="spellStart"/>
      <w:r w:rsidRPr="004008EE">
        <w:rPr>
          <w:rFonts w:ascii="Arial" w:hAnsi="Arial" w:cs="Arial"/>
          <w:sz w:val="22"/>
          <w:szCs w:val="22"/>
          <w:lang w:val="el-GR" w:eastAsia="el-GR"/>
        </w:rPr>
        <w:t>κλπ</w:t>
      </w:r>
      <w:proofErr w:type="spellEnd"/>
      <w:r w:rsidRPr="004008EE">
        <w:rPr>
          <w:rFonts w:ascii="Arial" w:hAnsi="Arial" w:cs="Arial"/>
          <w:sz w:val="22"/>
          <w:szCs w:val="22"/>
          <w:lang w:val="el-GR" w:eastAsia="el-GR"/>
        </w:rPr>
        <w:t>) εσωτερικού και εξωτερικού χώρου, προβολείς και φωτιστικά ασφαλείας</w:t>
      </w:r>
    </w:p>
    <w:p w14:paraId="1B406609" w14:textId="0ED7B180" w:rsidR="00B134CF" w:rsidRPr="004008EE" w:rsidRDefault="00812542" w:rsidP="00B134CF">
      <w:pPr>
        <w:numPr>
          <w:ilvl w:val="1"/>
          <w:numId w:val="4"/>
        </w:numPr>
        <w:jc w:val="both"/>
        <w:rPr>
          <w:rFonts w:ascii="Arial" w:hAnsi="Arial" w:cs="Arial"/>
          <w:sz w:val="22"/>
          <w:szCs w:val="22"/>
          <w:lang w:val="el-GR"/>
        </w:rPr>
      </w:pPr>
      <w:r w:rsidRPr="004008EE">
        <w:rPr>
          <w:rFonts w:ascii="Arial" w:hAnsi="Arial" w:cs="Arial"/>
          <w:sz w:val="22"/>
          <w:szCs w:val="22"/>
          <w:lang w:val="el-GR" w:eastAsia="el-GR"/>
        </w:rPr>
        <w:t>Δίδυμο αντλητικό συγκρότημα</w:t>
      </w:r>
      <w:r w:rsidR="00DD6DBC" w:rsidRPr="004008EE">
        <w:rPr>
          <w:rFonts w:ascii="Arial" w:hAnsi="Arial" w:cs="Arial"/>
          <w:sz w:val="22"/>
          <w:szCs w:val="22"/>
          <w:lang w:val="el-GR" w:eastAsia="el-GR"/>
        </w:rPr>
        <w:t xml:space="preserve"> </w:t>
      </w:r>
      <w:r w:rsidR="004E32FA" w:rsidRPr="004008EE">
        <w:rPr>
          <w:rFonts w:ascii="Arial" w:hAnsi="Arial" w:cs="Arial"/>
          <w:sz w:val="22"/>
          <w:szCs w:val="22"/>
          <w:lang w:val="el-GR" w:eastAsia="el-GR"/>
        </w:rPr>
        <w:t>Β΄ υπογείου</w:t>
      </w:r>
      <w:r w:rsidR="00B134CF" w:rsidRPr="004008EE">
        <w:rPr>
          <w:rFonts w:ascii="Arial" w:hAnsi="Arial" w:cs="Arial"/>
          <w:sz w:val="22"/>
          <w:szCs w:val="22"/>
          <w:lang w:val="el-GR" w:eastAsia="el-GR"/>
        </w:rPr>
        <w:t>, μετά των ηλεκτρικών πινάκων του</w:t>
      </w:r>
    </w:p>
    <w:p w14:paraId="10973679" w14:textId="77777777" w:rsidR="00B134CF" w:rsidRPr="004008EE" w:rsidRDefault="00B134CF" w:rsidP="00B134CF">
      <w:pPr>
        <w:numPr>
          <w:ilvl w:val="1"/>
          <w:numId w:val="4"/>
        </w:numPr>
        <w:jc w:val="both"/>
        <w:rPr>
          <w:rFonts w:ascii="Arial" w:hAnsi="Arial" w:cs="Arial"/>
          <w:sz w:val="22"/>
          <w:szCs w:val="22"/>
          <w:lang w:val="el-GR"/>
        </w:rPr>
      </w:pPr>
      <w:r w:rsidRPr="004008EE">
        <w:rPr>
          <w:rFonts w:ascii="Arial" w:hAnsi="Arial" w:cs="Arial"/>
          <w:sz w:val="22"/>
          <w:szCs w:val="22"/>
          <w:lang w:val="el-GR" w:eastAsia="el-GR"/>
        </w:rPr>
        <w:t>Οι θερμοσίφωνες και ηλεκτρικοί στεγνωτήρες χεριών</w:t>
      </w:r>
    </w:p>
    <w:p w14:paraId="7C7D9B61" w14:textId="77777777" w:rsidR="00B134CF" w:rsidRPr="004008EE" w:rsidRDefault="00B134CF" w:rsidP="00B134CF">
      <w:pPr>
        <w:overflowPunct w:val="0"/>
        <w:autoSpaceDE w:val="0"/>
        <w:autoSpaceDN w:val="0"/>
        <w:adjustRightInd w:val="0"/>
        <w:ind w:left="720"/>
        <w:jc w:val="both"/>
        <w:textAlignment w:val="baseline"/>
        <w:rPr>
          <w:rFonts w:ascii="Arial" w:hAnsi="Arial" w:cs="Arial"/>
          <w:sz w:val="22"/>
          <w:szCs w:val="22"/>
          <w:lang w:val="el-GR"/>
        </w:rPr>
      </w:pPr>
    </w:p>
    <w:p w14:paraId="01886F08" w14:textId="77777777" w:rsidR="00B134CF" w:rsidRPr="004008EE" w:rsidRDefault="00B134CF" w:rsidP="00B134CF">
      <w:pPr>
        <w:numPr>
          <w:ilvl w:val="0"/>
          <w:numId w:val="4"/>
        </w:numPr>
        <w:jc w:val="both"/>
        <w:rPr>
          <w:rFonts w:ascii="Arial" w:hAnsi="Arial" w:cs="Arial"/>
          <w:sz w:val="22"/>
          <w:szCs w:val="22"/>
          <w:lang w:val="el-GR"/>
        </w:rPr>
      </w:pPr>
      <w:r w:rsidRPr="004008EE">
        <w:rPr>
          <w:rFonts w:ascii="Arial" w:hAnsi="Arial" w:cs="Arial"/>
          <w:sz w:val="22"/>
          <w:szCs w:val="22"/>
          <w:lang w:val="el-GR" w:eastAsia="el-GR"/>
        </w:rPr>
        <w:t>Εγκατάσταση Αλεξικέραυνου (ακίδες, καλώδια, γειώσεις, συντήρηση, έλεγχοι και μετρήσεις).</w:t>
      </w:r>
    </w:p>
    <w:p w14:paraId="6A1841B2" w14:textId="77777777" w:rsidR="00B134CF" w:rsidRPr="004008EE" w:rsidRDefault="00B134CF" w:rsidP="00B134CF">
      <w:pPr>
        <w:overflowPunct w:val="0"/>
        <w:autoSpaceDE w:val="0"/>
        <w:autoSpaceDN w:val="0"/>
        <w:adjustRightInd w:val="0"/>
        <w:jc w:val="both"/>
        <w:textAlignment w:val="baseline"/>
        <w:rPr>
          <w:rFonts w:ascii="Arial" w:hAnsi="Arial" w:cs="Arial"/>
          <w:sz w:val="22"/>
          <w:szCs w:val="22"/>
          <w:lang w:val="el-GR"/>
        </w:rPr>
      </w:pPr>
    </w:p>
    <w:p w14:paraId="3F9D47EB" w14:textId="77777777" w:rsidR="00B134CF" w:rsidRPr="004008EE" w:rsidRDefault="00B134CF" w:rsidP="00B134CF">
      <w:pPr>
        <w:numPr>
          <w:ilvl w:val="0"/>
          <w:numId w:val="4"/>
        </w:numPr>
        <w:jc w:val="both"/>
        <w:rPr>
          <w:rFonts w:ascii="Arial" w:hAnsi="Arial" w:cs="Arial"/>
          <w:sz w:val="22"/>
          <w:szCs w:val="22"/>
          <w:lang w:val="el-GR"/>
        </w:rPr>
      </w:pPr>
      <w:r w:rsidRPr="004008EE">
        <w:rPr>
          <w:rFonts w:ascii="Arial" w:hAnsi="Arial" w:cs="Arial"/>
          <w:sz w:val="22"/>
          <w:szCs w:val="22"/>
          <w:lang w:val="el-GR" w:eastAsia="el-GR"/>
        </w:rPr>
        <w:t xml:space="preserve">Σύστημα </w:t>
      </w:r>
      <w:r w:rsidRPr="004008EE">
        <w:rPr>
          <w:rFonts w:ascii="Arial" w:hAnsi="Arial" w:cs="Arial"/>
          <w:sz w:val="22"/>
          <w:szCs w:val="22"/>
          <w:lang w:val="en-AU" w:eastAsia="el-GR"/>
        </w:rPr>
        <w:t>BMS</w:t>
      </w:r>
      <w:r w:rsidRPr="004008EE">
        <w:rPr>
          <w:rFonts w:ascii="Arial" w:hAnsi="Arial" w:cs="Arial"/>
          <w:sz w:val="22"/>
          <w:szCs w:val="22"/>
          <w:lang w:val="el-GR" w:eastAsia="el-GR"/>
        </w:rPr>
        <w:t xml:space="preserve"> Κεντρικού Ελέγχου εγκαταστάσεων (Α.Κ.Ε., καλωδιώσεις, έλεγχοι, ρυθμίσεις, προγραμματισμός), πλην της συντήρησης του ηλεκτρονικού υπολογιστή και του λογισμικού του. Περιλαμβάνεται όμως η ρύθμιση των παραμέτρων του λογισμικού για την εποπτεία των ελεγχόμενων εγκαταστάσεων, ο έλεγχος της καλής λειτουργίας και οποιαδήποτε άλλη εργασία που δεν συνεπάγεται επέμβαση στο κώδικα του λογισμικού.</w:t>
      </w:r>
    </w:p>
    <w:p w14:paraId="0FDCEA26" w14:textId="77777777" w:rsidR="00B134CF" w:rsidRPr="004008EE" w:rsidRDefault="00B134CF" w:rsidP="00B134CF">
      <w:pPr>
        <w:overflowPunct w:val="0"/>
        <w:autoSpaceDE w:val="0"/>
        <w:autoSpaceDN w:val="0"/>
        <w:adjustRightInd w:val="0"/>
        <w:ind w:left="360"/>
        <w:jc w:val="both"/>
        <w:textAlignment w:val="baseline"/>
        <w:rPr>
          <w:rFonts w:ascii="Arial" w:hAnsi="Arial" w:cs="Arial"/>
          <w:sz w:val="22"/>
          <w:szCs w:val="22"/>
          <w:lang w:val="el-GR"/>
        </w:rPr>
      </w:pPr>
    </w:p>
    <w:p w14:paraId="290F7D3C" w14:textId="77777777" w:rsidR="00B134CF" w:rsidRPr="004008EE" w:rsidRDefault="00B134CF" w:rsidP="00B134CF">
      <w:pPr>
        <w:numPr>
          <w:ilvl w:val="0"/>
          <w:numId w:val="4"/>
        </w:numPr>
        <w:jc w:val="both"/>
        <w:rPr>
          <w:rFonts w:ascii="Arial" w:hAnsi="Arial" w:cs="Arial"/>
          <w:sz w:val="22"/>
          <w:szCs w:val="22"/>
          <w:lang w:val="el-GR"/>
        </w:rPr>
      </w:pPr>
      <w:r w:rsidRPr="004008EE">
        <w:rPr>
          <w:rFonts w:ascii="Arial" w:hAnsi="Arial" w:cs="Arial"/>
          <w:sz w:val="22"/>
          <w:szCs w:val="22"/>
          <w:lang w:val="el-GR" w:eastAsia="el-GR"/>
        </w:rPr>
        <w:t>Εγκαταστάσεις Ασθενών Ρευμάτων (πλην συναγερμού-πυρανίχνευσης):</w:t>
      </w:r>
    </w:p>
    <w:p w14:paraId="524440EF" w14:textId="61D5AEF0" w:rsidR="00B134CF" w:rsidRPr="004008EE" w:rsidRDefault="00B134CF" w:rsidP="00937B8F">
      <w:pPr>
        <w:numPr>
          <w:ilvl w:val="1"/>
          <w:numId w:val="4"/>
        </w:numPr>
        <w:tabs>
          <w:tab w:val="clear" w:pos="1440"/>
        </w:tabs>
        <w:ind w:left="1276" w:hanging="567"/>
        <w:jc w:val="both"/>
        <w:rPr>
          <w:rFonts w:ascii="Arial" w:hAnsi="Arial" w:cs="Arial"/>
          <w:sz w:val="22"/>
          <w:szCs w:val="22"/>
          <w:lang w:val="el-GR"/>
        </w:rPr>
      </w:pPr>
      <w:r w:rsidRPr="004008EE">
        <w:rPr>
          <w:rFonts w:ascii="Arial" w:hAnsi="Arial" w:cs="Arial"/>
          <w:sz w:val="22"/>
          <w:szCs w:val="22"/>
          <w:lang w:val="el-GR" w:eastAsia="el-GR"/>
        </w:rPr>
        <w:t xml:space="preserve">Δίκτυο Ηλεκτρονικών Υπολογιστών (δομημένη καλωδίωση, </w:t>
      </w:r>
      <w:r w:rsidRPr="004008EE">
        <w:rPr>
          <w:rFonts w:ascii="Arial" w:hAnsi="Arial" w:cs="Arial"/>
          <w:sz w:val="22"/>
          <w:szCs w:val="22"/>
          <w:lang w:val="en-AU" w:eastAsia="el-GR"/>
        </w:rPr>
        <w:t>patch</w:t>
      </w:r>
      <w:r w:rsidRPr="004008EE">
        <w:rPr>
          <w:rFonts w:ascii="Arial" w:hAnsi="Arial" w:cs="Arial"/>
          <w:sz w:val="22"/>
          <w:szCs w:val="22"/>
          <w:lang w:val="el-GR" w:eastAsia="el-GR"/>
        </w:rPr>
        <w:t>-</w:t>
      </w:r>
      <w:r w:rsidRPr="004008EE">
        <w:rPr>
          <w:rFonts w:ascii="Arial" w:hAnsi="Arial" w:cs="Arial"/>
          <w:sz w:val="22"/>
          <w:szCs w:val="22"/>
          <w:lang w:val="en-AU" w:eastAsia="el-GR"/>
        </w:rPr>
        <w:t>panel</w:t>
      </w:r>
      <w:r w:rsidRPr="004008EE">
        <w:rPr>
          <w:rFonts w:ascii="Arial" w:hAnsi="Arial" w:cs="Arial"/>
          <w:sz w:val="22"/>
          <w:szCs w:val="22"/>
          <w:lang w:val="el-GR" w:eastAsia="el-GR"/>
        </w:rPr>
        <w:t>, τερματικές απολήξεις-πρίζες) πλην του εξοπλισμού Η/Υ (</w:t>
      </w:r>
      <w:r w:rsidRPr="004008EE">
        <w:rPr>
          <w:rFonts w:ascii="Arial" w:hAnsi="Arial" w:cs="Arial"/>
          <w:sz w:val="22"/>
          <w:szCs w:val="22"/>
          <w:lang w:val="en-AU" w:eastAsia="el-GR"/>
        </w:rPr>
        <w:t>server</w:t>
      </w:r>
      <w:r w:rsidRPr="004008EE">
        <w:rPr>
          <w:rFonts w:ascii="Arial" w:hAnsi="Arial" w:cs="Arial"/>
          <w:sz w:val="22"/>
          <w:szCs w:val="22"/>
          <w:lang w:val="el-GR" w:eastAsia="el-GR"/>
        </w:rPr>
        <w:t xml:space="preserve">, τερματικά, οθόνες, εκτυπωτές </w:t>
      </w:r>
      <w:proofErr w:type="spellStart"/>
      <w:r w:rsidRPr="004008EE">
        <w:rPr>
          <w:rFonts w:ascii="Arial" w:hAnsi="Arial" w:cs="Arial"/>
          <w:sz w:val="22"/>
          <w:szCs w:val="22"/>
          <w:lang w:val="el-GR" w:eastAsia="el-GR"/>
        </w:rPr>
        <w:t>κλπ</w:t>
      </w:r>
      <w:proofErr w:type="spellEnd"/>
      <w:r w:rsidRPr="004008EE">
        <w:rPr>
          <w:rFonts w:ascii="Arial" w:hAnsi="Arial" w:cs="Arial"/>
          <w:sz w:val="22"/>
          <w:szCs w:val="22"/>
          <w:lang w:val="el-GR" w:eastAsia="el-GR"/>
        </w:rPr>
        <w:t>).</w:t>
      </w:r>
    </w:p>
    <w:p w14:paraId="1F7BFE5F" w14:textId="77777777" w:rsidR="00B134CF" w:rsidRPr="004008EE" w:rsidRDefault="00B134CF" w:rsidP="00937B8F">
      <w:pPr>
        <w:numPr>
          <w:ilvl w:val="0"/>
          <w:numId w:val="30"/>
        </w:numPr>
        <w:ind w:left="1276" w:hanging="567"/>
        <w:jc w:val="both"/>
        <w:rPr>
          <w:rFonts w:ascii="Arial" w:hAnsi="Arial" w:cs="Arial"/>
          <w:sz w:val="22"/>
          <w:szCs w:val="22"/>
          <w:lang w:val="el-GR"/>
        </w:rPr>
      </w:pPr>
      <w:r w:rsidRPr="004008EE">
        <w:rPr>
          <w:rFonts w:ascii="Arial" w:hAnsi="Arial" w:cs="Arial"/>
          <w:sz w:val="22"/>
          <w:szCs w:val="22"/>
          <w:lang w:val="el-GR" w:eastAsia="el-GR"/>
        </w:rPr>
        <w:t xml:space="preserve">Τηλεφωνικό Δίκτυο (τ/φ γραμμές, πρίζες, κατανεμητές ορόφων </w:t>
      </w:r>
      <w:proofErr w:type="spellStart"/>
      <w:r w:rsidRPr="004008EE">
        <w:rPr>
          <w:rFonts w:ascii="Arial" w:hAnsi="Arial" w:cs="Arial"/>
          <w:sz w:val="22"/>
          <w:szCs w:val="22"/>
          <w:lang w:val="el-GR" w:eastAsia="el-GR"/>
        </w:rPr>
        <w:t>κλπ</w:t>
      </w:r>
      <w:proofErr w:type="spellEnd"/>
      <w:r w:rsidRPr="004008EE">
        <w:rPr>
          <w:rFonts w:ascii="Arial" w:hAnsi="Arial" w:cs="Arial"/>
          <w:sz w:val="22"/>
          <w:szCs w:val="22"/>
          <w:lang w:val="el-GR" w:eastAsia="el-GR"/>
        </w:rPr>
        <w:t>) πλην του τ/φ κέντρου και των τ/φ συσκευών</w:t>
      </w:r>
      <w:r w:rsidRPr="004008EE">
        <w:rPr>
          <w:rFonts w:ascii="Arial" w:hAnsi="Arial" w:cs="Arial"/>
          <w:sz w:val="22"/>
          <w:szCs w:val="22"/>
          <w:lang w:val="el-GR"/>
        </w:rPr>
        <w:t>.</w:t>
      </w:r>
    </w:p>
    <w:p w14:paraId="72DA4B6A" w14:textId="77777777" w:rsidR="00B134CF" w:rsidRPr="004008EE" w:rsidRDefault="00B134CF" w:rsidP="00937B8F">
      <w:pPr>
        <w:numPr>
          <w:ilvl w:val="0"/>
          <w:numId w:val="30"/>
        </w:numPr>
        <w:ind w:left="1276" w:hanging="567"/>
        <w:jc w:val="both"/>
        <w:rPr>
          <w:rFonts w:ascii="Arial" w:hAnsi="Arial" w:cs="Arial"/>
          <w:sz w:val="22"/>
          <w:szCs w:val="22"/>
          <w:lang w:val="el-GR"/>
        </w:rPr>
      </w:pPr>
      <w:r w:rsidRPr="004008EE">
        <w:rPr>
          <w:rFonts w:ascii="Arial" w:hAnsi="Arial" w:cs="Arial"/>
          <w:sz w:val="22"/>
          <w:szCs w:val="22"/>
          <w:lang w:val="el-GR" w:eastAsia="el-GR"/>
        </w:rPr>
        <w:lastRenderedPageBreak/>
        <w:t>Μεγαφωνική εγκατάσταση (καλωδιώσεις, ρυθμιστικά έντασης, μεγάφωνα, μικρόφωνα) πλην βλαβών των ηλεκτρονικών μερών των ενισχυτών, κασετοφώνου/</w:t>
      </w:r>
      <w:r w:rsidRPr="004008EE">
        <w:rPr>
          <w:rFonts w:ascii="Arial" w:hAnsi="Arial" w:cs="Arial"/>
          <w:sz w:val="22"/>
          <w:szCs w:val="22"/>
          <w:lang w:val="en-AU" w:eastAsia="el-GR"/>
        </w:rPr>
        <w:t>CD</w:t>
      </w:r>
      <w:r w:rsidRPr="004008EE">
        <w:rPr>
          <w:rFonts w:ascii="Arial" w:hAnsi="Arial" w:cs="Arial"/>
          <w:sz w:val="22"/>
          <w:szCs w:val="22"/>
          <w:lang w:val="el-GR" w:eastAsia="el-GR"/>
        </w:rPr>
        <w:t>/</w:t>
      </w:r>
      <w:r w:rsidRPr="004008EE">
        <w:rPr>
          <w:rFonts w:ascii="Arial" w:hAnsi="Arial" w:cs="Arial"/>
          <w:sz w:val="22"/>
          <w:szCs w:val="22"/>
          <w:lang w:val="en-AU" w:eastAsia="el-GR"/>
        </w:rPr>
        <w:t>tuner</w:t>
      </w:r>
      <w:r w:rsidRPr="004008EE">
        <w:rPr>
          <w:rFonts w:ascii="Arial" w:hAnsi="Arial" w:cs="Arial"/>
          <w:sz w:val="22"/>
          <w:szCs w:val="22"/>
          <w:lang w:val="el-GR" w:eastAsia="el-GR"/>
        </w:rPr>
        <w:t>, που θα αποκαθίστανται από τρίτους με επιμέλεια του συντηρητή και έπειτα από συνεννόηση με τον ΕΟΠΥΥ</w:t>
      </w:r>
    </w:p>
    <w:p w14:paraId="3B8C1798" w14:textId="77777777" w:rsidR="00B134CF" w:rsidRPr="004008EE" w:rsidRDefault="00B134CF" w:rsidP="00937B8F">
      <w:pPr>
        <w:numPr>
          <w:ilvl w:val="0"/>
          <w:numId w:val="30"/>
        </w:numPr>
        <w:ind w:left="1276" w:hanging="567"/>
        <w:jc w:val="both"/>
        <w:rPr>
          <w:rFonts w:ascii="Arial" w:hAnsi="Arial" w:cs="Arial"/>
          <w:sz w:val="22"/>
          <w:szCs w:val="22"/>
          <w:lang w:val="el-GR"/>
        </w:rPr>
      </w:pPr>
      <w:r w:rsidRPr="004008EE">
        <w:rPr>
          <w:rFonts w:ascii="Arial" w:hAnsi="Arial" w:cs="Arial"/>
          <w:sz w:val="22"/>
          <w:szCs w:val="22"/>
          <w:lang w:val="el-GR" w:eastAsia="el-GR"/>
        </w:rPr>
        <w:t>Εγκατάσταση Τηλεόρασης και Ραδιοφώνου (κεραίες, ενισχυτής, καλώδια, πρίζες)</w:t>
      </w:r>
    </w:p>
    <w:p w14:paraId="19668B89" w14:textId="77777777" w:rsidR="00B134CF" w:rsidRPr="004008EE" w:rsidRDefault="00B134CF" w:rsidP="00937B8F">
      <w:pPr>
        <w:numPr>
          <w:ilvl w:val="0"/>
          <w:numId w:val="30"/>
        </w:numPr>
        <w:ind w:left="1276" w:hanging="567"/>
        <w:jc w:val="both"/>
        <w:rPr>
          <w:rFonts w:ascii="Arial" w:hAnsi="Arial" w:cs="Arial"/>
          <w:sz w:val="22"/>
          <w:szCs w:val="22"/>
          <w:lang w:val="en-AU"/>
        </w:rPr>
      </w:pPr>
      <w:proofErr w:type="spellStart"/>
      <w:r w:rsidRPr="004008EE">
        <w:rPr>
          <w:rFonts w:ascii="Arial" w:hAnsi="Arial" w:cs="Arial"/>
          <w:sz w:val="22"/>
          <w:szCs w:val="22"/>
          <w:lang w:val="en-AU" w:eastAsia="el-GR"/>
        </w:rPr>
        <w:t>Κουδούνι</w:t>
      </w:r>
      <w:proofErr w:type="spellEnd"/>
      <w:r w:rsidRPr="004008EE">
        <w:rPr>
          <w:rFonts w:ascii="Arial" w:hAnsi="Arial" w:cs="Arial"/>
          <w:sz w:val="22"/>
          <w:szCs w:val="22"/>
          <w:lang w:val="en-AU" w:eastAsia="el-GR"/>
        </w:rPr>
        <w:t xml:space="preserve">α </w:t>
      </w:r>
      <w:proofErr w:type="spellStart"/>
      <w:r w:rsidRPr="004008EE">
        <w:rPr>
          <w:rFonts w:ascii="Arial" w:hAnsi="Arial" w:cs="Arial"/>
          <w:sz w:val="22"/>
          <w:szCs w:val="22"/>
          <w:lang w:val="en-AU" w:eastAsia="el-GR"/>
        </w:rPr>
        <w:t>εξώ</w:t>
      </w:r>
      <w:proofErr w:type="spellEnd"/>
      <w:r w:rsidRPr="004008EE">
        <w:rPr>
          <w:rFonts w:ascii="Arial" w:hAnsi="Arial" w:cs="Arial"/>
          <w:sz w:val="22"/>
          <w:szCs w:val="22"/>
          <w:lang w:val="en-AU" w:eastAsia="el-GR"/>
        </w:rPr>
        <w:t>πορτας</w:t>
      </w:r>
      <w:r w:rsidRPr="004008EE">
        <w:rPr>
          <w:rFonts w:ascii="Arial" w:hAnsi="Arial" w:cs="Arial"/>
          <w:sz w:val="22"/>
          <w:szCs w:val="22"/>
          <w:lang w:val="el-GR" w:eastAsia="el-GR"/>
        </w:rPr>
        <w:t xml:space="preserve">, θυροτηλέφωνα </w:t>
      </w:r>
      <w:r w:rsidRPr="004008EE">
        <w:rPr>
          <w:rFonts w:ascii="Arial" w:hAnsi="Arial" w:cs="Arial"/>
          <w:sz w:val="22"/>
          <w:szCs w:val="22"/>
          <w:lang w:val="en-AU" w:eastAsia="el-GR"/>
        </w:rPr>
        <w:t xml:space="preserve"> </w:t>
      </w:r>
      <w:proofErr w:type="spellStart"/>
      <w:r w:rsidRPr="004008EE">
        <w:rPr>
          <w:rFonts w:ascii="Arial" w:hAnsi="Arial" w:cs="Arial"/>
          <w:sz w:val="22"/>
          <w:szCs w:val="22"/>
          <w:lang w:val="en-AU" w:eastAsia="el-GR"/>
        </w:rPr>
        <w:t>κλ</w:t>
      </w:r>
      <w:proofErr w:type="spellEnd"/>
      <w:r w:rsidRPr="004008EE">
        <w:rPr>
          <w:rFonts w:ascii="Arial" w:hAnsi="Arial" w:cs="Arial"/>
          <w:sz w:val="22"/>
          <w:szCs w:val="22"/>
          <w:lang w:val="en-AU" w:eastAsia="el-GR"/>
        </w:rPr>
        <w:t>π</w:t>
      </w:r>
    </w:p>
    <w:p w14:paraId="0E03C8C9" w14:textId="77777777" w:rsidR="00B134CF" w:rsidRPr="004008EE" w:rsidRDefault="00B134CF" w:rsidP="00937B8F">
      <w:pPr>
        <w:numPr>
          <w:ilvl w:val="0"/>
          <w:numId w:val="30"/>
        </w:numPr>
        <w:ind w:left="1276" w:hanging="567"/>
        <w:jc w:val="both"/>
        <w:rPr>
          <w:rFonts w:ascii="Arial" w:hAnsi="Arial" w:cs="Arial"/>
          <w:sz w:val="22"/>
          <w:szCs w:val="22"/>
          <w:lang w:val="el-GR"/>
        </w:rPr>
      </w:pPr>
      <w:r w:rsidRPr="004008EE">
        <w:rPr>
          <w:rFonts w:ascii="Arial" w:hAnsi="Arial" w:cs="Arial"/>
          <w:sz w:val="22"/>
          <w:szCs w:val="22"/>
          <w:lang w:val="el-GR" w:eastAsia="el-GR"/>
        </w:rPr>
        <w:t>Οι ηλεκτρικές κλειδαριές (κυπρί) των εσωτερικών και εξωτερικών θυρών και οι καλωδιώσεις τους.</w:t>
      </w:r>
    </w:p>
    <w:p w14:paraId="37494281" w14:textId="77777777" w:rsidR="0058143B" w:rsidRPr="004008EE" w:rsidRDefault="0058143B" w:rsidP="0058143B">
      <w:pPr>
        <w:overflowPunct w:val="0"/>
        <w:autoSpaceDE w:val="0"/>
        <w:autoSpaceDN w:val="0"/>
        <w:adjustRightInd w:val="0"/>
        <w:textAlignment w:val="baseline"/>
        <w:rPr>
          <w:rFonts w:ascii="Arial" w:hAnsi="Arial" w:cs="Arial"/>
          <w:sz w:val="22"/>
          <w:szCs w:val="22"/>
          <w:lang w:val="el-GR" w:eastAsia="el-GR"/>
        </w:rPr>
      </w:pPr>
    </w:p>
    <w:p w14:paraId="10893272" w14:textId="77777777" w:rsidR="0058143B" w:rsidRPr="004008EE" w:rsidRDefault="0058143B" w:rsidP="0058143B">
      <w:pPr>
        <w:overflowPunct w:val="0"/>
        <w:autoSpaceDE w:val="0"/>
        <w:autoSpaceDN w:val="0"/>
        <w:adjustRightInd w:val="0"/>
        <w:ind w:left="357" w:right="51"/>
        <w:jc w:val="both"/>
        <w:textAlignment w:val="baseline"/>
        <w:rPr>
          <w:rFonts w:ascii="Arial" w:hAnsi="Arial" w:cs="Arial"/>
          <w:sz w:val="22"/>
          <w:szCs w:val="22"/>
          <w:lang w:val="el-GR" w:eastAsia="el-GR"/>
        </w:rPr>
      </w:pPr>
    </w:p>
    <w:p w14:paraId="7A61023F" w14:textId="6BD04EED" w:rsidR="0058143B" w:rsidRPr="004008EE" w:rsidRDefault="0058143B" w:rsidP="007F4FBE">
      <w:pPr>
        <w:numPr>
          <w:ilvl w:val="1"/>
          <w:numId w:val="26"/>
        </w:numPr>
        <w:ind w:left="0" w:right="51"/>
        <w:rPr>
          <w:rFonts w:ascii="Arial" w:hAnsi="Arial" w:cs="Arial"/>
          <w:b/>
          <w:bCs/>
          <w:sz w:val="22"/>
          <w:szCs w:val="22"/>
          <w:u w:val="single"/>
          <w:lang w:val="el-GR" w:eastAsia="el-GR"/>
        </w:rPr>
      </w:pPr>
      <w:r w:rsidRPr="004008EE">
        <w:rPr>
          <w:rFonts w:ascii="Arial" w:hAnsi="Arial" w:cs="Arial"/>
          <w:b/>
          <w:bCs/>
          <w:sz w:val="22"/>
          <w:szCs w:val="22"/>
          <w:u w:val="single"/>
          <w:lang w:val="el-GR" w:eastAsia="el-GR"/>
        </w:rPr>
        <w:t xml:space="preserve"> ΕΓΚΑΤΑΣΤΑΣΕΙΣ ΣΥΣΤΗΜΑΤΩΝ  ΑΣΦΑΛΕΙΑΣ &amp; ΠΥΡΑΝΙΧΝΕΥΣΗΣ</w:t>
      </w:r>
    </w:p>
    <w:p w14:paraId="76A02BFC" w14:textId="77777777" w:rsidR="0058143B" w:rsidRPr="004008EE" w:rsidRDefault="0058143B" w:rsidP="0058143B">
      <w:pPr>
        <w:tabs>
          <w:tab w:val="left" w:pos="900"/>
          <w:tab w:val="left" w:pos="4680"/>
          <w:tab w:val="left" w:pos="6300"/>
        </w:tabs>
        <w:overflowPunct w:val="0"/>
        <w:autoSpaceDE w:val="0"/>
        <w:autoSpaceDN w:val="0"/>
        <w:adjustRightInd w:val="0"/>
        <w:ind w:left="357" w:right="51"/>
        <w:jc w:val="both"/>
        <w:textAlignment w:val="baseline"/>
        <w:rPr>
          <w:rFonts w:ascii="Arial" w:hAnsi="Arial" w:cs="Arial"/>
          <w:sz w:val="22"/>
          <w:szCs w:val="22"/>
          <w:lang w:val="el-GR" w:eastAsia="el-GR"/>
        </w:rPr>
      </w:pPr>
    </w:p>
    <w:p w14:paraId="7DDF3390" w14:textId="0C8E9037" w:rsidR="0058143B" w:rsidRPr="004008EE" w:rsidRDefault="0058143B" w:rsidP="00937B8F">
      <w:pPr>
        <w:numPr>
          <w:ilvl w:val="0"/>
          <w:numId w:val="28"/>
        </w:numPr>
        <w:ind w:right="51"/>
        <w:jc w:val="both"/>
        <w:rPr>
          <w:rFonts w:ascii="Arial" w:hAnsi="Arial" w:cs="Arial"/>
          <w:sz w:val="22"/>
          <w:szCs w:val="22"/>
          <w:lang w:val="el-GR" w:eastAsia="el-GR"/>
        </w:rPr>
      </w:pPr>
      <w:r w:rsidRPr="004008EE">
        <w:rPr>
          <w:rFonts w:ascii="Arial" w:hAnsi="Arial" w:cs="Arial"/>
          <w:sz w:val="22"/>
          <w:szCs w:val="22"/>
          <w:lang w:val="el-GR" w:eastAsia="el-GR"/>
        </w:rPr>
        <w:t>Εγκατάσταση αναγγελίας πυρκαγιάς &amp; πυρανίχνευσης αποτελούμενη από</w:t>
      </w:r>
      <w:r w:rsidR="0088324F" w:rsidRPr="004008EE">
        <w:rPr>
          <w:rFonts w:ascii="Arial" w:hAnsi="Arial" w:cs="Arial"/>
          <w:sz w:val="22"/>
          <w:szCs w:val="22"/>
          <w:lang w:val="el-GR" w:eastAsia="el-GR"/>
        </w:rPr>
        <w:t xml:space="preserve"> </w:t>
      </w:r>
      <w:proofErr w:type="spellStart"/>
      <w:r w:rsidR="0088324F" w:rsidRPr="004008EE">
        <w:rPr>
          <w:rFonts w:ascii="Arial" w:hAnsi="Arial" w:cs="Arial"/>
          <w:sz w:val="22"/>
          <w:szCs w:val="22"/>
          <w:lang w:val="el-GR" w:eastAsia="el-GR"/>
        </w:rPr>
        <w:t>δ</w:t>
      </w:r>
      <w:r w:rsidR="007D62EC" w:rsidRPr="004008EE">
        <w:rPr>
          <w:rFonts w:ascii="Arial" w:hAnsi="Arial" w:cs="Arial"/>
          <w:sz w:val="22"/>
          <w:szCs w:val="22"/>
          <w:lang w:val="el-GR"/>
        </w:rPr>
        <w:t>ιευθυνσιοδοτούμενο</w:t>
      </w:r>
      <w:proofErr w:type="spellEnd"/>
      <w:r w:rsidR="007D62EC" w:rsidRPr="004008EE">
        <w:rPr>
          <w:rFonts w:ascii="Arial" w:hAnsi="Arial" w:cs="Arial"/>
          <w:sz w:val="22"/>
          <w:szCs w:val="22"/>
          <w:lang w:val="el-GR" w:eastAsia="el-GR"/>
        </w:rPr>
        <w:t xml:space="preserve"> </w:t>
      </w:r>
      <w:r w:rsidRPr="004008EE">
        <w:rPr>
          <w:rFonts w:ascii="Arial" w:hAnsi="Arial" w:cs="Arial"/>
          <w:sz w:val="22"/>
          <w:szCs w:val="22"/>
          <w:lang w:val="el-GR" w:eastAsia="el-GR"/>
        </w:rPr>
        <w:t>κεντρικό πίνακα</w:t>
      </w:r>
      <w:r w:rsidR="00AD7421" w:rsidRPr="004008EE">
        <w:rPr>
          <w:rFonts w:ascii="Arial" w:hAnsi="Arial" w:cs="Arial"/>
          <w:sz w:val="22"/>
          <w:szCs w:val="22"/>
          <w:lang w:val="el-GR" w:eastAsia="el-GR"/>
        </w:rPr>
        <w:t>,</w:t>
      </w:r>
      <w:r w:rsidRPr="004008EE">
        <w:rPr>
          <w:rFonts w:ascii="Arial" w:hAnsi="Arial" w:cs="Arial"/>
          <w:sz w:val="22"/>
          <w:szCs w:val="22"/>
          <w:lang w:val="el-GR" w:eastAsia="el-GR"/>
        </w:rPr>
        <w:t xml:space="preserve"> </w:t>
      </w:r>
      <w:proofErr w:type="spellStart"/>
      <w:r w:rsidR="00AD7421" w:rsidRPr="004008EE">
        <w:rPr>
          <w:rFonts w:ascii="Arial" w:hAnsi="Arial" w:cs="Arial"/>
          <w:sz w:val="22"/>
          <w:szCs w:val="22"/>
          <w:lang w:val="el-GR"/>
        </w:rPr>
        <w:t>πυρανιχνευτές</w:t>
      </w:r>
      <w:proofErr w:type="spellEnd"/>
      <w:r w:rsidR="00AD7421" w:rsidRPr="004008EE">
        <w:rPr>
          <w:rFonts w:ascii="Arial" w:hAnsi="Arial" w:cs="Arial"/>
          <w:sz w:val="22"/>
          <w:szCs w:val="22"/>
          <w:lang w:val="el-GR"/>
        </w:rPr>
        <w:t xml:space="preserve">, </w:t>
      </w:r>
      <w:proofErr w:type="spellStart"/>
      <w:r w:rsidR="00AD7421" w:rsidRPr="004008EE">
        <w:rPr>
          <w:rFonts w:ascii="Arial" w:hAnsi="Arial" w:cs="Arial"/>
          <w:sz w:val="22"/>
          <w:szCs w:val="22"/>
          <w:lang w:val="el-GR"/>
        </w:rPr>
        <w:t>μπουτόν</w:t>
      </w:r>
      <w:proofErr w:type="spellEnd"/>
      <w:r w:rsidR="00AD7421" w:rsidRPr="004008EE">
        <w:rPr>
          <w:rFonts w:ascii="Arial" w:hAnsi="Arial" w:cs="Arial"/>
          <w:sz w:val="22"/>
          <w:szCs w:val="22"/>
          <w:lang w:val="el-GR"/>
        </w:rPr>
        <w:t xml:space="preserve"> ειδοποίησης και </w:t>
      </w:r>
      <w:proofErr w:type="spellStart"/>
      <w:r w:rsidR="00AD7421" w:rsidRPr="004008EE">
        <w:rPr>
          <w:rFonts w:ascii="Arial" w:hAnsi="Arial" w:cs="Arial"/>
          <w:sz w:val="22"/>
          <w:szCs w:val="22"/>
          <w:lang w:val="el-GR"/>
        </w:rPr>
        <w:t>φαροσειρήνες</w:t>
      </w:r>
      <w:proofErr w:type="spellEnd"/>
      <w:r w:rsidRPr="004008EE">
        <w:rPr>
          <w:rFonts w:ascii="Arial" w:hAnsi="Arial" w:cs="Arial"/>
          <w:sz w:val="22"/>
          <w:szCs w:val="22"/>
          <w:lang w:val="el-GR" w:eastAsia="el-GR"/>
        </w:rPr>
        <w:t>, καλωδιώσεις και λοιπές ηλεκτρονικές διατάξεις</w:t>
      </w:r>
      <w:r w:rsidR="0088324F" w:rsidRPr="004008EE">
        <w:rPr>
          <w:rFonts w:ascii="Arial" w:hAnsi="Arial" w:cs="Arial"/>
          <w:sz w:val="22"/>
          <w:szCs w:val="22"/>
          <w:lang w:val="el-GR" w:eastAsia="el-GR"/>
        </w:rPr>
        <w:t>.</w:t>
      </w:r>
      <w:r w:rsidRPr="004008EE">
        <w:rPr>
          <w:rFonts w:ascii="Arial" w:hAnsi="Arial" w:cs="Arial"/>
          <w:sz w:val="22"/>
          <w:szCs w:val="22"/>
          <w:lang w:val="el-GR" w:eastAsia="el-GR"/>
        </w:rPr>
        <w:t xml:space="preserve"> </w:t>
      </w:r>
    </w:p>
    <w:p w14:paraId="4CEC5195" w14:textId="77777777" w:rsidR="0058143B" w:rsidRPr="004008EE" w:rsidRDefault="0058143B" w:rsidP="00937B8F">
      <w:pPr>
        <w:overflowPunct w:val="0"/>
        <w:autoSpaceDE w:val="0"/>
        <w:autoSpaceDN w:val="0"/>
        <w:adjustRightInd w:val="0"/>
        <w:ind w:left="851" w:right="51"/>
        <w:jc w:val="both"/>
        <w:textAlignment w:val="baseline"/>
        <w:rPr>
          <w:rFonts w:ascii="Arial" w:hAnsi="Arial" w:cs="Arial"/>
          <w:sz w:val="22"/>
          <w:szCs w:val="22"/>
          <w:lang w:val="el-GR" w:eastAsia="el-GR"/>
        </w:rPr>
      </w:pPr>
    </w:p>
    <w:p w14:paraId="59FC09C3" w14:textId="518C8DC9" w:rsidR="0058143B" w:rsidRPr="004008EE" w:rsidRDefault="00563A86" w:rsidP="00937B8F">
      <w:pPr>
        <w:numPr>
          <w:ilvl w:val="0"/>
          <w:numId w:val="28"/>
        </w:numPr>
        <w:ind w:right="51"/>
        <w:jc w:val="both"/>
        <w:rPr>
          <w:rFonts w:ascii="Arial" w:hAnsi="Arial" w:cs="Arial"/>
          <w:sz w:val="22"/>
          <w:szCs w:val="22"/>
          <w:lang w:val="el-GR" w:eastAsia="el-GR"/>
        </w:rPr>
      </w:pPr>
      <w:r w:rsidRPr="004008EE">
        <w:rPr>
          <w:rFonts w:ascii="Arial" w:hAnsi="Arial" w:cs="Arial"/>
          <w:sz w:val="22"/>
          <w:szCs w:val="22"/>
          <w:lang w:val="el-GR" w:eastAsia="el-GR"/>
        </w:rPr>
        <w:t xml:space="preserve">Σύστημα αντικλεπτικής προστασίας </w:t>
      </w:r>
      <w:r w:rsidR="0058143B" w:rsidRPr="004008EE">
        <w:rPr>
          <w:rFonts w:ascii="Arial" w:hAnsi="Arial" w:cs="Arial"/>
          <w:sz w:val="22"/>
          <w:szCs w:val="22"/>
          <w:lang w:val="el-GR" w:eastAsia="el-GR"/>
        </w:rPr>
        <w:t xml:space="preserve"> αποτελούμεν</w:t>
      </w:r>
      <w:r w:rsidR="00E45401" w:rsidRPr="004008EE">
        <w:rPr>
          <w:rFonts w:ascii="Arial" w:hAnsi="Arial" w:cs="Arial"/>
          <w:sz w:val="22"/>
          <w:szCs w:val="22"/>
          <w:lang w:val="el-GR" w:eastAsia="el-GR"/>
        </w:rPr>
        <w:t>ο</w:t>
      </w:r>
      <w:r w:rsidR="0058143B" w:rsidRPr="004008EE">
        <w:rPr>
          <w:rFonts w:ascii="Arial" w:hAnsi="Arial" w:cs="Arial"/>
          <w:sz w:val="22"/>
          <w:szCs w:val="22"/>
          <w:lang w:val="el-GR" w:eastAsia="el-GR"/>
        </w:rPr>
        <w:t xml:space="preserve"> από</w:t>
      </w:r>
      <w:r w:rsidR="00E45401" w:rsidRPr="004008EE">
        <w:rPr>
          <w:rFonts w:ascii="Arial" w:hAnsi="Arial" w:cs="Arial"/>
          <w:sz w:val="22"/>
          <w:szCs w:val="22"/>
          <w:lang w:val="el-GR" w:eastAsia="el-GR"/>
        </w:rPr>
        <w:t xml:space="preserve"> </w:t>
      </w:r>
      <w:r w:rsidR="0058143B" w:rsidRPr="004008EE">
        <w:rPr>
          <w:rFonts w:ascii="Arial" w:hAnsi="Arial" w:cs="Arial"/>
          <w:sz w:val="22"/>
          <w:szCs w:val="22"/>
          <w:lang w:val="el-GR" w:eastAsia="el-GR"/>
        </w:rPr>
        <w:t>πίνακα συναγερμού</w:t>
      </w:r>
      <w:r w:rsidR="00EE04EE" w:rsidRPr="004008EE">
        <w:rPr>
          <w:rFonts w:ascii="Arial" w:hAnsi="Arial" w:cs="Arial"/>
          <w:sz w:val="22"/>
          <w:szCs w:val="22"/>
          <w:lang w:val="el-GR" w:eastAsia="el-GR"/>
        </w:rPr>
        <w:t>,</w:t>
      </w:r>
      <w:r w:rsidR="0058143B" w:rsidRPr="004008EE">
        <w:rPr>
          <w:rFonts w:ascii="Arial" w:hAnsi="Arial" w:cs="Arial"/>
          <w:sz w:val="22"/>
          <w:szCs w:val="22"/>
          <w:lang w:val="el-GR" w:eastAsia="el-GR"/>
        </w:rPr>
        <w:t xml:space="preserve"> τοπικά χειριστήρια</w:t>
      </w:r>
      <w:r w:rsidR="00EE04EE" w:rsidRPr="004008EE">
        <w:rPr>
          <w:rFonts w:ascii="Arial" w:hAnsi="Arial" w:cs="Arial"/>
          <w:sz w:val="22"/>
          <w:szCs w:val="22"/>
          <w:lang w:val="el-GR" w:eastAsia="el-GR"/>
        </w:rPr>
        <w:t>,</w:t>
      </w:r>
      <w:r w:rsidR="0058143B" w:rsidRPr="004008EE">
        <w:rPr>
          <w:rFonts w:ascii="Arial" w:hAnsi="Arial" w:cs="Arial"/>
          <w:sz w:val="22"/>
          <w:szCs w:val="22"/>
          <w:lang w:val="el-GR" w:eastAsia="el-GR"/>
        </w:rPr>
        <w:t xml:space="preserve"> καλωδιώσεις</w:t>
      </w:r>
      <w:r w:rsidR="00DD5B75" w:rsidRPr="004008EE">
        <w:rPr>
          <w:rFonts w:ascii="Arial" w:hAnsi="Arial" w:cs="Arial"/>
          <w:sz w:val="22"/>
          <w:szCs w:val="22"/>
          <w:lang w:val="el-GR" w:eastAsia="el-GR"/>
        </w:rPr>
        <w:t xml:space="preserve">, </w:t>
      </w:r>
      <w:r w:rsidR="0058143B" w:rsidRPr="004008EE">
        <w:rPr>
          <w:rFonts w:ascii="Arial" w:hAnsi="Arial" w:cs="Arial"/>
          <w:sz w:val="22"/>
          <w:szCs w:val="22"/>
          <w:lang w:val="el-GR" w:eastAsia="el-GR"/>
        </w:rPr>
        <w:t>επαφές, ραντάρ, σειρήνες και λοιπός εξοπλισμός συστήματος συναγερμού.</w:t>
      </w:r>
    </w:p>
    <w:p w14:paraId="350F5A9A" w14:textId="77777777" w:rsidR="0058143B" w:rsidRPr="004008EE" w:rsidRDefault="0058143B" w:rsidP="0058143B">
      <w:pPr>
        <w:overflowPunct w:val="0"/>
        <w:autoSpaceDE w:val="0"/>
        <w:autoSpaceDN w:val="0"/>
        <w:adjustRightInd w:val="0"/>
        <w:ind w:left="1440" w:right="51"/>
        <w:jc w:val="both"/>
        <w:textAlignment w:val="baseline"/>
        <w:rPr>
          <w:rFonts w:ascii="Arial" w:hAnsi="Arial" w:cs="Arial"/>
          <w:sz w:val="22"/>
          <w:szCs w:val="22"/>
          <w:lang w:val="el-GR" w:eastAsia="el-GR"/>
        </w:rPr>
      </w:pPr>
    </w:p>
    <w:p w14:paraId="3D62B538" w14:textId="77777777" w:rsidR="0058143B" w:rsidRPr="004008EE" w:rsidRDefault="0058143B" w:rsidP="0058143B">
      <w:pPr>
        <w:overflowPunct w:val="0"/>
        <w:autoSpaceDE w:val="0"/>
        <w:autoSpaceDN w:val="0"/>
        <w:adjustRightInd w:val="0"/>
        <w:ind w:left="1080" w:right="51"/>
        <w:jc w:val="both"/>
        <w:textAlignment w:val="baseline"/>
        <w:rPr>
          <w:rFonts w:ascii="Arial" w:hAnsi="Arial" w:cs="Arial"/>
          <w:sz w:val="22"/>
          <w:szCs w:val="22"/>
          <w:lang w:val="el-GR" w:eastAsia="el-GR"/>
        </w:rPr>
      </w:pPr>
    </w:p>
    <w:p w14:paraId="0ECEFA51" w14:textId="77777777" w:rsidR="0058143B" w:rsidRPr="004008EE" w:rsidRDefault="0058143B" w:rsidP="007F4FBE">
      <w:pPr>
        <w:numPr>
          <w:ilvl w:val="1"/>
          <w:numId w:val="26"/>
        </w:numPr>
        <w:ind w:left="0" w:right="51"/>
        <w:jc w:val="both"/>
        <w:rPr>
          <w:rFonts w:ascii="Arial" w:hAnsi="Arial" w:cs="Arial"/>
          <w:b/>
          <w:bCs/>
          <w:sz w:val="22"/>
          <w:szCs w:val="22"/>
          <w:u w:val="single"/>
          <w:lang w:val="el-GR" w:eastAsia="el-GR"/>
        </w:rPr>
      </w:pPr>
      <w:r w:rsidRPr="004008EE">
        <w:rPr>
          <w:rFonts w:ascii="Arial" w:hAnsi="Arial" w:cs="Arial"/>
          <w:b/>
          <w:bCs/>
          <w:sz w:val="22"/>
          <w:szCs w:val="22"/>
          <w:u w:val="single"/>
          <w:lang w:val="el-GR" w:eastAsia="el-GR"/>
        </w:rPr>
        <w:t xml:space="preserve"> ΕΓΚΑΤΑΣΤΑΣΗ ΠΥΡΟΣΒΕΣΗΣ </w:t>
      </w:r>
    </w:p>
    <w:p w14:paraId="3565A827" w14:textId="77777777" w:rsidR="0058143B" w:rsidRPr="004008EE" w:rsidRDefault="0058143B" w:rsidP="0058143B">
      <w:pPr>
        <w:overflowPunct w:val="0"/>
        <w:autoSpaceDE w:val="0"/>
        <w:autoSpaceDN w:val="0"/>
        <w:adjustRightInd w:val="0"/>
        <w:ind w:right="51"/>
        <w:jc w:val="both"/>
        <w:textAlignment w:val="baseline"/>
        <w:rPr>
          <w:rFonts w:ascii="Arial" w:hAnsi="Arial" w:cs="Arial"/>
          <w:b/>
          <w:bCs/>
          <w:sz w:val="22"/>
          <w:szCs w:val="22"/>
          <w:u w:val="single"/>
          <w:lang w:val="en-AU" w:eastAsia="el-GR"/>
        </w:rPr>
      </w:pPr>
    </w:p>
    <w:p w14:paraId="17F0B8E3" w14:textId="77777777" w:rsidR="0058143B" w:rsidRPr="004008EE" w:rsidRDefault="0058143B" w:rsidP="0058143B">
      <w:pPr>
        <w:overflowPunct w:val="0"/>
        <w:autoSpaceDE w:val="0"/>
        <w:autoSpaceDN w:val="0"/>
        <w:adjustRightInd w:val="0"/>
        <w:ind w:right="51"/>
        <w:jc w:val="both"/>
        <w:textAlignment w:val="baseline"/>
        <w:rPr>
          <w:rFonts w:ascii="Arial" w:hAnsi="Arial" w:cs="Arial"/>
          <w:sz w:val="22"/>
          <w:szCs w:val="22"/>
          <w:lang w:val="el-GR" w:eastAsia="el-GR"/>
        </w:rPr>
      </w:pPr>
      <w:r w:rsidRPr="004008EE">
        <w:rPr>
          <w:rFonts w:ascii="Arial" w:hAnsi="Arial" w:cs="Arial"/>
          <w:sz w:val="22"/>
          <w:szCs w:val="22"/>
          <w:lang w:val="el-GR" w:eastAsia="el-GR"/>
        </w:rPr>
        <w:t>Εγκατάσταση πυρόσβεσης, αποτελούμενη από το συνολικό εξοπλισμό του πυροσβεστικού συγκροτήματος και του υδραυλικού δικτύου:</w:t>
      </w:r>
    </w:p>
    <w:p w14:paraId="08F19258" w14:textId="77777777" w:rsidR="0058143B" w:rsidRPr="004008EE" w:rsidRDefault="0058143B" w:rsidP="0058143B">
      <w:pPr>
        <w:overflowPunct w:val="0"/>
        <w:autoSpaceDE w:val="0"/>
        <w:autoSpaceDN w:val="0"/>
        <w:adjustRightInd w:val="0"/>
        <w:ind w:right="51"/>
        <w:jc w:val="both"/>
        <w:textAlignment w:val="baseline"/>
        <w:rPr>
          <w:rFonts w:ascii="Arial" w:hAnsi="Arial" w:cs="Arial"/>
          <w:sz w:val="22"/>
          <w:szCs w:val="22"/>
          <w:lang w:val="el-GR" w:eastAsia="el-GR"/>
        </w:rPr>
      </w:pPr>
    </w:p>
    <w:p w14:paraId="3687DE16" w14:textId="77777777" w:rsidR="0058143B" w:rsidRPr="004008EE" w:rsidRDefault="0058143B" w:rsidP="0058143B">
      <w:pPr>
        <w:numPr>
          <w:ilvl w:val="0"/>
          <w:numId w:val="6"/>
        </w:numPr>
        <w:ind w:right="51"/>
        <w:jc w:val="both"/>
        <w:rPr>
          <w:rFonts w:ascii="Arial" w:hAnsi="Arial" w:cs="Arial"/>
          <w:sz w:val="22"/>
          <w:szCs w:val="22"/>
          <w:lang w:val="el-GR" w:eastAsia="el-GR"/>
        </w:rPr>
      </w:pPr>
      <w:r w:rsidRPr="004008EE">
        <w:rPr>
          <w:rFonts w:ascii="Arial" w:hAnsi="Arial" w:cs="Arial"/>
          <w:sz w:val="22"/>
          <w:szCs w:val="22"/>
          <w:lang w:val="el-GR" w:eastAsia="el-GR"/>
        </w:rPr>
        <w:t xml:space="preserve">Πυροσβεστικές φωλιές, σωλήνες κατάσβεσης, διακόπτες, βάνες στους ορόφους </w:t>
      </w:r>
      <w:proofErr w:type="spellStart"/>
      <w:r w:rsidRPr="004008EE">
        <w:rPr>
          <w:rFonts w:ascii="Arial" w:hAnsi="Arial" w:cs="Arial"/>
          <w:sz w:val="22"/>
          <w:szCs w:val="22"/>
          <w:lang w:val="el-GR" w:eastAsia="el-GR"/>
        </w:rPr>
        <w:t>κλπ</w:t>
      </w:r>
      <w:proofErr w:type="spellEnd"/>
    </w:p>
    <w:p w14:paraId="155FBA9A" w14:textId="77777777" w:rsidR="0058143B" w:rsidRPr="004008EE" w:rsidRDefault="0058143B" w:rsidP="0058143B">
      <w:pPr>
        <w:numPr>
          <w:ilvl w:val="0"/>
          <w:numId w:val="6"/>
        </w:numPr>
        <w:ind w:right="51"/>
        <w:jc w:val="both"/>
        <w:rPr>
          <w:rFonts w:ascii="Arial" w:hAnsi="Arial" w:cs="Arial"/>
          <w:sz w:val="22"/>
          <w:szCs w:val="22"/>
          <w:lang w:val="el-GR" w:eastAsia="el-GR"/>
        </w:rPr>
      </w:pPr>
      <w:r w:rsidRPr="004008EE">
        <w:rPr>
          <w:rFonts w:ascii="Arial" w:hAnsi="Arial" w:cs="Arial"/>
          <w:sz w:val="22"/>
          <w:szCs w:val="22"/>
          <w:lang w:val="el-GR" w:eastAsia="el-GR"/>
        </w:rPr>
        <w:t>Υδραυλικό δίκτυο αυτόματης κατάσβεσης χώρων στάθμευσης στο 2</w:t>
      </w:r>
      <w:r w:rsidRPr="004008EE">
        <w:rPr>
          <w:rFonts w:ascii="Arial" w:hAnsi="Arial" w:cs="Arial"/>
          <w:sz w:val="22"/>
          <w:szCs w:val="22"/>
          <w:vertAlign w:val="superscript"/>
          <w:lang w:val="el-GR" w:eastAsia="el-GR"/>
        </w:rPr>
        <w:t>ο</w:t>
      </w:r>
      <w:r w:rsidRPr="004008EE">
        <w:rPr>
          <w:rFonts w:ascii="Arial" w:hAnsi="Arial" w:cs="Arial"/>
          <w:sz w:val="22"/>
          <w:szCs w:val="22"/>
          <w:lang w:val="el-GR" w:eastAsia="el-GR"/>
        </w:rPr>
        <w:t xml:space="preserve"> υπόγειο, κεφαλές </w:t>
      </w:r>
      <w:proofErr w:type="spellStart"/>
      <w:r w:rsidRPr="004008EE">
        <w:rPr>
          <w:rFonts w:ascii="Arial" w:hAnsi="Arial" w:cs="Arial"/>
          <w:sz w:val="22"/>
          <w:szCs w:val="22"/>
          <w:lang w:val="en-AU" w:eastAsia="el-GR"/>
        </w:rPr>
        <w:t>springler</w:t>
      </w:r>
      <w:proofErr w:type="spellEnd"/>
      <w:r w:rsidRPr="004008EE">
        <w:rPr>
          <w:rFonts w:ascii="Arial" w:hAnsi="Arial" w:cs="Arial"/>
          <w:sz w:val="22"/>
          <w:szCs w:val="22"/>
          <w:lang w:val="el-GR" w:eastAsia="el-GR"/>
        </w:rPr>
        <w:t xml:space="preserve"> </w:t>
      </w:r>
      <w:proofErr w:type="spellStart"/>
      <w:r w:rsidRPr="004008EE">
        <w:rPr>
          <w:rFonts w:ascii="Arial" w:hAnsi="Arial" w:cs="Arial"/>
          <w:sz w:val="22"/>
          <w:szCs w:val="22"/>
          <w:lang w:val="el-GR" w:eastAsia="el-GR"/>
        </w:rPr>
        <w:t>κλπ</w:t>
      </w:r>
      <w:proofErr w:type="spellEnd"/>
    </w:p>
    <w:p w14:paraId="148659CC" w14:textId="77777777" w:rsidR="0058143B" w:rsidRPr="004008EE" w:rsidRDefault="0058143B" w:rsidP="0058143B">
      <w:pPr>
        <w:numPr>
          <w:ilvl w:val="0"/>
          <w:numId w:val="6"/>
        </w:numPr>
        <w:ind w:right="51"/>
        <w:jc w:val="both"/>
        <w:rPr>
          <w:rFonts w:ascii="Arial" w:hAnsi="Arial" w:cs="Arial"/>
          <w:sz w:val="22"/>
          <w:szCs w:val="22"/>
          <w:lang w:val="el-GR" w:eastAsia="el-GR"/>
        </w:rPr>
      </w:pPr>
      <w:r w:rsidRPr="004008EE">
        <w:rPr>
          <w:rFonts w:ascii="Arial" w:hAnsi="Arial" w:cs="Arial"/>
          <w:sz w:val="22"/>
          <w:szCs w:val="22"/>
          <w:lang w:val="el-GR" w:eastAsia="el-GR"/>
        </w:rPr>
        <w:t xml:space="preserve">Πετρελαιοκίνητη και ηλεκτροκίνητες αντλίες πυροσβεστικού συγκροτήματος με όλα τα παρελκόμενα </w:t>
      </w:r>
    </w:p>
    <w:p w14:paraId="012FB544" w14:textId="77777777" w:rsidR="0058143B" w:rsidRPr="004008EE" w:rsidRDefault="0058143B" w:rsidP="0058143B">
      <w:pPr>
        <w:numPr>
          <w:ilvl w:val="0"/>
          <w:numId w:val="6"/>
        </w:numPr>
        <w:ind w:right="51"/>
        <w:jc w:val="both"/>
        <w:rPr>
          <w:rFonts w:ascii="Arial" w:hAnsi="Arial" w:cs="Arial"/>
          <w:sz w:val="22"/>
          <w:szCs w:val="22"/>
          <w:lang w:val="el-GR" w:eastAsia="el-GR"/>
        </w:rPr>
      </w:pPr>
      <w:r w:rsidRPr="004008EE">
        <w:rPr>
          <w:rFonts w:ascii="Arial" w:hAnsi="Arial" w:cs="Arial"/>
          <w:sz w:val="22"/>
          <w:szCs w:val="22"/>
          <w:lang w:val="el-GR" w:eastAsia="el-GR"/>
        </w:rPr>
        <w:t xml:space="preserve">Δοχείο διαστολής, δεξαμενή νερού πυροσβεστικού ζεύγους, διάταξη πλήρωσης, φλοτέρ, </w:t>
      </w:r>
      <w:proofErr w:type="spellStart"/>
      <w:r w:rsidRPr="004008EE">
        <w:rPr>
          <w:rFonts w:ascii="Arial" w:hAnsi="Arial" w:cs="Arial"/>
          <w:sz w:val="22"/>
          <w:szCs w:val="22"/>
          <w:lang w:val="el-GR" w:eastAsia="el-GR"/>
        </w:rPr>
        <w:t>δίκρουνο</w:t>
      </w:r>
      <w:proofErr w:type="spellEnd"/>
      <w:r w:rsidRPr="004008EE">
        <w:rPr>
          <w:rFonts w:ascii="Arial" w:hAnsi="Arial" w:cs="Arial"/>
          <w:sz w:val="22"/>
          <w:szCs w:val="22"/>
          <w:lang w:val="el-GR" w:eastAsia="el-GR"/>
        </w:rPr>
        <w:t xml:space="preserve"> πυροσβεστικής </w:t>
      </w:r>
      <w:proofErr w:type="spellStart"/>
      <w:r w:rsidRPr="004008EE">
        <w:rPr>
          <w:rFonts w:ascii="Arial" w:hAnsi="Arial" w:cs="Arial"/>
          <w:sz w:val="22"/>
          <w:szCs w:val="22"/>
          <w:lang w:val="el-GR" w:eastAsia="el-GR"/>
        </w:rPr>
        <w:t>κλπ</w:t>
      </w:r>
      <w:proofErr w:type="spellEnd"/>
      <w:r w:rsidRPr="004008EE">
        <w:rPr>
          <w:rFonts w:ascii="Arial" w:hAnsi="Arial" w:cs="Arial"/>
          <w:sz w:val="22"/>
          <w:szCs w:val="22"/>
          <w:lang w:val="el-GR" w:eastAsia="el-GR"/>
        </w:rPr>
        <w:t xml:space="preserve"> </w:t>
      </w:r>
    </w:p>
    <w:p w14:paraId="1E499020" w14:textId="77777777" w:rsidR="0058143B" w:rsidRPr="004008EE" w:rsidRDefault="0058143B" w:rsidP="0058143B">
      <w:pPr>
        <w:numPr>
          <w:ilvl w:val="0"/>
          <w:numId w:val="6"/>
        </w:numPr>
        <w:ind w:right="51"/>
        <w:jc w:val="both"/>
        <w:rPr>
          <w:rFonts w:ascii="Arial" w:hAnsi="Arial" w:cs="Arial"/>
          <w:sz w:val="22"/>
          <w:szCs w:val="22"/>
          <w:lang w:val="el-GR" w:eastAsia="el-GR"/>
        </w:rPr>
      </w:pPr>
      <w:r w:rsidRPr="004008EE">
        <w:rPr>
          <w:rFonts w:ascii="Arial" w:hAnsi="Arial" w:cs="Arial"/>
          <w:sz w:val="22"/>
          <w:szCs w:val="22"/>
          <w:lang w:val="el-GR" w:eastAsia="el-GR"/>
        </w:rPr>
        <w:t>Ηλεκτρικοί πίνακες και αυτοματισμοί πυροσβεστικού συγκροτήματος</w:t>
      </w:r>
    </w:p>
    <w:p w14:paraId="072AEBBA" w14:textId="77777777" w:rsidR="0058143B" w:rsidRPr="004008EE" w:rsidRDefault="0058143B" w:rsidP="0058143B">
      <w:pPr>
        <w:overflowPunct w:val="0"/>
        <w:autoSpaceDE w:val="0"/>
        <w:autoSpaceDN w:val="0"/>
        <w:adjustRightInd w:val="0"/>
        <w:ind w:left="360" w:right="51"/>
        <w:jc w:val="both"/>
        <w:textAlignment w:val="baseline"/>
        <w:rPr>
          <w:rFonts w:ascii="Arial" w:hAnsi="Arial" w:cs="Arial"/>
          <w:sz w:val="22"/>
          <w:szCs w:val="22"/>
          <w:lang w:val="el-GR" w:eastAsia="el-GR"/>
        </w:rPr>
      </w:pPr>
    </w:p>
    <w:p w14:paraId="14A20438" w14:textId="77777777" w:rsidR="0058143B" w:rsidRPr="004008EE" w:rsidRDefault="0058143B" w:rsidP="0058143B">
      <w:pPr>
        <w:overflowPunct w:val="0"/>
        <w:autoSpaceDE w:val="0"/>
        <w:autoSpaceDN w:val="0"/>
        <w:adjustRightInd w:val="0"/>
        <w:ind w:right="51"/>
        <w:jc w:val="both"/>
        <w:textAlignment w:val="baseline"/>
        <w:rPr>
          <w:rFonts w:ascii="Arial" w:hAnsi="Arial" w:cs="Arial"/>
          <w:sz w:val="22"/>
          <w:szCs w:val="22"/>
          <w:lang w:val="el-GR" w:eastAsia="el-GR"/>
        </w:rPr>
      </w:pPr>
    </w:p>
    <w:p w14:paraId="268898AC" w14:textId="77777777" w:rsidR="0058143B" w:rsidRPr="004008EE" w:rsidRDefault="0058143B" w:rsidP="0058143B">
      <w:pPr>
        <w:overflowPunct w:val="0"/>
        <w:autoSpaceDE w:val="0"/>
        <w:autoSpaceDN w:val="0"/>
        <w:adjustRightInd w:val="0"/>
        <w:ind w:right="51"/>
        <w:jc w:val="both"/>
        <w:textAlignment w:val="baseline"/>
        <w:rPr>
          <w:rFonts w:ascii="Arial" w:hAnsi="Arial" w:cs="Arial"/>
          <w:sz w:val="22"/>
          <w:szCs w:val="22"/>
          <w:lang w:val="el-GR" w:eastAsia="el-GR"/>
        </w:rPr>
      </w:pPr>
    </w:p>
    <w:p w14:paraId="6155C2C8" w14:textId="77777777" w:rsidR="0058143B" w:rsidRPr="004008EE" w:rsidRDefault="0058143B" w:rsidP="007F4FBE">
      <w:pPr>
        <w:numPr>
          <w:ilvl w:val="1"/>
          <w:numId w:val="26"/>
        </w:numPr>
        <w:ind w:left="0" w:right="51"/>
        <w:jc w:val="both"/>
        <w:rPr>
          <w:rFonts w:ascii="Arial" w:hAnsi="Arial" w:cs="Arial"/>
          <w:b/>
          <w:bCs/>
          <w:sz w:val="22"/>
          <w:szCs w:val="22"/>
          <w:u w:val="single"/>
          <w:lang w:val="el-GR" w:eastAsia="el-GR"/>
        </w:rPr>
      </w:pPr>
      <w:r w:rsidRPr="004008EE">
        <w:rPr>
          <w:rFonts w:ascii="Arial" w:hAnsi="Arial" w:cs="Arial"/>
          <w:b/>
          <w:bCs/>
          <w:sz w:val="22"/>
          <w:szCs w:val="22"/>
          <w:u w:val="single"/>
          <w:lang w:val="el-GR" w:eastAsia="el-GR"/>
        </w:rPr>
        <w:t xml:space="preserve"> ΥΔΡΑΥΛΙΚΗ ΕΓΚΑΤΑΣΤΑΣΗ (ΥΔΡΕΥΣΗ &amp; ΑΠΟΧΕΤΕΥΣΗ). </w:t>
      </w:r>
    </w:p>
    <w:p w14:paraId="321E4F02" w14:textId="77777777" w:rsidR="0058143B" w:rsidRPr="004008EE" w:rsidRDefault="0058143B" w:rsidP="0058143B">
      <w:pPr>
        <w:overflowPunct w:val="0"/>
        <w:autoSpaceDE w:val="0"/>
        <w:autoSpaceDN w:val="0"/>
        <w:adjustRightInd w:val="0"/>
        <w:ind w:left="426" w:right="51" w:hanging="426"/>
        <w:jc w:val="both"/>
        <w:textAlignment w:val="baseline"/>
        <w:rPr>
          <w:rFonts w:ascii="Arial" w:hAnsi="Arial" w:cs="Arial"/>
          <w:sz w:val="22"/>
          <w:szCs w:val="22"/>
          <w:lang w:val="en-AU" w:eastAsia="el-GR"/>
        </w:rPr>
      </w:pPr>
    </w:p>
    <w:p w14:paraId="4FC9C183" w14:textId="77777777" w:rsidR="0058143B" w:rsidRPr="004008EE" w:rsidRDefault="0058143B" w:rsidP="0058143B">
      <w:pPr>
        <w:overflowPunct w:val="0"/>
        <w:autoSpaceDE w:val="0"/>
        <w:autoSpaceDN w:val="0"/>
        <w:adjustRightInd w:val="0"/>
        <w:ind w:left="426" w:right="51" w:hanging="426"/>
        <w:jc w:val="both"/>
        <w:textAlignment w:val="baseline"/>
        <w:rPr>
          <w:rFonts w:ascii="Arial" w:hAnsi="Arial" w:cs="Arial"/>
          <w:sz w:val="22"/>
          <w:szCs w:val="22"/>
          <w:lang w:val="en-AU" w:eastAsia="el-GR"/>
        </w:rPr>
      </w:pPr>
      <w:proofErr w:type="spellStart"/>
      <w:r w:rsidRPr="004008EE">
        <w:rPr>
          <w:rFonts w:ascii="Arial" w:hAnsi="Arial" w:cs="Arial"/>
          <w:sz w:val="22"/>
          <w:szCs w:val="22"/>
          <w:lang w:val="en-AU" w:eastAsia="el-GR"/>
        </w:rPr>
        <w:t>Περιλ</w:t>
      </w:r>
      <w:proofErr w:type="spellEnd"/>
      <w:r w:rsidRPr="004008EE">
        <w:rPr>
          <w:rFonts w:ascii="Arial" w:hAnsi="Arial" w:cs="Arial"/>
          <w:sz w:val="22"/>
          <w:szCs w:val="22"/>
          <w:lang w:val="en-AU" w:eastAsia="el-GR"/>
        </w:rPr>
        <w:t xml:space="preserve">αμβάνει </w:t>
      </w:r>
      <w:proofErr w:type="spellStart"/>
      <w:r w:rsidRPr="004008EE">
        <w:rPr>
          <w:rFonts w:ascii="Arial" w:hAnsi="Arial" w:cs="Arial"/>
          <w:sz w:val="22"/>
          <w:szCs w:val="22"/>
          <w:lang w:val="en-AU" w:eastAsia="el-GR"/>
        </w:rPr>
        <w:t>ενδεικτικά</w:t>
      </w:r>
      <w:proofErr w:type="spellEnd"/>
      <w:r w:rsidRPr="004008EE">
        <w:rPr>
          <w:rFonts w:ascii="Arial" w:hAnsi="Arial" w:cs="Arial"/>
          <w:sz w:val="22"/>
          <w:szCs w:val="22"/>
          <w:lang w:val="en-AU" w:eastAsia="el-GR"/>
        </w:rPr>
        <w:t>:</w:t>
      </w:r>
    </w:p>
    <w:p w14:paraId="0A11AADD" w14:textId="523EAE28" w:rsidR="0058143B" w:rsidRPr="004008EE" w:rsidRDefault="0058143B" w:rsidP="0058143B">
      <w:pPr>
        <w:numPr>
          <w:ilvl w:val="1"/>
          <w:numId w:val="7"/>
        </w:numPr>
        <w:tabs>
          <w:tab w:val="clear" w:pos="1080"/>
        </w:tabs>
        <w:ind w:left="709" w:right="51" w:hanging="283"/>
        <w:jc w:val="both"/>
        <w:rPr>
          <w:rFonts w:ascii="Arial" w:hAnsi="Arial" w:cs="Arial"/>
          <w:sz w:val="22"/>
          <w:szCs w:val="22"/>
          <w:lang w:val="el-GR" w:eastAsia="el-GR"/>
        </w:rPr>
      </w:pPr>
      <w:r w:rsidRPr="004008EE">
        <w:rPr>
          <w:rFonts w:ascii="Arial" w:hAnsi="Arial" w:cs="Arial"/>
          <w:sz w:val="22"/>
          <w:szCs w:val="22"/>
          <w:lang w:val="el-GR" w:eastAsia="el-GR"/>
        </w:rPr>
        <w:t xml:space="preserve">Ολόκληρο το δίκτυο σωληνώσεων ύδρευσης των χώρων υγιεινής  στους ορόφους και </w:t>
      </w:r>
      <w:r w:rsidR="00233486" w:rsidRPr="004008EE">
        <w:rPr>
          <w:rFonts w:ascii="Arial" w:hAnsi="Arial" w:cs="Arial"/>
          <w:sz w:val="22"/>
          <w:szCs w:val="22"/>
          <w:lang w:val="el-GR" w:eastAsia="el-GR"/>
        </w:rPr>
        <w:t>στις</w:t>
      </w:r>
      <w:r w:rsidRPr="004008EE">
        <w:rPr>
          <w:rFonts w:ascii="Arial" w:hAnsi="Arial" w:cs="Arial"/>
          <w:sz w:val="22"/>
          <w:szCs w:val="22"/>
          <w:lang w:val="el-GR" w:eastAsia="el-GR"/>
        </w:rPr>
        <w:t xml:space="preserve"> </w:t>
      </w:r>
      <w:r w:rsidR="00233486" w:rsidRPr="004008EE">
        <w:rPr>
          <w:rFonts w:ascii="Arial" w:hAnsi="Arial" w:cs="Arial"/>
          <w:sz w:val="22"/>
          <w:szCs w:val="22"/>
          <w:lang w:val="el-GR" w:eastAsia="el-GR"/>
        </w:rPr>
        <w:t>κουζίνες των ορόφων</w:t>
      </w:r>
      <w:r w:rsidR="002B4AC8" w:rsidRPr="004008EE">
        <w:rPr>
          <w:rFonts w:ascii="Arial" w:hAnsi="Arial" w:cs="Arial"/>
          <w:sz w:val="22"/>
          <w:szCs w:val="22"/>
          <w:lang w:val="el-GR" w:eastAsia="el-GR"/>
        </w:rPr>
        <w:t>, καθώς και των κοινοχρήστων χώρων</w:t>
      </w:r>
      <w:r w:rsidRPr="004008EE">
        <w:rPr>
          <w:rFonts w:ascii="Arial" w:hAnsi="Arial" w:cs="Arial"/>
          <w:sz w:val="22"/>
          <w:szCs w:val="22"/>
          <w:lang w:val="el-GR" w:eastAsia="el-GR"/>
        </w:rPr>
        <w:t xml:space="preserve">. </w:t>
      </w:r>
    </w:p>
    <w:p w14:paraId="62D4A5D1" w14:textId="77777777" w:rsidR="0058143B" w:rsidRPr="004008EE" w:rsidRDefault="0058143B" w:rsidP="0058143B">
      <w:pPr>
        <w:numPr>
          <w:ilvl w:val="1"/>
          <w:numId w:val="7"/>
        </w:numPr>
        <w:tabs>
          <w:tab w:val="clear" w:pos="1080"/>
        </w:tabs>
        <w:ind w:left="709" w:right="51" w:hanging="283"/>
        <w:jc w:val="both"/>
        <w:rPr>
          <w:rFonts w:ascii="Arial" w:hAnsi="Arial" w:cs="Arial"/>
          <w:sz w:val="22"/>
          <w:szCs w:val="22"/>
          <w:lang w:val="el-GR" w:eastAsia="el-GR"/>
        </w:rPr>
      </w:pPr>
      <w:r w:rsidRPr="004008EE">
        <w:rPr>
          <w:rFonts w:ascii="Arial" w:hAnsi="Arial" w:cs="Arial"/>
          <w:sz w:val="22"/>
          <w:szCs w:val="22"/>
          <w:lang w:val="el-GR" w:eastAsia="el-GR"/>
        </w:rPr>
        <w:t>Τους συλλέκτες (</w:t>
      </w:r>
      <w:proofErr w:type="spellStart"/>
      <w:r w:rsidRPr="004008EE">
        <w:rPr>
          <w:rFonts w:ascii="Arial" w:hAnsi="Arial" w:cs="Arial"/>
          <w:sz w:val="22"/>
          <w:szCs w:val="22"/>
          <w:lang w:val="el-GR" w:eastAsia="el-GR"/>
        </w:rPr>
        <w:t>κολεκτέρ</w:t>
      </w:r>
      <w:proofErr w:type="spellEnd"/>
      <w:r w:rsidRPr="004008EE">
        <w:rPr>
          <w:rFonts w:ascii="Arial" w:hAnsi="Arial" w:cs="Arial"/>
          <w:sz w:val="22"/>
          <w:szCs w:val="22"/>
          <w:lang w:val="el-GR" w:eastAsia="el-GR"/>
        </w:rPr>
        <w:t xml:space="preserve">), τις </w:t>
      </w:r>
      <w:proofErr w:type="spellStart"/>
      <w:r w:rsidRPr="004008EE">
        <w:rPr>
          <w:rFonts w:ascii="Arial" w:hAnsi="Arial" w:cs="Arial"/>
          <w:sz w:val="22"/>
          <w:szCs w:val="22"/>
          <w:lang w:val="el-GR" w:eastAsia="el-GR"/>
        </w:rPr>
        <w:t>αναμεικτικές</w:t>
      </w:r>
      <w:proofErr w:type="spellEnd"/>
      <w:r w:rsidRPr="004008EE">
        <w:rPr>
          <w:rFonts w:ascii="Arial" w:hAnsi="Arial" w:cs="Arial"/>
          <w:sz w:val="22"/>
          <w:szCs w:val="22"/>
          <w:lang w:val="el-GR" w:eastAsia="el-GR"/>
        </w:rPr>
        <w:t xml:space="preserve"> μπαταρίες, τους διακόπτες, τα δοχεία πλύσης των λεκανών και όλο τον υπόλοιπο εξοπλισμό του παραπάνω δικτύου που εξυπηρετεί την υδραυλική εγκατάσταση και δεν σχετίζεται με τα δίκτυα άλλων εγκαταστάσεων (δηλ. της πυρόσβεσης, κατάσβεσης, κλιματισμού </w:t>
      </w:r>
      <w:proofErr w:type="spellStart"/>
      <w:r w:rsidRPr="004008EE">
        <w:rPr>
          <w:rFonts w:ascii="Arial" w:hAnsi="Arial" w:cs="Arial"/>
          <w:sz w:val="22"/>
          <w:szCs w:val="22"/>
          <w:lang w:val="el-GR" w:eastAsia="el-GR"/>
        </w:rPr>
        <w:t>κλπ</w:t>
      </w:r>
      <w:proofErr w:type="spellEnd"/>
      <w:r w:rsidRPr="004008EE">
        <w:rPr>
          <w:rFonts w:ascii="Arial" w:hAnsi="Arial" w:cs="Arial"/>
          <w:sz w:val="22"/>
          <w:szCs w:val="22"/>
          <w:lang w:val="el-GR" w:eastAsia="el-GR"/>
        </w:rPr>
        <w:t>)</w:t>
      </w:r>
    </w:p>
    <w:p w14:paraId="12EA3259" w14:textId="72805712" w:rsidR="0058143B" w:rsidRPr="004008EE" w:rsidRDefault="0058143B" w:rsidP="0058143B">
      <w:pPr>
        <w:numPr>
          <w:ilvl w:val="1"/>
          <w:numId w:val="7"/>
        </w:numPr>
        <w:tabs>
          <w:tab w:val="clear" w:pos="1080"/>
        </w:tabs>
        <w:ind w:left="709" w:right="51" w:hanging="283"/>
        <w:jc w:val="both"/>
        <w:rPr>
          <w:rFonts w:ascii="Arial" w:hAnsi="Arial" w:cs="Arial"/>
          <w:sz w:val="22"/>
          <w:szCs w:val="22"/>
          <w:lang w:val="el-GR" w:eastAsia="el-GR"/>
        </w:rPr>
      </w:pPr>
      <w:r w:rsidRPr="004008EE">
        <w:rPr>
          <w:rFonts w:ascii="Arial" w:hAnsi="Arial" w:cs="Arial"/>
          <w:sz w:val="22"/>
          <w:szCs w:val="22"/>
          <w:lang w:val="el-GR" w:eastAsia="el-GR"/>
        </w:rPr>
        <w:t xml:space="preserve">Ολόκληρο το δίκτυο αποχέτευσης, που απαρτίζεται από τις σωλήνες αποχέτευσης των εγκαταστάσεων της παραπάνω υδραυλικής εγκατάστασης, τις αποχετεύσεις </w:t>
      </w:r>
      <w:proofErr w:type="spellStart"/>
      <w:r w:rsidRPr="004008EE">
        <w:rPr>
          <w:rFonts w:ascii="Arial" w:hAnsi="Arial" w:cs="Arial"/>
          <w:sz w:val="22"/>
          <w:szCs w:val="22"/>
          <w:lang w:val="el-GR" w:eastAsia="el-GR"/>
        </w:rPr>
        <w:t>ομβρίων</w:t>
      </w:r>
      <w:proofErr w:type="spellEnd"/>
      <w:r w:rsidRPr="004008EE">
        <w:rPr>
          <w:rFonts w:ascii="Arial" w:hAnsi="Arial" w:cs="Arial"/>
          <w:sz w:val="22"/>
          <w:szCs w:val="22"/>
          <w:lang w:val="el-GR" w:eastAsia="el-GR"/>
        </w:rPr>
        <w:t>, δώματος</w:t>
      </w:r>
      <w:r w:rsidR="00AB6814" w:rsidRPr="004008EE">
        <w:rPr>
          <w:rFonts w:ascii="Arial" w:hAnsi="Arial" w:cs="Arial"/>
          <w:sz w:val="22"/>
          <w:szCs w:val="22"/>
          <w:lang w:val="el-GR" w:eastAsia="el-GR"/>
        </w:rPr>
        <w:t xml:space="preserve"> και ακαλύπτου</w:t>
      </w:r>
      <w:r w:rsidRPr="004008EE">
        <w:rPr>
          <w:rFonts w:ascii="Arial" w:hAnsi="Arial" w:cs="Arial"/>
          <w:sz w:val="22"/>
          <w:szCs w:val="22"/>
          <w:lang w:val="el-GR" w:eastAsia="el-GR"/>
        </w:rPr>
        <w:t xml:space="preserve">, τις αποχετεύσεις ακαθάρτων, την αποχέτευση του γκαράζ και των μηχανοστασίων, καθώς και όλο τον εξοπλισμό που συναρτάται με τις αποχετεύσεις αυτές όπως σιφώνια, εξαερισμός, φρεάτια </w:t>
      </w:r>
      <w:proofErr w:type="spellStart"/>
      <w:r w:rsidRPr="004008EE">
        <w:rPr>
          <w:rFonts w:ascii="Arial" w:hAnsi="Arial" w:cs="Arial"/>
          <w:sz w:val="22"/>
          <w:szCs w:val="22"/>
          <w:lang w:val="el-GR" w:eastAsia="el-GR"/>
        </w:rPr>
        <w:t>κλπ</w:t>
      </w:r>
      <w:proofErr w:type="spellEnd"/>
      <w:r w:rsidRPr="004008EE">
        <w:rPr>
          <w:rFonts w:ascii="Arial" w:hAnsi="Arial" w:cs="Arial"/>
          <w:sz w:val="22"/>
          <w:szCs w:val="22"/>
          <w:lang w:val="el-GR" w:eastAsia="el-GR"/>
        </w:rPr>
        <w:t>, τις λεκάνες αποχωρητηρίων, τους νεροχύτες, τους νιπτήρες, τα σιφώνια τους και όλο το συνοδευτικό εξοπλισμό της ως άνω εγκατάστασης αποχέτευσης.</w:t>
      </w:r>
    </w:p>
    <w:p w14:paraId="3D9A37A1" w14:textId="51FA77B2" w:rsidR="0058143B" w:rsidRPr="004008EE" w:rsidRDefault="0058143B" w:rsidP="0058143B">
      <w:pPr>
        <w:numPr>
          <w:ilvl w:val="1"/>
          <w:numId w:val="7"/>
        </w:numPr>
        <w:tabs>
          <w:tab w:val="clear" w:pos="1080"/>
        </w:tabs>
        <w:ind w:left="709" w:right="51" w:hanging="283"/>
        <w:jc w:val="both"/>
        <w:rPr>
          <w:rFonts w:ascii="Arial" w:hAnsi="Arial" w:cs="Arial"/>
          <w:sz w:val="22"/>
          <w:szCs w:val="22"/>
          <w:lang w:val="el-GR" w:eastAsia="el-GR"/>
        </w:rPr>
      </w:pPr>
      <w:r w:rsidRPr="004008EE">
        <w:rPr>
          <w:rFonts w:ascii="Arial" w:hAnsi="Arial" w:cs="Arial"/>
          <w:sz w:val="22"/>
          <w:szCs w:val="22"/>
          <w:lang w:val="el-GR" w:eastAsia="el-GR"/>
        </w:rPr>
        <w:t xml:space="preserve">Στους ελέγχους και την αποκατάσταση βλαβών της υδραυλικής εγκατάστασης, συμπεριλαμβάνεται ολόκληρος ο βοηθητικός εξοπλισμός των αποχωρητηρίων και της </w:t>
      </w:r>
      <w:r w:rsidRPr="004008EE">
        <w:rPr>
          <w:rFonts w:ascii="Arial" w:hAnsi="Arial" w:cs="Arial"/>
          <w:sz w:val="22"/>
          <w:szCs w:val="22"/>
          <w:lang w:val="el-GR" w:eastAsia="el-GR"/>
        </w:rPr>
        <w:lastRenderedPageBreak/>
        <w:t xml:space="preserve">κουζίνας, όπως χαρτοθήκες, καπάκια λεκανών, </w:t>
      </w:r>
      <w:proofErr w:type="spellStart"/>
      <w:r w:rsidRPr="004008EE">
        <w:rPr>
          <w:rFonts w:ascii="Arial" w:hAnsi="Arial" w:cs="Arial"/>
          <w:sz w:val="22"/>
          <w:szCs w:val="22"/>
          <w:lang w:val="el-GR" w:eastAsia="el-GR"/>
        </w:rPr>
        <w:t>σαπουνοθήκες</w:t>
      </w:r>
      <w:proofErr w:type="spellEnd"/>
      <w:r w:rsidRPr="004008EE">
        <w:rPr>
          <w:rFonts w:ascii="Arial" w:hAnsi="Arial" w:cs="Arial"/>
          <w:sz w:val="22"/>
          <w:szCs w:val="22"/>
          <w:lang w:val="el-GR" w:eastAsia="el-GR"/>
        </w:rPr>
        <w:t xml:space="preserve">, καθρέπτες (αντικατάσταση εφόσον έχουν σπάσει), ερμάρια νιπτήρων </w:t>
      </w:r>
      <w:r w:rsidRPr="004008EE">
        <w:rPr>
          <w:rFonts w:ascii="Arial" w:hAnsi="Arial" w:cs="Arial"/>
          <w:sz w:val="22"/>
          <w:szCs w:val="22"/>
          <w:lang w:eastAsia="el-GR"/>
        </w:rPr>
        <w:t>W</w:t>
      </w:r>
      <w:r w:rsidRPr="004008EE">
        <w:rPr>
          <w:rFonts w:ascii="Arial" w:hAnsi="Arial" w:cs="Arial"/>
          <w:sz w:val="22"/>
          <w:szCs w:val="22"/>
          <w:lang w:val="el-GR" w:eastAsia="el-GR"/>
        </w:rPr>
        <w:t>.</w:t>
      </w:r>
      <w:r w:rsidRPr="004008EE">
        <w:rPr>
          <w:rFonts w:ascii="Arial" w:hAnsi="Arial" w:cs="Arial"/>
          <w:sz w:val="22"/>
          <w:szCs w:val="22"/>
          <w:lang w:eastAsia="el-GR"/>
        </w:rPr>
        <w:t>C</w:t>
      </w:r>
      <w:r w:rsidRPr="004008EE">
        <w:rPr>
          <w:rFonts w:ascii="Arial" w:hAnsi="Arial" w:cs="Arial"/>
          <w:sz w:val="22"/>
          <w:szCs w:val="22"/>
          <w:lang w:val="el-GR" w:eastAsia="el-GR"/>
        </w:rPr>
        <w:t>. και των συλλεκτών τους (</w:t>
      </w:r>
      <w:proofErr w:type="spellStart"/>
      <w:r w:rsidRPr="004008EE">
        <w:rPr>
          <w:rFonts w:ascii="Arial" w:hAnsi="Arial" w:cs="Arial"/>
          <w:sz w:val="22"/>
          <w:szCs w:val="22"/>
          <w:lang w:eastAsia="el-GR"/>
        </w:rPr>
        <w:t>collecter</w:t>
      </w:r>
      <w:proofErr w:type="spellEnd"/>
      <w:r w:rsidRPr="004008EE">
        <w:rPr>
          <w:rFonts w:ascii="Arial" w:hAnsi="Arial" w:cs="Arial"/>
          <w:sz w:val="22"/>
          <w:szCs w:val="22"/>
          <w:lang w:val="el-GR" w:eastAsia="el-GR"/>
        </w:rPr>
        <w:t>) κλπ</w:t>
      </w:r>
      <w:r w:rsidR="0071659D" w:rsidRPr="004008EE">
        <w:rPr>
          <w:rFonts w:ascii="Arial" w:hAnsi="Arial" w:cs="Arial"/>
          <w:sz w:val="22"/>
          <w:szCs w:val="22"/>
          <w:lang w:val="el-GR" w:eastAsia="el-GR"/>
        </w:rPr>
        <w:t>.</w:t>
      </w:r>
    </w:p>
    <w:p w14:paraId="2103BA87" w14:textId="77777777" w:rsidR="0058143B" w:rsidRPr="008D6DB7" w:rsidRDefault="0058143B" w:rsidP="00EF32D7">
      <w:pPr>
        <w:jc w:val="both"/>
        <w:rPr>
          <w:rFonts w:ascii="Arial" w:hAnsi="Arial" w:cs="Arial"/>
          <w:sz w:val="22"/>
          <w:szCs w:val="22"/>
          <w:lang w:val="el-GR" w:eastAsia="el-GR"/>
        </w:rPr>
      </w:pPr>
    </w:p>
    <w:p w14:paraId="26A1AA17" w14:textId="77777777" w:rsidR="007F7E60" w:rsidRPr="008D6DB7" w:rsidRDefault="00D307BC" w:rsidP="007F7E60">
      <w:pPr>
        <w:shd w:val="clear" w:color="auto" w:fill="D9D9D9"/>
        <w:overflowPunct w:val="0"/>
        <w:autoSpaceDE w:val="0"/>
        <w:autoSpaceDN w:val="0"/>
        <w:adjustRightInd w:val="0"/>
        <w:spacing w:before="240" w:after="120"/>
        <w:jc w:val="center"/>
        <w:textAlignment w:val="baseline"/>
        <w:rPr>
          <w:rFonts w:ascii="Arial" w:hAnsi="Arial" w:cs="Arial"/>
          <w:b/>
          <w:bCs/>
          <w:sz w:val="22"/>
          <w:szCs w:val="20"/>
          <w:lang w:val="el-GR" w:eastAsia="el-GR"/>
        </w:rPr>
      </w:pPr>
      <w:r w:rsidRPr="008D6DB7">
        <w:rPr>
          <w:rFonts w:ascii="Arial" w:hAnsi="Arial" w:cs="Arial"/>
          <w:b/>
          <w:bCs/>
          <w:sz w:val="22"/>
          <w:szCs w:val="22"/>
          <w:lang w:val="el-GR" w:eastAsia="el-GR"/>
        </w:rPr>
        <w:t>3</w:t>
      </w:r>
      <w:r w:rsidRPr="008D6DB7">
        <w:rPr>
          <w:rFonts w:ascii="Arial" w:hAnsi="Arial" w:cs="Arial"/>
          <w:b/>
          <w:bCs/>
          <w:sz w:val="22"/>
          <w:szCs w:val="20"/>
          <w:lang w:val="el-GR" w:eastAsia="el-GR"/>
        </w:rPr>
        <w:t xml:space="preserve">.   </w:t>
      </w:r>
      <w:r w:rsidRPr="008D6DB7">
        <w:rPr>
          <w:rFonts w:ascii="Arial" w:hAnsi="Arial" w:cs="Arial"/>
          <w:b/>
          <w:sz w:val="22"/>
          <w:szCs w:val="20"/>
          <w:lang w:val="el-GR" w:eastAsia="el-GR"/>
        </w:rPr>
        <w:t>ΥΠΟΔΙΑΙΡΕΣΗ ΑΝΤΙΚΕΙΜΕΝΟΥ ΣΕ ΜΕΡΗ</w:t>
      </w:r>
    </w:p>
    <w:p w14:paraId="26A1AA18" w14:textId="77777777" w:rsidR="007F7E60" w:rsidRPr="008D6DB7" w:rsidRDefault="007F7E60" w:rsidP="007F7E60">
      <w:pPr>
        <w:overflowPunct w:val="0"/>
        <w:autoSpaceDE w:val="0"/>
        <w:autoSpaceDN w:val="0"/>
        <w:adjustRightInd w:val="0"/>
        <w:spacing w:after="120"/>
        <w:jc w:val="both"/>
        <w:textAlignment w:val="baseline"/>
        <w:rPr>
          <w:rFonts w:ascii="Arial" w:hAnsi="Arial" w:cs="Arial"/>
          <w:sz w:val="22"/>
          <w:szCs w:val="22"/>
          <w:lang w:val="el-GR" w:eastAsia="el-GR"/>
        </w:rPr>
      </w:pPr>
    </w:p>
    <w:p w14:paraId="26A1AA19" w14:textId="77777777" w:rsidR="007F7E60" w:rsidRPr="008D6DB7" w:rsidRDefault="00D307BC" w:rsidP="007F7E60">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Το αντικείμενο της συντήρησης υποδιαιρείται σε διάφορες κατηγορίες εργασιών, </w:t>
      </w:r>
      <w:r w:rsidR="00296F88" w:rsidRPr="008D6DB7">
        <w:rPr>
          <w:rFonts w:ascii="Arial" w:hAnsi="Arial" w:cs="Arial"/>
          <w:sz w:val="22"/>
          <w:szCs w:val="22"/>
          <w:lang w:val="el-GR" w:eastAsia="el-GR"/>
        </w:rPr>
        <w:t>σύμφωνα με την κατάταξη των εγκαταστάσεων του προηγούμενου κεφαλαίου</w:t>
      </w:r>
      <w:r w:rsidRPr="008D6DB7">
        <w:rPr>
          <w:rFonts w:ascii="Arial" w:hAnsi="Arial" w:cs="Arial"/>
          <w:sz w:val="22"/>
          <w:szCs w:val="22"/>
          <w:lang w:val="el-GR" w:eastAsia="el-GR"/>
        </w:rPr>
        <w:t>.</w:t>
      </w:r>
    </w:p>
    <w:p w14:paraId="26A1AA1A" w14:textId="77777777" w:rsidR="007F7E60" w:rsidRPr="008D6DB7" w:rsidRDefault="00D307BC" w:rsidP="007F7E60">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Όλες πάντως οι εργασίες που περιγράφονται κατωτέρω αποτελούν </w:t>
      </w:r>
      <w:r w:rsidRPr="008D6DB7">
        <w:rPr>
          <w:rFonts w:ascii="Arial" w:hAnsi="Arial" w:cs="Arial"/>
          <w:sz w:val="22"/>
          <w:szCs w:val="22"/>
          <w:u w:val="single"/>
          <w:lang w:val="el-GR" w:eastAsia="el-GR"/>
        </w:rPr>
        <w:t>αδιαίρετο</w:t>
      </w:r>
      <w:r w:rsidRPr="008D6DB7">
        <w:rPr>
          <w:rFonts w:ascii="Arial" w:hAnsi="Arial" w:cs="Arial"/>
          <w:sz w:val="22"/>
          <w:szCs w:val="22"/>
          <w:lang w:val="el-GR" w:eastAsia="el-GR"/>
        </w:rPr>
        <w:t xml:space="preserve"> αντικείμενο σε ότι αφορά στην οικονομική προσφορά που θα καταθέσουν οι διαγωνιζόμενοι. Ήτοι δεν γίνονται δεκτές προσφορές για μέρος μόνον του συνολικού αντικειμένου.</w:t>
      </w:r>
    </w:p>
    <w:p w14:paraId="26A1AA1B" w14:textId="77777777" w:rsidR="007F7E60" w:rsidRPr="008D6DB7" w:rsidRDefault="00D307BC" w:rsidP="007F7E60">
      <w:p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Εντούτοις, η συνολική οικονομική προσφορά θα πρέπει να συνοδεύεται από ανάλυση  του συνολικού τιμήματος για κάθε </w:t>
      </w:r>
      <w:r w:rsidR="004F5DBC" w:rsidRPr="008D6DB7">
        <w:rPr>
          <w:rFonts w:ascii="Arial" w:hAnsi="Arial" w:cs="Arial"/>
          <w:sz w:val="22"/>
          <w:szCs w:val="22"/>
          <w:lang w:val="el-GR" w:eastAsia="el-GR"/>
        </w:rPr>
        <w:t xml:space="preserve">κατηγορία </w:t>
      </w:r>
      <w:r w:rsidR="00296F88" w:rsidRPr="008D6DB7">
        <w:rPr>
          <w:rFonts w:ascii="Arial" w:hAnsi="Arial" w:cs="Arial"/>
          <w:sz w:val="22"/>
          <w:szCs w:val="22"/>
          <w:lang w:val="el-GR" w:eastAsia="el-GR"/>
        </w:rPr>
        <w:t>εγκατάστασης και ανά κτίριο</w:t>
      </w:r>
      <w:r w:rsidRPr="008D6DB7">
        <w:rPr>
          <w:rFonts w:ascii="Arial" w:hAnsi="Arial" w:cs="Arial"/>
          <w:sz w:val="22"/>
          <w:szCs w:val="22"/>
          <w:lang w:val="el-GR" w:eastAsia="el-GR"/>
        </w:rPr>
        <w:t xml:space="preserve">, σύμφωνα με </w:t>
      </w:r>
      <w:r w:rsidR="004F5DBC" w:rsidRPr="008D6DB7">
        <w:rPr>
          <w:rFonts w:ascii="Arial" w:hAnsi="Arial" w:cs="Arial"/>
          <w:sz w:val="22"/>
          <w:szCs w:val="22"/>
          <w:lang w:val="el-GR" w:eastAsia="el-GR"/>
        </w:rPr>
        <w:t>την παραπάνω ανάλυση</w:t>
      </w:r>
      <w:r w:rsidR="008A494D">
        <w:rPr>
          <w:rFonts w:ascii="Arial" w:hAnsi="Arial" w:cs="Arial"/>
          <w:sz w:val="22"/>
          <w:szCs w:val="22"/>
          <w:lang w:val="el-GR" w:eastAsia="el-GR"/>
        </w:rPr>
        <w:t xml:space="preserve"> και το παράρτημα ΙΙ της παρούσας</w:t>
      </w:r>
      <w:r w:rsidRPr="008D6DB7">
        <w:rPr>
          <w:rFonts w:ascii="Arial" w:hAnsi="Arial" w:cs="Arial"/>
          <w:sz w:val="22"/>
          <w:szCs w:val="22"/>
          <w:lang w:val="el-GR" w:eastAsia="el-GR"/>
        </w:rPr>
        <w:t xml:space="preserve">, μολονότι στην αξιολόγηση θα εκτιμηθεί το συνολικό ύψος προσφοράς για το σύνολο των εργασιών που περιλαμβάνονται στο αντικείμενο </w:t>
      </w:r>
      <w:r w:rsidR="004F5DBC" w:rsidRPr="008D6DB7">
        <w:rPr>
          <w:rFonts w:ascii="Arial" w:hAnsi="Arial" w:cs="Arial"/>
          <w:sz w:val="22"/>
          <w:szCs w:val="22"/>
          <w:lang w:val="el-GR" w:eastAsia="el-GR"/>
        </w:rPr>
        <w:t>του έργου</w:t>
      </w:r>
      <w:r w:rsidRPr="008D6DB7">
        <w:rPr>
          <w:rFonts w:ascii="Arial" w:hAnsi="Arial" w:cs="Arial"/>
          <w:sz w:val="22"/>
          <w:szCs w:val="22"/>
          <w:lang w:val="el-GR" w:eastAsia="el-GR"/>
        </w:rPr>
        <w:t>.</w:t>
      </w:r>
    </w:p>
    <w:p w14:paraId="26A1AA1C" w14:textId="77777777" w:rsidR="007F7E60" w:rsidRPr="008D6DB7" w:rsidRDefault="007F7E60"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A1D"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ΕΡΓΑΣΙΕΣ  ΣΥΝΤΗΡΗΣΗΣ ΤΩΝ  ΕΓΚΑΤΑΣΤΑΣΕΩΝ</w:t>
      </w:r>
    </w:p>
    <w:p w14:paraId="26A1AA1E" w14:textId="77777777" w:rsidR="000A7C14" w:rsidRPr="008D6DB7" w:rsidRDefault="000A7C14" w:rsidP="000A7C14">
      <w:pPr>
        <w:keepNext/>
        <w:spacing w:before="120" w:after="120"/>
        <w:ind w:left="1590" w:right="567"/>
        <w:jc w:val="both"/>
        <w:outlineLvl w:val="1"/>
        <w:rPr>
          <w:rFonts w:ascii="Arial" w:hAnsi="Arial" w:cs="Arial"/>
          <w:b/>
          <w:bCs/>
          <w:sz w:val="22"/>
          <w:szCs w:val="22"/>
          <w:lang w:val="el-GR" w:eastAsia="el-GR"/>
        </w:rPr>
      </w:pPr>
    </w:p>
    <w:p w14:paraId="26A1AA1F" w14:textId="77777777" w:rsidR="000A7C14" w:rsidRPr="008D6DB7" w:rsidRDefault="00D307BC" w:rsidP="00D809E7">
      <w:pPr>
        <w:keepNext/>
        <w:spacing w:before="120" w:after="120"/>
        <w:jc w:val="both"/>
        <w:outlineLvl w:val="1"/>
        <w:rPr>
          <w:rFonts w:ascii="Arial" w:hAnsi="Arial" w:cs="Arial"/>
          <w:b/>
          <w:bCs/>
          <w:sz w:val="22"/>
          <w:szCs w:val="22"/>
          <w:lang w:val="el-GR" w:eastAsia="el-GR"/>
        </w:rPr>
      </w:pPr>
      <w:r>
        <w:rPr>
          <w:rFonts w:ascii="Arial" w:hAnsi="Arial" w:cs="Arial"/>
          <w:b/>
          <w:bCs/>
          <w:sz w:val="22"/>
          <w:szCs w:val="22"/>
          <w:lang w:val="el-GR" w:eastAsia="el-GR"/>
        </w:rPr>
        <w:t>4.1</w:t>
      </w:r>
      <w:r w:rsidR="00227729" w:rsidRPr="008D6DB7">
        <w:rPr>
          <w:rFonts w:ascii="Arial" w:hAnsi="Arial" w:cs="Arial"/>
          <w:b/>
          <w:bCs/>
          <w:sz w:val="22"/>
          <w:szCs w:val="22"/>
          <w:lang w:val="el-GR" w:eastAsia="el-GR"/>
        </w:rPr>
        <w:t xml:space="preserve"> </w:t>
      </w:r>
      <w:r w:rsidRPr="008D6DB7">
        <w:rPr>
          <w:rFonts w:ascii="Arial" w:hAnsi="Arial" w:cs="Arial"/>
          <w:b/>
          <w:bCs/>
          <w:sz w:val="22"/>
          <w:szCs w:val="22"/>
          <w:lang w:val="el-GR" w:eastAsia="el-GR"/>
        </w:rPr>
        <w:t xml:space="preserve"> Εργασίες  εντός  συμβατικού  μηνιαίου  τιμήματος</w:t>
      </w:r>
    </w:p>
    <w:p w14:paraId="26A1AA20" w14:textId="77777777" w:rsidR="000A7C14" w:rsidRPr="008D6DB7" w:rsidRDefault="000A7C14" w:rsidP="000A7C14">
      <w:pPr>
        <w:overflowPunct w:val="0"/>
        <w:autoSpaceDE w:val="0"/>
        <w:autoSpaceDN w:val="0"/>
        <w:adjustRightInd w:val="0"/>
        <w:ind w:left="450"/>
        <w:textAlignment w:val="baseline"/>
        <w:rPr>
          <w:rFonts w:ascii="Arial" w:eastAsia="Arial Unicode MS" w:hAnsi="Arial" w:cs="Arial"/>
          <w:sz w:val="22"/>
          <w:szCs w:val="22"/>
          <w:lang w:val="el-GR" w:eastAsia="el-GR"/>
        </w:rPr>
      </w:pPr>
    </w:p>
    <w:p w14:paraId="26A1AA21" w14:textId="77777777" w:rsidR="000A7C14" w:rsidRPr="008D6DB7" w:rsidRDefault="00D307BC" w:rsidP="00521C2F">
      <w:pPr>
        <w:numPr>
          <w:ilvl w:val="0"/>
          <w:numId w:val="12"/>
        </w:numPr>
        <w:spacing w:after="120"/>
        <w:jc w:val="both"/>
        <w:rPr>
          <w:rFonts w:ascii="Arial" w:hAnsi="Arial" w:cs="Arial"/>
          <w:sz w:val="22"/>
          <w:szCs w:val="22"/>
          <w:lang w:val="el-GR" w:eastAsia="el-GR"/>
        </w:rPr>
      </w:pPr>
      <w:r w:rsidRPr="008D6DB7">
        <w:rPr>
          <w:rFonts w:ascii="Arial" w:hAnsi="Arial" w:cs="Arial"/>
          <w:sz w:val="22"/>
          <w:szCs w:val="22"/>
          <w:lang w:val="el-GR" w:eastAsia="el-GR"/>
        </w:rPr>
        <w:t>Στην  κατηγορία  αυτή  εντάσσονται:</w:t>
      </w:r>
    </w:p>
    <w:p w14:paraId="26A1AA22" w14:textId="77777777" w:rsidR="000A7C14" w:rsidRPr="008D6DB7" w:rsidRDefault="00D307BC" w:rsidP="00521C2F">
      <w:pPr>
        <w:numPr>
          <w:ilvl w:val="0"/>
          <w:numId w:val="13"/>
        </w:numPr>
        <w:spacing w:after="120"/>
        <w:jc w:val="both"/>
        <w:rPr>
          <w:rFonts w:ascii="Arial" w:hAnsi="Arial" w:cs="Arial"/>
          <w:sz w:val="22"/>
          <w:szCs w:val="22"/>
          <w:lang w:val="el-GR" w:eastAsia="el-GR"/>
        </w:rPr>
      </w:pPr>
      <w:r w:rsidRPr="008D6DB7">
        <w:rPr>
          <w:rFonts w:ascii="Arial" w:hAnsi="Arial" w:cs="Arial"/>
          <w:sz w:val="22"/>
          <w:szCs w:val="22"/>
          <w:lang w:val="el-GR" w:eastAsia="el-GR"/>
        </w:rPr>
        <w:t>Οι  εργασίες  τακτικής  και  προληπτικής  επιθεώρησης  και  ελέγχου  των  πάσης  φύσεως  εγκαταστάσεων  που  σχετίζονται  καθ’  οιονδήποτε  τρόπο  με  το  συμβατικό  αντικείμενο,  προκειμένου  να  διαπιστωθεί  η  καλή  τους  κατάσταση  και  να  διαγνωστούν  τυχόν  δυσλειτουργίες  ή  ελαττώματα.</w:t>
      </w:r>
    </w:p>
    <w:p w14:paraId="26A1AA23" w14:textId="77777777" w:rsidR="000A7C14" w:rsidRPr="008D6DB7" w:rsidRDefault="00D307BC" w:rsidP="00521C2F">
      <w:pPr>
        <w:numPr>
          <w:ilvl w:val="0"/>
          <w:numId w:val="13"/>
        </w:numPr>
        <w:spacing w:after="120"/>
        <w:jc w:val="both"/>
        <w:rPr>
          <w:rFonts w:ascii="Arial" w:hAnsi="Arial" w:cs="Arial"/>
          <w:sz w:val="22"/>
          <w:szCs w:val="22"/>
          <w:lang w:val="el-GR" w:eastAsia="el-GR"/>
        </w:rPr>
      </w:pPr>
      <w:r w:rsidRPr="008D6DB7">
        <w:rPr>
          <w:rFonts w:ascii="Arial" w:hAnsi="Arial" w:cs="Arial"/>
          <w:sz w:val="22"/>
          <w:szCs w:val="22"/>
          <w:lang w:val="el-GR" w:eastAsia="el-GR"/>
        </w:rPr>
        <w:t>Οι  εργασίες  τακτικής  και  προληπτικής  συντήρησης  των  ως  άνω  εγκαταστάσεων  προκειμένου  να  διασφαλιστεί  η  εύρυθμη  λειτουργία  τους  και  το  ομαλό  επίπεδο  απόδοσής  τους.</w:t>
      </w:r>
    </w:p>
    <w:p w14:paraId="26A1AA24" w14:textId="77777777" w:rsidR="00503771" w:rsidRPr="008D6DB7" w:rsidRDefault="00D307BC" w:rsidP="008C02C0">
      <w:pPr>
        <w:numPr>
          <w:ilvl w:val="0"/>
          <w:numId w:val="13"/>
        </w:numPr>
        <w:spacing w:after="120"/>
        <w:jc w:val="both"/>
        <w:rPr>
          <w:rFonts w:ascii="Arial" w:hAnsi="Arial" w:cs="Arial"/>
          <w:sz w:val="22"/>
          <w:szCs w:val="22"/>
          <w:lang w:val="el-GR" w:eastAsia="el-GR"/>
        </w:rPr>
      </w:pPr>
      <w:r w:rsidRPr="008D6DB7">
        <w:rPr>
          <w:rFonts w:ascii="Arial" w:hAnsi="Arial" w:cs="Arial"/>
          <w:sz w:val="22"/>
          <w:szCs w:val="22"/>
          <w:lang w:val="el-GR" w:eastAsia="el-GR"/>
        </w:rPr>
        <w:t xml:space="preserve">Η  αποκατάσταση </w:t>
      </w:r>
      <w:r w:rsidR="008162FC" w:rsidRPr="008D6DB7">
        <w:rPr>
          <w:rFonts w:ascii="Arial" w:hAnsi="Arial" w:cs="Arial"/>
          <w:sz w:val="22"/>
          <w:szCs w:val="22"/>
          <w:lang w:val="el-GR" w:eastAsia="el-GR"/>
        </w:rPr>
        <w:t>μικρής έκτασης</w:t>
      </w:r>
      <w:r w:rsidRPr="008D6DB7">
        <w:rPr>
          <w:rFonts w:ascii="Arial" w:hAnsi="Arial" w:cs="Arial"/>
          <w:sz w:val="22"/>
          <w:szCs w:val="22"/>
          <w:lang w:val="el-GR" w:eastAsia="el-GR"/>
        </w:rPr>
        <w:t xml:space="preserve"> βλαβών,  δυσλειτουργιών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που </w:t>
      </w:r>
      <w:r w:rsidR="008C79C1" w:rsidRPr="008D6DB7">
        <w:rPr>
          <w:rFonts w:ascii="Arial" w:hAnsi="Arial" w:cs="Arial"/>
          <w:sz w:val="22"/>
          <w:szCs w:val="22"/>
          <w:lang w:val="el-GR" w:eastAsia="el-GR"/>
        </w:rPr>
        <w:t xml:space="preserve">υφίστανται κατά την έναρξη της περιόδου συντήρησης </w:t>
      </w:r>
      <w:r w:rsidR="008162FC" w:rsidRPr="008D6DB7">
        <w:rPr>
          <w:rFonts w:ascii="Arial" w:hAnsi="Arial" w:cs="Arial"/>
          <w:sz w:val="22"/>
          <w:szCs w:val="22"/>
          <w:lang w:val="el-GR" w:eastAsia="el-GR"/>
        </w:rPr>
        <w:t xml:space="preserve">και δεν απαιτούν σημαντικές και χρονοβόρες παρεμβάσεις (ήτοι η αυτοτελής αποκατάστασή τους θα μπορεί να γίνει σε μια εργάσιμη μέρα), </w:t>
      </w:r>
      <w:r w:rsidR="008C79C1" w:rsidRPr="008D6DB7">
        <w:rPr>
          <w:rFonts w:ascii="Arial" w:hAnsi="Arial" w:cs="Arial"/>
          <w:sz w:val="22"/>
          <w:szCs w:val="22"/>
          <w:lang w:val="el-GR" w:eastAsia="el-GR"/>
        </w:rPr>
        <w:t>ή αυτών που</w:t>
      </w:r>
      <w:r w:rsidRPr="008D6DB7">
        <w:rPr>
          <w:rFonts w:ascii="Arial" w:hAnsi="Arial" w:cs="Arial"/>
          <w:sz w:val="22"/>
          <w:szCs w:val="22"/>
          <w:lang w:val="el-GR" w:eastAsia="el-GR"/>
        </w:rPr>
        <w:t xml:space="preserve"> θα  διαπιστωθούν  είτε  κατά  τον  τακτικό  έλεγχο  και  συντήρηση,  είτε  εκτάκτως  όταν  προκύψουν  και  οποτεδήποτε  διαπιστωθούν  είτε  από  το  συντηρητή,  είτε  κατόπιν  ειδοποιήσεώς  του  από  τον  ΕΟΠΥΥ.</w:t>
      </w:r>
      <w:r w:rsidR="008162FC" w:rsidRPr="008D6DB7">
        <w:rPr>
          <w:rFonts w:ascii="Arial" w:hAnsi="Arial" w:cs="Arial"/>
          <w:sz w:val="22"/>
          <w:szCs w:val="22"/>
          <w:lang w:val="el-GR" w:eastAsia="el-GR"/>
        </w:rPr>
        <w:t xml:space="preserve"> </w:t>
      </w:r>
    </w:p>
    <w:p w14:paraId="26A1AA25" w14:textId="77777777" w:rsidR="00B93ECB" w:rsidRPr="008D6DB7" w:rsidRDefault="00D307BC" w:rsidP="008C02C0">
      <w:pPr>
        <w:numPr>
          <w:ilvl w:val="0"/>
          <w:numId w:val="13"/>
        </w:numPr>
        <w:spacing w:after="120"/>
        <w:jc w:val="both"/>
        <w:rPr>
          <w:rFonts w:ascii="Arial" w:hAnsi="Arial" w:cs="Arial"/>
          <w:sz w:val="22"/>
          <w:szCs w:val="22"/>
          <w:lang w:val="el-GR" w:eastAsia="el-GR"/>
        </w:rPr>
      </w:pPr>
      <w:r w:rsidRPr="008D6DB7">
        <w:rPr>
          <w:rFonts w:ascii="Arial" w:hAnsi="Arial" w:cs="Arial"/>
          <w:sz w:val="22"/>
          <w:szCs w:val="22"/>
          <w:lang w:val="el-GR" w:eastAsia="el-GR"/>
        </w:rPr>
        <w:t>Μικρής  έκτασης  βελτιώσεις  των  εγκαταστάσεων  που  θα  μπορούσαν  να  βελτιώσουν  την  απόδοσή  τους  ή  να  μεγιστοποιήσουν  την  ασφαλή  λειτουργία  τους.</w:t>
      </w:r>
    </w:p>
    <w:p w14:paraId="26A1AA26" w14:textId="77777777" w:rsidR="000A7C14" w:rsidRPr="008D6DB7" w:rsidRDefault="00D307BC" w:rsidP="00521C2F">
      <w:pPr>
        <w:numPr>
          <w:ilvl w:val="0"/>
          <w:numId w:val="13"/>
        </w:numPr>
        <w:spacing w:after="120"/>
        <w:jc w:val="both"/>
        <w:rPr>
          <w:rFonts w:ascii="Arial" w:hAnsi="Arial" w:cs="Arial"/>
          <w:sz w:val="22"/>
          <w:szCs w:val="22"/>
          <w:lang w:val="el-GR" w:eastAsia="el-GR"/>
        </w:rPr>
      </w:pPr>
      <w:r w:rsidRPr="008D6DB7">
        <w:rPr>
          <w:rFonts w:ascii="Arial" w:hAnsi="Arial" w:cs="Arial"/>
          <w:sz w:val="22"/>
          <w:szCs w:val="22"/>
          <w:lang w:val="el-GR" w:eastAsia="el-GR"/>
        </w:rPr>
        <w:t xml:space="preserve">Οι  εργασίες  εκείνες  που  προκύπτουν  από  υπαιτιότητα  του  συντηρητή  (όπως  αμέλεια,  πλημμελή  ή  κακή  συντήρηση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Ρητά  συμφωνείται  ότι  βλάβες  των  συντηρουμένων  εγκαταστάσεων  που  θα  προκληθούν  από  πλημμελή  συντήρηση  αυτών  (στην  έννοια  της  πλημμελούς  συντήρησης  περιλαμβάνεται  και  η  μη  έγκαιρη  και  έγγραφη  προειδοποίηση  του  ΕΟΠΥΥ για  την  ανάγκη  επισκευής  των  εγκαταστάσεων)  και  γενικά  οφείλονται  σε  υπαιτιότητα  του  συντηρητή,  θα  αποκαθίστανται  από  αυτόν  χωρίς καμία  οικονομική  επιβάρυνση  του  ΕΟΠΥΥ στις  δαπάνες  αποκατάστασης.</w:t>
      </w:r>
    </w:p>
    <w:p w14:paraId="26A1AA27" w14:textId="77777777" w:rsidR="000A7C14" w:rsidRPr="008D6DB7" w:rsidRDefault="00D307BC" w:rsidP="000A7C14">
      <w:pPr>
        <w:overflowPunct w:val="0"/>
        <w:autoSpaceDE w:val="0"/>
        <w:autoSpaceDN w:val="0"/>
        <w:adjustRightInd w:val="0"/>
        <w:spacing w:after="120"/>
        <w:ind w:left="900" w:hanging="90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       2.   Στο  συμβατικό  αντικείμενο  και  στις  εργασίες  τις  οποίες  θα  εκτελεί  ο  συντηρητής  υποχρεωτικά  όσες  φορές  απαιτηθούν  και  χωρίς  πρόσθετη  αποζημίωση,  περιλαμβάνονται,  ενδεικτικά  και  όχι  περιοριστικά – πέραν  των  παραπάνω – και  οι  εξής: </w:t>
      </w:r>
    </w:p>
    <w:p w14:paraId="26A1AA28" w14:textId="77777777" w:rsidR="000A7C14" w:rsidRPr="008D6DB7" w:rsidRDefault="00D307BC" w:rsidP="000A7C14">
      <w:pPr>
        <w:overflowPunct w:val="0"/>
        <w:autoSpaceDE w:val="0"/>
        <w:autoSpaceDN w:val="0"/>
        <w:adjustRightInd w:val="0"/>
        <w:ind w:left="1441" w:hanging="539"/>
        <w:jc w:val="both"/>
        <w:textAlignment w:val="baseline"/>
        <w:rPr>
          <w:rFonts w:ascii="Arial" w:hAnsi="Arial" w:cs="Arial"/>
          <w:sz w:val="22"/>
          <w:szCs w:val="22"/>
          <w:lang w:val="el-GR" w:eastAsia="el-GR"/>
        </w:rPr>
      </w:pPr>
      <w:r w:rsidRPr="008D6DB7">
        <w:rPr>
          <w:rFonts w:ascii="Arial" w:hAnsi="Arial" w:cs="Arial"/>
          <w:sz w:val="22"/>
          <w:szCs w:val="22"/>
          <w:lang w:val="el-GR" w:eastAsia="el-GR"/>
        </w:rPr>
        <w:lastRenderedPageBreak/>
        <w:t>*</w:t>
      </w:r>
      <w:r w:rsidRPr="008D6DB7">
        <w:rPr>
          <w:rFonts w:ascii="Arial" w:hAnsi="Arial" w:cs="Arial"/>
          <w:sz w:val="22"/>
          <w:szCs w:val="22"/>
          <w:lang w:val="el-GR" w:eastAsia="el-GR"/>
        </w:rPr>
        <w:tab/>
        <w:t xml:space="preserve">Η εργασία αντικατάστασης </w:t>
      </w:r>
      <w:r w:rsidR="00522186" w:rsidRPr="008D6DB7">
        <w:rPr>
          <w:rFonts w:ascii="Arial" w:hAnsi="Arial" w:cs="Arial"/>
          <w:sz w:val="22"/>
          <w:szCs w:val="22"/>
          <w:lang w:val="el-GR" w:eastAsia="el-GR"/>
        </w:rPr>
        <w:t xml:space="preserve">(αποξήλωσης – τοποθέτησης) </w:t>
      </w:r>
      <w:r w:rsidRPr="008D6DB7">
        <w:rPr>
          <w:rFonts w:ascii="Arial" w:hAnsi="Arial" w:cs="Arial"/>
          <w:sz w:val="22"/>
          <w:szCs w:val="22"/>
          <w:lang w:val="el-GR" w:eastAsia="el-GR"/>
        </w:rPr>
        <w:t>αντλιών και κινητήρων γενικά</w:t>
      </w:r>
      <w:r w:rsidR="001E6318" w:rsidRPr="008D6DB7">
        <w:rPr>
          <w:rFonts w:ascii="Arial" w:hAnsi="Arial" w:cs="Arial"/>
          <w:sz w:val="22"/>
          <w:szCs w:val="22"/>
          <w:lang w:val="el-GR" w:eastAsia="el-GR"/>
        </w:rPr>
        <w:t xml:space="preserve"> </w:t>
      </w:r>
      <w:r w:rsidRPr="008D6DB7">
        <w:rPr>
          <w:rFonts w:ascii="Arial" w:hAnsi="Arial" w:cs="Arial"/>
          <w:sz w:val="22"/>
          <w:szCs w:val="22"/>
          <w:lang w:val="el-GR" w:eastAsia="el-GR"/>
        </w:rPr>
        <w:t>(εκτός από τους κινη</w:t>
      </w:r>
      <w:r w:rsidRPr="008D6DB7">
        <w:rPr>
          <w:rFonts w:ascii="Arial" w:hAnsi="Arial" w:cs="Arial"/>
          <w:sz w:val="22"/>
          <w:szCs w:val="22"/>
          <w:lang w:val="el-GR" w:eastAsia="el-GR"/>
        </w:rPr>
        <w:softHyphen/>
        <w:t xml:space="preserve">τήρες </w:t>
      </w:r>
      <w:proofErr w:type="spellStart"/>
      <w:r w:rsidRPr="008D6DB7">
        <w:rPr>
          <w:rFonts w:ascii="Arial" w:hAnsi="Arial" w:cs="Arial"/>
          <w:sz w:val="22"/>
          <w:szCs w:val="22"/>
          <w:lang w:val="el-GR" w:eastAsia="el-GR"/>
        </w:rPr>
        <w:t>ψυκτών</w:t>
      </w:r>
      <w:proofErr w:type="spellEnd"/>
      <w:r w:rsidRPr="008D6DB7">
        <w:rPr>
          <w:rFonts w:ascii="Arial" w:hAnsi="Arial" w:cs="Arial"/>
          <w:sz w:val="22"/>
          <w:szCs w:val="22"/>
          <w:lang w:val="el-GR" w:eastAsia="el-GR"/>
        </w:rPr>
        <w:t>).</w:t>
      </w:r>
    </w:p>
    <w:p w14:paraId="26A1AA29" w14:textId="77777777" w:rsidR="000A7C14" w:rsidRPr="008D6DB7" w:rsidRDefault="00D307BC" w:rsidP="000A7C14">
      <w:pPr>
        <w:overflowPunct w:val="0"/>
        <w:autoSpaceDE w:val="0"/>
        <w:autoSpaceDN w:val="0"/>
        <w:adjustRightInd w:val="0"/>
        <w:ind w:left="1441" w:hanging="539"/>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 xml:space="preserve">Η εργασία αντικατάστασης οργάνων ένδειξης </w:t>
      </w:r>
      <w:r w:rsidR="00522186" w:rsidRPr="008D6DB7">
        <w:rPr>
          <w:rFonts w:ascii="Arial" w:hAnsi="Arial" w:cs="Arial"/>
          <w:sz w:val="22"/>
          <w:szCs w:val="22"/>
          <w:lang w:val="el-GR" w:eastAsia="el-GR"/>
        </w:rPr>
        <w:t xml:space="preserve">και χειρισμού </w:t>
      </w:r>
      <w:r w:rsidRPr="008D6DB7">
        <w:rPr>
          <w:rFonts w:ascii="Arial" w:hAnsi="Arial" w:cs="Arial"/>
          <w:sz w:val="22"/>
          <w:szCs w:val="22"/>
          <w:lang w:val="el-GR" w:eastAsia="el-GR"/>
        </w:rPr>
        <w:t>(</w:t>
      </w:r>
      <w:r w:rsidR="00522186" w:rsidRPr="008D6DB7">
        <w:rPr>
          <w:rFonts w:ascii="Arial" w:hAnsi="Arial" w:cs="Arial"/>
          <w:sz w:val="22"/>
          <w:szCs w:val="22"/>
          <w:lang w:val="el-GR" w:eastAsia="el-GR"/>
        </w:rPr>
        <w:t xml:space="preserve">βολτομέτρων, αμπερομέτρων, </w:t>
      </w:r>
      <w:r w:rsidRPr="008D6DB7">
        <w:rPr>
          <w:rFonts w:ascii="Arial" w:hAnsi="Arial" w:cs="Arial"/>
          <w:sz w:val="22"/>
          <w:szCs w:val="22"/>
          <w:lang w:val="el-GR" w:eastAsia="el-GR"/>
        </w:rPr>
        <w:t>θερμομέτρων,  θερμοστατών</w:t>
      </w:r>
      <w:r w:rsidR="00522186" w:rsidRPr="008D6DB7">
        <w:rPr>
          <w:rFonts w:ascii="Arial" w:hAnsi="Arial" w:cs="Arial"/>
          <w:sz w:val="22"/>
          <w:szCs w:val="22"/>
          <w:lang w:val="el-GR" w:eastAsia="el-GR"/>
        </w:rPr>
        <w:t>, διακοπτών γενικά</w:t>
      </w:r>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w:t>
      </w:r>
    </w:p>
    <w:p w14:paraId="26A1AA2A" w14:textId="77777777" w:rsidR="000A7C14" w:rsidRPr="008D6DB7" w:rsidRDefault="00D307BC" w:rsidP="000A7C14">
      <w:pPr>
        <w:overflowPunct w:val="0"/>
        <w:autoSpaceDE w:val="0"/>
        <w:autoSpaceDN w:val="0"/>
        <w:adjustRightInd w:val="0"/>
        <w:ind w:left="1441" w:hanging="539"/>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 xml:space="preserve">Η αντικατάσταση (εργασία και υλικά) </w:t>
      </w:r>
      <w:r w:rsidR="001539BF">
        <w:rPr>
          <w:rFonts w:ascii="Arial" w:hAnsi="Arial" w:cs="Arial"/>
          <w:sz w:val="22"/>
          <w:szCs w:val="22"/>
          <w:lang w:val="el-GR" w:eastAsia="el-GR"/>
        </w:rPr>
        <w:t xml:space="preserve">πάσης φύσεως </w:t>
      </w:r>
      <w:r w:rsidRPr="008D6DB7">
        <w:rPr>
          <w:rFonts w:ascii="Arial" w:hAnsi="Arial" w:cs="Arial"/>
          <w:sz w:val="22"/>
          <w:szCs w:val="22"/>
          <w:lang w:val="el-GR" w:eastAsia="el-GR"/>
        </w:rPr>
        <w:t>ενδεικτικών λυχνιών.</w:t>
      </w:r>
    </w:p>
    <w:p w14:paraId="26A1AA2B" w14:textId="77777777" w:rsidR="000A7C14" w:rsidRPr="008D6DB7" w:rsidRDefault="00D307BC" w:rsidP="000A7C14">
      <w:pPr>
        <w:ind w:left="1441" w:hanging="539"/>
        <w:jc w:val="both"/>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Η εργασία αντικατάστα</w:t>
      </w:r>
      <w:r w:rsidR="001539BF">
        <w:rPr>
          <w:rFonts w:ascii="Arial" w:hAnsi="Arial" w:cs="Arial"/>
          <w:sz w:val="22"/>
          <w:szCs w:val="22"/>
          <w:lang w:val="el-GR" w:eastAsia="el-GR"/>
        </w:rPr>
        <w:t>σης αναλωσίμων υλικών φωτισμού (</w:t>
      </w:r>
      <w:r w:rsidRPr="008D6DB7">
        <w:rPr>
          <w:rFonts w:ascii="Arial" w:hAnsi="Arial" w:cs="Arial"/>
          <w:sz w:val="22"/>
          <w:szCs w:val="22"/>
          <w:lang w:val="el-GR" w:eastAsia="el-GR"/>
        </w:rPr>
        <w:t xml:space="preserve">λαμπτήρες κάθε είδους, </w:t>
      </w:r>
      <w:r w:rsidR="001539BF">
        <w:rPr>
          <w:rFonts w:ascii="Arial" w:hAnsi="Arial" w:cs="Arial"/>
          <w:sz w:val="22"/>
          <w:szCs w:val="22"/>
          <w:lang w:val="el-GR" w:eastAsia="el-GR"/>
        </w:rPr>
        <w:t xml:space="preserve">ντουί, </w:t>
      </w:r>
      <w:proofErr w:type="spellStart"/>
      <w:r w:rsidRPr="008D6DB7">
        <w:rPr>
          <w:rFonts w:ascii="Arial" w:hAnsi="Arial" w:cs="Arial"/>
          <w:sz w:val="22"/>
          <w:szCs w:val="22"/>
          <w:lang w:val="el-GR" w:eastAsia="el-GR"/>
        </w:rPr>
        <w:t>starters</w:t>
      </w:r>
      <w:proofErr w:type="spellEnd"/>
      <w:r w:rsidR="007B313E" w:rsidRPr="008D6DB7">
        <w:rPr>
          <w:rFonts w:ascii="Arial" w:hAnsi="Arial" w:cs="Arial"/>
          <w:sz w:val="22"/>
          <w:szCs w:val="22"/>
          <w:lang w:val="el-GR" w:eastAsia="el-GR"/>
        </w:rPr>
        <w:t xml:space="preserve">, </w:t>
      </w:r>
      <w:r w:rsidR="001E6318" w:rsidRPr="008D6DB7">
        <w:rPr>
          <w:rFonts w:ascii="Arial" w:hAnsi="Arial" w:cs="Arial"/>
          <w:sz w:val="22"/>
          <w:szCs w:val="22"/>
          <w:lang w:eastAsia="el-GR"/>
        </w:rPr>
        <w:t>ballast</w:t>
      </w:r>
      <w:r w:rsidR="001E6318" w:rsidRPr="008D6DB7">
        <w:rPr>
          <w:rFonts w:ascii="Arial" w:hAnsi="Arial" w:cs="Arial"/>
          <w:sz w:val="22"/>
          <w:szCs w:val="22"/>
          <w:lang w:val="el-GR" w:eastAsia="el-GR"/>
        </w:rPr>
        <w:t xml:space="preserve">, </w:t>
      </w:r>
      <w:r w:rsidR="007B313E" w:rsidRPr="008D6DB7">
        <w:rPr>
          <w:rFonts w:ascii="Arial" w:hAnsi="Arial" w:cs="Arial"/>
          <w:sz w:val="22"/>
          <w:szCs w:val="22"/>
          <w:lang w:val="el-GR" w:eastAsia="el-GR"/>
        </w:rPr>
        <w:t>φωτιστικ</w:t>
      </w:r>
      <w:r w:rsidR="001E6318" w:rsidRPr="008D6DB7">
        <w:rPr>
          <w:rFonts w:ascii="Arial" w:hAnsi="Arial" w:cs="Arial"/>
          <w:sz w:val="22"/>
          <w:szCs w:val="22"/>
          <w:lang w:val="el-GR" w:eastAsia="el-GR"/>
        </w:rPr>
        <w:t xml:space="preserve">ά </w:t>
      </w:r>
      <w:r w:rsidR="006643BE">
        <w:rPr>
          <w:rFonts w:ascii="Arial" w:hAnsi="Arial" w:cs="Arial"/>
          <w:sz w:val="22"/>
          <w:szCs w:val="22"/>
          <w:lang w:val="el-GR" w:eastAsia="el-GR"/>
        </w:rPr>
        <w:t xml:space="preserve">τύπου </w:t>
      </w:r>
      <w:r w:rsidR="008F5CB7" w:rsidRPr="008D6DB7">
        <w:rPr>
          <w:rFonts w:ascii="Arial" w:hAnsi="Arial" w:cs="Arial"/>
          <w:sz w:val="22"/>
          <w:szCs w:val="22"/>
          <w:lang w:eastAsia="el-GR"/>
        </w:rPr>
        <w:t>led</w:t>
      </w:r>
      <w:r w:rsidR="008F5CB7" w:rsidRPr="008D6DB7">
        <w:rPr>
          <w:rFonts w:ascii="Arial" w:hAnsi="Arial" w:cs="Arial"/>
          <w:sz w:val="22"/>
          <w:szCs w:val="22"/>
          <w:lang w:val="el-GR" w:eastAsia="el-GR"/>
        </w:rPr>
        <w:t xml:space="preserve"> </w:t>
      </w:r>
      <w:r w:rsidR="008F5CB7" w:rsidRPr="008D6DB7">
        <w:rPr>
          <w:rFonts w:ascii="Arial" w:hAnsi="Arial" w:cs="Arial"/>
          <w:sz w:val="22"/>
          <w:szCs w:val="22"/>
          <w:lang w:eastAsia="el-GR"/>
        </w:rPr>
        <w:t>panel</w:t>
      </w:r>
      <w:r w:rsidR="007B313E"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w:t>
      </w:r>
    </w:p>
    <w:p w14:paraId="26A1AA2C" w14:textId="77777777" w:rsidR="000A7C14" w:rsidRPr="008D6DB7" w:rsidRDefault="00D307BC" w:rsidP="000A7C14">
      <w:pPr>
        <w:overflowPunct w:val="0"/>
        <w:autoSpaceDE w:val="0"/>
        <w:autoSpaceDN w:val="0"/>
        <w:adjustRightInd w:val="0"/>
        <w:ind w:left="1441" w:hanging="539"/>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Η αντικατάσταση ασφαλειών</w:t>
      </w:r>
      <w:r w:rsidR="008C79C1" w:rsidRPr="008D6DB7">
        <w:rPr>
          <w:rFonts w:ascii="Arial" w:hAnsi="Arial" w:cs="Arial"/>
          <w:sz w:val="22"/>
          <w:szCs w:val="22"/>
          <w:lang w:val="el-GR" w:eastAsia="el-GR"/>
        </w:rPr>
        <w:t xml:space="preserve"> και </w:t>
      </w:r>
      <w:proofErr w:type="spellStart"/>
      <w:r w:rsidR="008C79C1" w:rsidRPr="008D6DB7">
        <w:rPr>
          <w:rFonts w:ascii="Arial" w:hAnsi="Arial" w:cs="Arial"/>
          <w:sz w:val="22"/>
          <w:szCs w:val="22"/>
          <w:lang w:val="el-GR" w:eastAsia="el-GR"/>
        </w:rPr>
        <w:t>ρελέ</w:t>
      </w:r>
      <w:proofErr w:type="spellEnd"/>
      <w:r w:rsidR="008C79C1" w:rsidRPr="008D6DB7">
        <w:rPr>
          <w:rFonts w:ascii="Arial" w:hAnsi="Arial" w:cs="Arial"/>
          <w:sz w:val="22"/>
          <w:szCs w:val="22"/>
          <w:lang w:val="el-GR" w:eastAsia="el-GR"/>
        </w:rPr>
        <w:t xml:space="preserve"> </w:t>
      </w:r>
      <w:r w:rsidR="005746DA" w:rsidRPr="008D6DB7">
        <w:rPr>
          <w:rFonts w:ascii="Arial" w:hAnsi="Arial" w:cs="Arial"/>
          <w:sz w:val="22"/>
          <w:szCs w:val="22"/>
          <w:lang w:val="el-GR" w:eastAsia="el-GR"/>
        </w:rPr>
        <w:t>γενικώς</w:t>
      </w:r>
      <w:r w:rsidRPr="008D6DB7">
        <w:rPr>
          <w:rFonts w:ascii="Arial" w:hAnsi="Arial" w:cs="Arial"/>
          <w:sz w:val="22"/>
          <w:szCs w:val="22"/>
          <w:lang w:val="el-GR" w:eastAsia="el-GR"/>
        </w:rPr>
        <w:t>.</w:t>
      </w:r>
      <w:r w:rsidR="008C79C1" w:rsidRPr="008D6DB7">
        <w:rPr>
          <w:rFonts w:ascii="Arial" w:hAnsi="Arial" w:cs="Arial"/>
          <w:sz w:val="22"/>
          <w:szCs w:val="22"/>
          <w:lang w:val="el-GR" w:eastAsia="el-GR"/>
        </w:rPr>
        <w:t xml:space="preserve"> Συμπεριλαμβάνονται τα υλικά των κοινών (κεραμικών) ασφαλειών όχι όμως των αυτόματων ασφαλειών (η αξία των οποίων βαρύνει την υπηρεσία).</w:t>
      </w:r>
    </w:p>
    <w:p w14:paraId="26A1AA2D" w14:textId="77777777" w:rsidR="000A7C14" w:rsidRPr="008D6DB7" w:rsidRDefault="00D307BC" w:rsidP="000A7C14">
      <w:pPr>
        <w:overflowPunct w:val="0"/>
        <w:autoSpaceDE w:val="0"/>
        <w:autoSpaceDN w:val="0"/>
        <w:adjustRightInd w:val="0"/>
        <w:ind w:left="1441" w:hanging="539"/>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 xml:space="preserve">Η εργασία αντικατάστασης ρευματοδοτών, διακοπτών, υλικών </w:t>
      </w:r>
      <w:r w:rsidR="003D45F5" w:rsidRPr="008D6DB7">
        <w:rPr>
          <w:rFonts w:ascii="Arial" w:hAnsi="Arial" w:cs="Arial"/>
          <w:sz w:val="22"/>
          <w:szCs w:val="22"/>
          <w:lang w:val="el-GR" w:eastAsia="el-GR"/>
        </w:rPr>
        <w:t xml:space="preserve">ηλεκτρολογικών </w:t>
      </w:r>
      <w:r w:rsidRPr="008D6DB7">
        <w:rPr>
          <w:rFonts w:ascii="Arial" w:hAnsi="Arial" w:cs="Arial"/>
          <w:sz w:val="22"/>
          <w:szCs w:val="22"/>
          <w:lang w:val="el-GR" w:eastAsia="el-GR"/>
        </w:rPr>
        <w:t>πινάκων που έχουν καταστραφεί από την συνήθη χρήση.</w:t>
      </w:r>
    </w:p>
    <w:p w14:paraId="26A1AA2E" w14:textId="77777777" w:rsidR="000A7C14" w:rsidRPr="008D6DB7" w:rsidRDefault="00D307BC" w:rsidP="000A7C14">
      <w:pPr>
        <w:overflowPunct w:val="0"/>
        <w:autoSpaceDE w:val="0"/>
        <w:autoSpaceDN w:val="0"/>
        <w:adjustRightInd w:val="0"/>
        <w:ind w:left="1441" w:hanging="539"/>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 xml:space="preserve">Η συμπλήρωση ψυκτικών ρευστών από </w:t>
      </w:r>
      <w:proofErr w:type="spellStart"/>
      <w:r w:rsidRPr="008D6DB7">
        <w:rPr>
          <w:rFonts w:ascii="Arial" w:hAnsi="Arial" w:cs="Arial"/>
          <w:sz w:val="22"/>
          <w:szCs w:val="22"/>
          <w:lang w:val="el-GR" w:eastAsia="el-GR"/>
        </w:rPr>
        <w:t>μικροδιαφυγές</w:t>
      </w:r>
      <w:proofErr w:type="spellEnd"/>
      <w:r w:rsidRPr="008D6DB7">
        <w:rPr>
          <w:rFonts w:ascii="Arial" w:hAnsi="Arial" w:cs="Arial"/>
          <w:sz w:val="22"/>
          <w:szCs w:val="22"/>
          <w:lang w:val="el-GR" w:eastAsia="el-GR"/>
        </w:rPr>
        <w:t xml:space="preserve"> (μόνο για τις ψυκτικές εγκατα</w:t>
      </w:r>
      <w:r w:rsidRPr="008D6DB7">
        <w:rPr>
          <w:rFonts w:ascii="Arial" w:hAnsi="Arial" w:cs="Arial"/>
          <w:sz w:val="22"/>
          <w:szCs w:val="22"/>
          <w:lang w:val="el-GR" w:eastAsia="el-GR"/>
        </w:rPr>
        <w:softHyphen/>
        <w:t>στάσεις).</w:t>
      </w:r>
    </w:p>
    <w:p w14:paraId="26A1AA2F" w14:textId="77777777" w:rsidR="000A7C14" w:rsidRPr="008D6DB7" w:rsidRDefault="00D307BC" w:rsidP="000A7C14">
      <w:pPr>
        <w:overflowPunct w:val="0"/>
        <w:autoSpaceDE w:val="0"/>
        <w:autoSpaceDN w:val="0"/>
        <w:adjustRightInd w:val="0"/>
        <w:ind w:left="1441" w:hanging="539"/>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 xml:space="preserve">Η εργασία αντικατάστασης απλών ειδών </w:t>
      </w:r>
      <w:proofErr w:type="spellStart"/>
      <w:r w:rsidRPr="008D6DB7">
        <w:rPr>
          <w:rFonts w:ascii="Arial" w:hAnsi="Arial" w:cs="Arial"/>
          <w:sz w:val="22"/>
          <w:szCs w:val="22"/>
          <w:lang w:val="el-GR" w:eastAsia="el-GR"/>
        </w:rPr>
        <w:t>κρουνοποιϊας</w:t>
      </w:r>
      <w:proofErr w:type="spellEnd"/>
      <w:r w:rsidRPr="008D6DB7">
        <w:rPr>
          <w:rFonts w:ascii="Arial" w:hAnsi="Arial" w:cs="Arial"/>
          <w:sz w:val="22"/>
          <w:szCs w:val="22"/>
          <w:lang w:val="el-GR" w:eastAsia="el-GR"/>
        </w:rPr>
        <w:t xml:space="preserve"> και αποχέτευσης στις εγκαταστάσεις υγιεινής (</w:t>
      </w:r>
      <w:r w:rsidR="001539BF">
        <w:rPr>
          <w:rFonts w:ascii="Arial" w:hAnsi="Arial" w:cs="Arial"/>
          <w:sz w:val="22"/>
          <w:szCs w:val="22"/>
          <w:lang w:val="el-GR" w:eastAsia="el-GR"/>
        </w:rPr>
        <w:t xml:space="preserve">μπαταρίες, </w:t>
      </w:r>
      <w:r w:rsidRPr="008D6DB7">
        <w:rPr>
          <w:rFonts w:ascii="Arial" w:hAnsi="Arial" w:cs="Arial"/>
          <w:sz w:val="22"/>
          <w:szCs w:val="22"/>
          <w:lang w:val="el-GR" w:eastAsia="el-GR"/>
        </w:rPr>
        <w:t xml:space="preserve">διακόπτες, καζανάκια, φλοτέρ, κρουνοί, σιφώνια νιπτήρων, </w:t>
      </w:r>
      <w:proofErr w:type="spellStart"/>
      <w:r w:rsidRPr="008D6DB7">
        <w:rPr>
          <w:rFonts w:ascii="Arial" w:hAnsi="Arial" w:cs="Arial"/>
          <w:sz w:val="22"/>
          <w:szCs w:val="22"/>
          <w:lang w:val="el-GR" w:eastAsia="el-GR"/>
        </w:rPr>
        <w:t>φλεξίμπλ</w:t>
      </w:r>
      <w:proofErr w:type="spellEnd"/>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w:t>
      </w:r>
    </w:p>
    <w:p w14:paraId="26A1AA30" w14:textId="77777777" w:rsidR="000A7C14" w:rsidRPr="008D6DB7" w:rsidRDefault="00D307BC" w:rsidP="000A7C14">
      <w:pPr>
        <w:overflowPunct w:val="0"/>
        <w:autoSpaceDE w:val="0"/>
        <w:autoSpaceDN w:val="0"/>
        <w:adjustRightInd w:val="0"/>
        <w:ind w:left="14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 xml:space="preserve">Η εργασία αντικατάστασης ανταλλακτικών και εξαρτημάτων σε μηχανήματα, συσκευές και εγκαταστάσεις που υφίστανται φθορά από την χρήση ή είναι πέραν επιτόπιας επισκευής (διακόπτες, ανεμιστήρες και χειριστήρια </w:t>
      </w:r>
      <w:r w:rsidRPr="008D6DB7">
        <w:rPr>
          <w:rFonts w:ascii="Arial" w:hAnsi="Arial" w:cs="Arial"/>
          <w:sz w:val="22"/>
          <w:szCs w:val="22"/>
          <w:lang w:val="en-AU" w:eastAsia="el-GR"/>
        </w:rPr>
        <w:t>fan</w:t>
      </w:r>
      <w:r w:rsidRPr="008D6DB7">
        <w:rPr>
          <w:rFonts w:ascii="Arial" w:hAnsi="Arial" w:cs="Arial"/>
          <w:sz w:val="22"/>
          <w:szCs w:val="22"/>
          <w:lang w:val="el-GR" w:eastAsia="el-GR"/>
        </w:rPr>
        <w:t xml:space="preserve"> </w:t>
      </w:r>
      <w:r w:rsidRPr="008D6DB7">
        <w:rPr>
          <w:rFonts w:ascii="Arial" w:hAnsi="Arial" w:cs="Arial"/>
          <w:sz w:val="22"/>
          <w:szCs w:val="22"/>
          <w:lang w:val="en-AU" w:eastAsia="el-GR"/>
        </w:rPr>
        <w:t>coil</w:t>
      </w:r>
      <w:r w:rsidRPr="008D6DB7">
        <w:rPr>
          <w:rFonts w:ascii="Arial" w:hAnsi="Arial" w:cs="Arial"/>
          <w:sz w:val="22"/>
          <w:szCs w:val="22"/>
          <w:lang w:val="el-GR" w:eastAsia="el-GR"/>
        </w:rPr>
        <w:t xml:space="preserve">, θερμοστάτες, </w:t>
      </w:r>
      <w:proofErr w:type="spellStart"/>
      <w:r w:rsidRPr="008D6DB7">
        <w:rPr>
          <w:rFonts w:ascii="Arial" w:hAnsi="Arial" w:cs="Arial"/>
          <w:sz w:val="22"/>
          <w:szCs w:val="22"/>
          <w:lang w:val="el-GR" w:eastAsia="el-GR"/>
        </w:rPr>
        <w:t>φλοτε</w:t>
      </w:r>
      <w:r w:rsidRPr="008D6DB7">
        <w:rPr>
          <w:rFonts w:ascii="Arial" w:hAnsi="Arial" w:cs="Arial"/>
          <w:sz w:val="22"/>
          <w:szCs w:val="22"/>
          <w:lang w:val="el-GR" w:eastAsia="el-GR"/>
        </w:rPr>
        <w:softHyphen/>
        <w:t>ρο</w:t>
      </w:r>
      <w:r w:rsidRPr="008D6DB7">
        <w:rPr>
          <w:rFonts w:ascii="Arial" w:hAnsi="Arial" w:cs="Arial"/>
          <w:sz w:val="22"/>
          <w:szCs w:val="22"/>
          <w:lang w:val="el-GR" w:eastAsia="el-GR"/>
        </w:rPr>
        <w:softHyphen/>
        <w:t>διακόπτες</w:t>
      </w:r>
      <w:proofErr w:type="spellEnd"/>
      <w:r w:rsidRPr="008D6DB7">
        <w:rPr>
          <w:rFonts w:ascii="Arial" w:hAnsi="Arial" w:cs="Arial"/>
          <w:sz w:val="22"/>
          <w:szCs w:val="22"/>
          <w:lang w:val="el-GR" w:eastAsia="el-GR"/>
        </w:rPr>
        <w:t xml:space="preserve">, μανόμετρα, θερμόμετρα, φίλτρα, βάνες, ανεπίστροφα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w:t>
      </w:r>
    </w:p>
    <w:p w14:paraId="26A1AA31" w14:textId="77777777" w:rsidR="000A7C14" w:rsidRPr="008D6DB7" w:rsidRDefault="00D307BC" w:rsidP="000A7C14">
      <w:pPr>
        <w:overflowPunct w:val="0"/>
        <w:autoSpaceDE w:val="0"/>
        <w:autoSpaceDN w:val="0"/>
        <w:adjustRightInd w:val="0"/>
        <w:ind w:left="14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Κάθε είδους συγκολλήσεις.</w:t>
      </w:r>
    </w:p>
    <w:p w14:paraId="26A1AA32" w14:textId="77777777" w:rsidR="000A7C14" w:rsidRPr="008D6DB7" w:rsidRDefault="00D307BC" w:rsidP="000A7C14">
      <w:pPr>
        <w:overflowPunct w:val="0"/>
        <w:autoSpaceDE w:val="0"/>
        <w:autoSpaceDN w:val="0"/>
        <w:adjustRightInd w:val="0"/>
        <w:ind w:left="14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 xml:space="preserve">Μερεμέτια οικοδομικά </w:t>
      </w:r>
      <w:r w:rsidR="00B80F12" w:rsidRPr="008D6DB7">
        <w:rPr>
          <w:rFonts w:ascii="Arial" w:hAnsi="Arial" w:cs="Arial"/>
          <w:sz w:val="22"/>
          <w:szCs w:val="22"/>
          <w:lang w:val="el-GR" w:eastAsia="el-GR"/>
        </w:rPr>
        <w:t>και αποκατάσταση</w:t>
      </w:r>
      <w:r w:rsidR="00A75876" w:rsidRPr="008D6DB7">
        <w:rPr>
          <w:rFonts w:ascii="Arial" w:hAnsi="Arial" w:cs="Arial"/>
          <w:sz w:val="22"/>
          <w:szCs w:val="22"/>
          <w:lang w:val="el-GR" w:eastAsia="el-GR"/>
        </w:rPr>
        <w:t>ς</w:t>
      </w:r>
      <w:r w:rsidR="00B80F12" w:rsidRPr="008D6DB7">
        <w:rPr>
          <w:rFonts w:ascii="Arial" w:hAnsi="Arial" w:cs="Arial"/>
          <w:sz w:val="22"/>
          <w:szCs w:val="22"/>
          <w:lang w:val="el-GR" w:eastAsia="el-GR"/>
        </w:rPr>
        <w:t xml:space="preserve"> μονώσεων </w:t>
      </w:r>
      <w:r w:rsidR="00A75630" w:rsidRPr="008D6DB7">
        <w:rPr>
          <w:rFonts w:ascii="Arial" w:hAnsi="Arial" w:cs="Arial"/>
          <w:sz w:val="22"/>
          <w:szCs w:val="22"/>
          <w:lang w:val="el-GR" w:eastAsia="el-GR"/>
        </w:rPr>
        <w:t xml:space="preserve">και υγρομονώσεων </w:t>
      </w:r>
      <w:r w:rsidR="00B80F12" w:rsidRPr="008D6DB7">
        <w:rPr>
          <w:rFonts w:ascii="Arial" w:hAnsi="Arial" w:cs="Arial"/>
          <w:sz w:val="22"/>
          <w:szCs w:val="22"/>
          <w:lang w:val="el-GR" w:eastAsia="el-GR"/>
        </w:rPr>
        <w:t>(τοπικής έκτασης)</w:t>
      </w:r>
      <w:r w:rsidR="00A75630" w:rsidRPr="008D6DB7">
        <w:rPr>
          <w:rFonts w:ascii="Arial" w:hAnsi="Arial" w:cs="Arial"/>
          <w:sz w:val="22"/>
          <w:szCs w:val="22"/>
          <w:lang w:val="el-GR" w:eastAsia="el-GR"/>
        </w:rPr>
        <w:t xml:space="preserve">, ιδίως στα σημεία εμφανών υγρασιών ή διαρροών, όπως ενδεικτικά των προερχομένων από διαρροές ή συμπυκνώματα ή αποχετεύσεις κλιματιστικών σωμάτων και των σωληνώσεών τους (επισκευή μονώσεων, σύσφιξη ή συγκόλληση σωληνώσεων, η αντικατάσταση/αποκατάσταση των πλακιδίων ορυκτών ινών λόγω των υγρασιών αυτών, η στεγανοποίηση των φρεατίων αποχέτευσης </w:t>
      </w:r>
      <w:proofErr w:type="spellStart"/>
      <w:r w:rsidR="00A75630" w:rsidRPr="008D6DB7">
        <w:rPr>
          <w:rFonts w:ascii="Arial" w:hAnsi="Arial" w:cs="Arial"/>
          <w:sz w:val="22"/>
          <w:szCs w:val="22"/>
          <w:lang w:val="el-GR" w:eastAsia="el-GR"/>
        </w:rPr>
        <w:t>ομβρίων</w:t>
      </w:r>
      <w:proofErr w:type="spellEnd"/>
      <w:r w:rsidR="00D84D98" w:rsidRPr="008D6DB7">
        <w:rPr>
          <w:rFonts w:ascii="Arial" w:hAnsi="Arial" w:cs="Arial"/>
          <w:sz w:val="22"/>
          <w:szCs w:val="22"/>
          <w:lang w:val="el-GR" w:eastAsia="el-GR"/>
        </w:rPr>
        <w:t xml:space="preserve">, η στεγανοποίηση των οπών διέλευσης </w:t>
      </w:r>
      <w:r w:rsidR="00A75630" w:rsidRPr="008D6DB7">
        <w:rPr>
          <w:rFonts w:ascii="Arial" w:hAnsi="Arial" w:cs="Arial"/>
          <w:sz w:val="22"/>
          <w:szCs w:val="22"/>
          <w:lang w:val="el-GR" w:eastAsia="el-GR"/>
        </w:rPr>
        <w:t xml:space="preserve"> </w:t>
      </w:r>
      <w:r w:rsidR="00D84D98" w:rsidRPr="008D6DB7">
        <w:rPr>
          <w:rFonts w:ascii="Arial" w:hAnsi="Arial" w:cs="Arial"/>
          <w:sz w:val="22"/>
          <w:szCs w:val="22"/>
          <w:lang w:val="el-GR" w:eastAsia="el-GR"/>
        </w:rPr>
        <w:t xml:space="preserve">σωληνώσεων μέσα σε δομικά στοιχεία (εφόσον από την διάτρηση των δομικών στοιχείων προκαλούνται υγρασίες εντός του κτιρίου </w:t>
      </w:r>
      <w:proofErr w:type="spellStart"/>
      <w:r w:rsidR="00D84D98" w:rsidRPr="008D6DB7">
        <w:rPr>
          <w:rFonts w:ascii="Arial" w:hAnsi="Arial" w:cs="Arial"/>
          <w:sz w:val="22"/>
          <w:szCs w:val="22"/>
          <w:lang w:val="el-GR" w:eastAsia="el-GR"/>
        </w:rPr>
        <w:t>κλπ</w:t>
      </w:r>
      <w:proofErr w:type="spellEnd"/>
      <w:r w:rsidR="00D84D98" w:rsidRPr="008D6DB7">
        <w:rPr>
          <w:rFonts w:ascii="Arial" w:hAnsi="Arial" w:cs="Arial"/>
          <w:sz w:val="22"/>
          <w:szCs w:val="22"/>
          <w:lang w:val="el-GR" w:eastAsia="el-GR"/>
        </w:rPr>
        <w:t xml:space="preserve">). Οι εργασίες αυτές θα εκτελεστούν σε συνεννόηση με την υπηρεσία </w:t>
      </w:r>
      <w:r w:rsidR="00976E4E" w:rsidRPr="008D6DB7">
        <w:rPr>
          <w:rFonts w:ascii="Arial" w:hAnsi="Arial" w:cs="Arial"/>
          <w:sz w:val="22"/>
          <w:szCs w:val="22"/>
          <w:lang w:val="el-GR" w:eastAsia="el-GR"/>
        </w:rPr>
        <w:t xml:space="preserve">εντός του συμβατικού τιμήματος (εφόσον αφορούν σε τοπικής έκτασης αποκαταστάσεις) ενώ τα </w:t>
      </w:r>
      <w:r w:rsidR="00D84D98" w:rsidRPr="008D6DB7">
        <w:rPr>
          <w:rFonts w:ascii="Arial" w:hAnsi="Arial" w:cs="Arial"/>
          <w:sz w:val="22"/>
          <w:szCs w:val="22"/>
          <w:lang w:val="el-GR" w:eastAsia="el-GR"/>
        </w:rPr>
        <w:t xml:space="preserve">υλικά που θα απαιτηθούν </w:t>
      </w:r>
      <w:r w:rsidR="00976E4E" w:rsidRPr="008D6DB7">
        <w:rPr>
          <w:rFonts w:ascii="Arial" w:hAnsi="Arial" w:cs="Arial"/>
          <w:sz w:val="22"/>
          <w:szCs w:val="22"/>
          <w:lang w:val="el-GR" w:eastAsia="el-GR"/>
        </w:rPr>
        <w:t xml:space="preserve">βαρύνουν την υπηρεσία και θα </w:t>
      </w:r>
      <w:r w:rsidR="00D84D98" w:rsidRPr="008D6DB7">
        <w:rPr>
          <w:rFonts w:ascii="Arial" w:hAnsi="Arial" w:cs="Arial"/>
          <w:sz w:val="22"/>
          <w:szCs w:val="22"/>
          <w:lang w:val="el-GR" w:eastAsia="el-GR"/>
        </w:rPr>
        <w:t xml:space="preserve">καταβληθούν στον συντηρητή απολογιστικά </w:t>
      </w:r>
      <w:r w:rsidR="00976E4E" w:rsidRPr="008D6DB7">
        <w:rPr>
          <w:rFonts w:ascii="Arial" w:hAnsi="Arial" w:cs="Arial"/>
          <w:sz w:val="22"/>
          <w:szCs w:val="22"/>
          <w:lang w:val="el-GR" w:eastAsia="el-GR"/>
        </w:rPr>
        <w:t>εκτός συμβατικού τιμήματος (όπως ειδικότερα προσδιορίζεται στα επόμενα)</w:t>
      </w:r>
    </w:p>
    <w:p w14:paraId="26A1AA33" w14:textId="77777777" w:rsidR="00854CDC" w:rsidRDefault="00D307BC" w:rsidP="000A7C14">
      <w:pPr>
        <w:overflowPunct w:val="0"/>
        <w:autoSpaceDE w:val="0"/>
        <w:autoSpaceDN w:val="0"/>
        <w:adjustRightInd w:val="0"/>
        <w:ind w:left="14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    Εργασίες καθαρισμού και απόφραξης εγκαταστάσεων αποχέτευσης </w:t>
      </w:r>
      <w:proofErr w:type="spellStart"/>
      <w:r w:rsidR="007B313E" w:rsidRPr="008D6DB7">
        <w:rPr>
          <w:rFonts w:ascii="Arial" w:hAnsi="Arial" w:cs="Arial"/>
          <w:sz w:val="22"/>
          <w:szCs w:val="22"/>
          <w:lang w:val="el-GR" w:eastAsia="el-GR"/>
        </w:rPr>
        <w:t>ομβρίων</w:t>
      </w:r>
      <w:proofErr w:type="spellEnd"/>
      <w:r w:rsidR="007B313E" w:rsidRPr="008D6DB7">
        <w:rPr>
          <w:rFonts w:ascii="Arial" w:hAnsi="Arial" w:cs="Arial"/>
          <w:sz w:val="22"/>
          <w:szCs w:val="22"/>
          <w:lang w:val="el-GR" w:eastAsia="el-GR"/>
        </w:rPr>
        <w:t xml:space="preserve"> και ακαθάρτων </w:t>
      </w:r>
      <w:r w:rsidRPr="008D6DB7">
        <w:rPr>
          <w:rFonts w:ascii="Arial" w:hAnsi="Arial" w:cs="Arial"/>
          <w:sz w:val="22"/>
          <w:szCs w:val="22"/>
          <w:lang w:val="el-GR" w:eastAsia="el-GR"/>
        </w:rPr>
        <w:t>γενικά</w:t>
      </w:r>
      <w:r w:rsidR="002F67C4">
        <w:rPr>
          <w:rFonts w:ascii="Arial" w:hAnsi="Arial" w:cs="Arial"/>
          <w:sz w:val="22"/>
          <w:szCs w:val="22"/>
          <w:lang w:val="el-GR" w:eastAsia="el-GR"/>
        </w:rPr>
        <w:t>.</w:t>
      </w:r>
    </w:p>
    <w:p w14:paraId="26A1AA34" w14:textId="77777777" w:rsidR="002F67C4" w:rsidRPr="002F67C4" w:rsidRDefault="00D307BC" w:rsidP="000A7C14">
      <w:pPr>
        <w:overflowPunct w:val="0"/>
        <w:autoSpaceDE w:val="0"/>
        <w:autoSpaceDN w:val="0"/>
        <w:adjustRightInd w:val="0"/>
        <w:ind w:left="1440" w:hanging="540"/>
        <w:jc w:val="both"/>
        <w:textAlignment w:val="baseline"/>
        <w:rPr>
          <w:rFonts w:ascii="Arial" w:hAnsi="Arial" w:cs="Arial"/>
          <w:sz w:val="22"/>
          <w:szCs w:val="22"/>
          <w:lang w:val="el-GR" w:eastAsia="el-GR"/>
        </w:rPr>
      </w:pPr>
      <w:r w:rsidRPr="002F67C4">
        <w:rPr>
          <w:rFonts w:ascii="Arial" w:hAnsi="Arial" w:cs="Arial"/>
          <w:sz w:val="22"/>
          <w:szCs w:val="22"/>
          <w:lang w:val="el-GR" w:eastAsia="el-GR"/>
        </w:rPr>
        <w:tab/>
        <w:t xml:space="preserve">Ειδικά για το κτίριο της </w:t>
      </w:r>
      <w:proofErr w:type="spellStart"/>
      <w:r w:rsidRPr="002F67C4">
        <w:rPr>
          <w:rFonts w:ascii="Arial" w:hAnsi="Arial" w:cs="Arial"/>
          <w:sz w:val="22"/>
          <w:szCs w:val="22"/>
          <w:lang w:val="el-GR" w:eastAsia="el-GR"/>
        </w:rPr>
        <w:t>Απ</w:t>
      </w:r>
      <w:proofErr w:type="spellEnd"/>
      <w:r w:rsidRPr="002F67C4">
        <w:rPr>
          <w:rFonts w:ascii="Arial" w:hAnsi="Arial" w:cs="Arial"/>
          <w:sz w:val="22"/>
          <w:szCs w:val="22"/>
          <w:lang w:val="el-GR" w:eastAsia="el-GR"/>
        </w:rPr>
        <w:t xml:space="preserve">. Παύλου 12, προληπτικός μηνιαίος </w:t>
      </w:r>
      <w:r w:rsidRPr="002F67C4">
        <w:rPr>
          <w:rFonts w:ascii="Arial" w:hAnsi="Arial"/>
          <w:sz w:val="22"/>
          <w:szCs w:val="22"/>
          <w:lang w:val="el-GR" w:eastAsia="el-GR"/>
        </w:rPr>
        <w:t>καθαρισμός και απόφραξη του οριζόντιου αγωγού αποχέτευσης λυμάτων, από το τελικό φρεάτιο στον ακάλυπτο του κτιρίου προς το κεντρικό δίκτυο αποχέτευσης της ΕΥΔΑΠ.</w:t>
      </w:r>
      <w:r w:rsidR="0078163E">
        <w:rPr>
          <w:rFonts w:ascii="Arial" w:hAnsi="Arial"/>
          <w:sz w:val="22"/>
          <w:szCs w:val="22"/>
          <w:lang w:val="el-GR" w:eastAsia="el-GR"/>
        </w:rPr>
        <w:t xml:space="preserve"> Σε περίπτωση φραγής του αγωγού η απόφραξή του θα πραγματοποιείται εντός οκταώρου από την </w:t>
      </w:r>
      <w:r w:rsidR="00997F6B">
        <w:rPr>
          <w:rFonts w:ascii="Arial" w:hAnsi="Arial"/>
          <w:sz w:val="22"/>
          <w:szCs w:val="22"/>
          <w:lang w:val="el-GR" w:eastAsia="el-GR"/>
        </w:rPr>
        <w:t xml:space="preserve">σχετική </w:t>
      </w:r>
      <w:r w:rsidR="0078163E">
        <w:rPr>
          <w:rFonts w:ascii="Arial" w:hAnsi="Arial"/>
          <w:sz w:val="22"/>
          <w:szCs w:val="22"/>
          <w:lang w:val="el-GR" w:eastAsia="el-GR"/>
        </w:rPr>
        <w:t>ειδοποίηση.</w:t>
      </w:r>
    </w:p>
    <w:p w14:paraId="26A1AA35" w14:textId="77777777" w:rsidR="000A7C14" w:rsidRPr="008D6DB7" w:rsidRDefault="00D307BC" w:rsidP="000A7C14">
      <w:pPr>
        <w:overflowPunct w:val="0"/>
        <w:autoSpaceDE w:val="0"/>
        <w:autoSpaceDN w:val="0"/>
        <w:adjustRightInd w:val="0"/>
        <w:ind w:left="14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w:t>
      </w:r>
      <w:r w:rsidRPr="008D6DB7">
        <w:rPr>
          <w:rFonts w:ascii="Arial" w:hAnsi="Arial" w:cs="Arial"/>
          <w:sz w:val="22"/>
          <w:szCs w:val="22"/>
          <w:lang w:val="el-GR" w:eastAsia="el-GR"/>
        </w:rPr>
        <w:tab/>
        <w:t>Διάφορες ρυθμίσεις και δοκιμές.</w:t>
      </w:r>
    </w:p>
    <w:p w14:paraId="26A1AA36" w14:textId="77777777" w:rsidR="000A7C14" w:rsidRPr="008D6DB7" w:rsidRDefault="00D307BC" w:rsidP="000A7C14">
      <w:pPr>
        <w:overflowPunct w:val="0"/>
        <w:autoSpaceDE w:val="0"/>
        <w:autoSpaceDN w:val="0"/>
        <w:adjustRightInd w:val="0"/>
        <w:ind w:left="14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  </w:t>
      </w:r>
      <w:r w:rsidR="002774AF" w:rsidRPr="008D6DB7">
        <w:rPr>
          <w:rFonts w:ascii="Arial" w:hAnsi="Arial" w:cs="Arial"/>
          <w:sz w:val="22"/>
          <w:szCs w:val="22"/>
          <w:lang w:val="el-GR" w:eastAsia="el-GR"/>
        </w:rPr>
        <w:t xml:space="preserve"> </w:t>
      </w:r>
      <w:r w:rsidR="008C79C1" w:rsidRPr="008D6DB7">
        <w:rPr>
          <w:rFonts w:ascii="Arial" w:hAnsi="Arial" w:cs="Arial"/>
          <w:sz w:val="22"/>
          <w:szCs w:val="22"/>
          <w:lang w:val="el-GR" w:eastAsia="el-GR"/>
        </w:rPr>
        <w:t xml:space="preserve"> </w:t>
      </w:r>
      <w:r w:rsidRPr="008D6DB7">
        <w:rPr>
          <w:rFonts w:ascii="Arial" w:hAnsi="Arial" w:cs="Arial"/>
          <w:sz w:val="22"/>
          <w:szCs w:val="22"/>
          <w:lang w:val="el-GR" w:eastAsia="el-GR"/>
        </w:rPr>
        <w:t xml:space="preserve">Ρυθμίσεις και επισκευές θυρών </w:t>
      </w:r>
      <w:r w:rsidR="007B313E" w:rsidRPr="008D6DB7">
        <w:rPr>
          <w:rFonts w:ascii="Arial" w:hAnsi="Arial" w:cs="Arial"/>
          <w:sz w:val="22"/>
          <w:szCs w:val="22"/>
          <w:lang w:val="el-GR" w:eastAsia="el-GR"/>
        </w:rPr>
        <w:t xml:space="preserve">και παραθύρων </w:t>
      </w:r>
      <w:r w:rsidR="00522186" w:rsidRPr="008D6DB7">
        <w:rPr>
          <w:rFonts w:ascii="Arial" w:hAnsi="Arial" w:cs="Arial"/>
          <w:sz w:val="22"/>
          <w:szCs w:val="22"/>
          <w:lang w:val="el-GR" w:eastAsia="el-GR"/>
        </w:rPr>
        <w:t xml:space="preserve">γενικά </w:t>
      </w:r>
      <w:r w:rsidRPr="008D6DB7">
        <w:rPr>
          <w:rFonts w:ascii="Arial" w:hAnsi="Arial" w:cs="Arial"/>
          <w:sz w:val="22"/>
          <w:szCs w:val="22"/>
          <w:lang w:val="el-GR" w:eastAsia="el-GR"/>
        </w:rPr>
        <w:t>(μηχανισμ</w:t>
      </w:r>
      <w:r w:rsidR="00522186" w:rsidRPr="008D6DB7">
        <w:rPr>
          <w:rFonts w:ascii="Arial" w:hAnsi="Arial" w:cs="Arial"/>
          <w:sz w:val="22"/>
          <w:szCs w:val="22"/>
          <w:lang w:val="el-GR" w:eastAsia="el-GR"/>
        </w:rPr>
        <w:t>οί</w:t>
      </w:r>
      <w:r w:rsidRPr="008D6DB7">
        <w:rPr>
          <w:rFonts w:ascii="Arial" w:hAnsi="Arial" w:cs="Arial"/>
          <w:sz w:val="22"/>
          <w:szCs w:val="22"/>
          <w:lang w:val="el-GR" w:eastAsia="el-GR"/>
        </w:rPr>
        <w:t xml:space="preserve"> επαναφοράς θυρών πυρασφάλειας, μεντεσέδες</w:t>
      </w:r>
      <w:r w:rsidR="00B80F12" w:rsidRPr="008D6DB7">
        <w:rPr>
          <w:rFonts w:ascii="Arial" w:hAnsi="Arial" w:cs="Arial"/>
          <w:sz w:val="22"/>
          <w:szCs w:val="22"/>
          <w:lang w:val="el-GR" w:eastAsia="el-GR"/>
        </w:rPr>
        <w:t>, κλειδαριές, πόμολα</w:t>
      </w:r>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w:t>
      </w:r>
      <w:proofErr w:type="spellStart"/>
      <w:r w:rsidR="00B80F12" w:rsidRPr="008D6DB7">
        <w:rPr>
          <w:rFonts w:ascii="Arial" w:hAnsi="Arial" w:cs="Arial"/>
          <w:sz w:val="22"/>
          <w:szCs w:val="22"/>
          <w:lang w:val="el-GR" w:eastAsia="el-GR"/>
        </w:rPr>
        <w:t>ερμαρίων</w:t>
      </w:r>
      <w:proofErr w:type="spellEnd"/>
      <w:r w:rsidR="00B80F12" w:rsidRPr="008D6DB7">
        <w:rPr>
          <w:rFonts w:ascii="Arial" w:hAnsi="Arial" w:cs="Arial"/>
          <w:sz w:val="22"/>
          <w:szCs w:val="22"/>
          <w:lang w:val="el-GR" w:eastAsia="el-GR"/>
        </w:rPr>
        <w:t xml:space="preserve">, </w:t>
      </w:r>
      <w:r w:rsidRPr="008D6DB7">
        <w:rPr>
          <w:rFonts w:ascii="Arial" w:hAnsi="Arial" w:cs="Arial"/>
          <w:sz w:val="22"/>
          <w:szCs w:val="22"/>
          <w:lang w:val="el-GR" w:eastAsia="el-GR"/>
        </w:rPr>
        <w:t xml:space="preserve">αποκολλήσεις πλακιδίων, αποκατάσταση χρωματισμών και πλακιδίων ορυκτών ινών που προέρχονται από διαρροές εγκαταστάσεων, στεγανοποιήσεις φρεατίων </w:t>
      </w:r>
      <w:proofErr w:type="spellStart"/>
      <w:r w:rsidRPr="008D6DB7">
        <w:rPr>
          <w:rFonts w:ascii="Arial" w:hAnsi="Arial" w:cs="Arial"/>
          <w:sz w:val="22"/>
          <w:szCs w:val="22"/>
          <w:lang w:val="el-GR" w:eastAsia="el-GR"/>
        </w:rPr>
        <w:t>κλπ</w:t>
      </w:r>
      <w:proofErr w:type="spellEnd"/>
    </w:p>
    <w:p w14:paraId="26A1AA37" w14:textId="77777777" w:rsidR="00CF7D36" w:rsidRPr="008D6DB7" w:rsidRDefault="00CF7D36" w:rsidP="000A7C14">
      <w:pPr>
        <w:overflowPunct w:val="0"/>
        <w:autoSpaceDE w:val="0"/>
        <w:autoSpaceDN w:val="0"/>
        <w:adjustRightInd w:val="0"/>
        <w:jc w:val="both"/>
        <w:textAlignment w:val="baseline"/>
        <w:rPr>
          <w:rFonts w:ascii="Arial" w:hAnsi="Arial" w:cs="Arial"/>
          <w:sz w:val="22"/>
          <w:szCs w:val="22"/>
          <w:lang w:val="el-GR" w:eastAsia="el-GR"/>
        </w:rPr>
      </w:pPr>
    </w:p>
    <w:p w14:paraId="26A1AA38" w14:textId="77777777" w:rsidR="000A7C14" w:rsidRPr="008D6DB7" w:rsidRDefault="00D307BC" w:rsidP="000A7C14">
      <w:pPr>
        <w:overflowPunct w:val="0"/>
        <w:autoSpaceDE w:val="0"/>
        <w:autoSpaceDN w:val="0"/>
        <w:adjustRightInd w:val="0"/>
        <w:ind w:left="851" w:hanging="491"/>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3.    Γενικά σαν συμβατική  χαρακτηρίζεται  και  κάθε  άλλη  εργασία  που απαιτείται  στο να διατηρηθούν τα μηχανήματα και οι εγκαταστάσεις σε άριστη  λειτουργική κατάσταση και να αποκατασταθούν οι ανωμαλίες που οφείλονται στην συνήθη φθορά. Σε κάθε περίπτωση,  πλην  αυτών  που  οφείλονται  σε  υπαιτιότητα  του  συντηρητή,  τα υλικά και ανταλλακτικά βαρύνουν τον ΕΟΠΥΥ.  Αντίθετα  τα  αναλώσιμα  «υλικά  συντήρησης»,  όπως  αυτά  περιγράφονται  </w:t>
      </w:r>
      <w:r w:rsidR="00B86586">
        <w:rPr>
          <w:rFonts w:ascii="Arial" w:hAnsi="Arial" w:cs="Arial"/>
          <w:sz w:val="22"/>
          <w:szCs w:val="22"/>
          <w:lang w:val="el-GR" w:eastAsia="el-GR"/>
        </w:rPr>
        <w:t>κατωτέρω στο</w:t>
      </w:r>
      <w:r w:rsidRPr="008D6DB7">
        <w:rPr>
          <w:rFonts w:ascii="Arial" w:hAnsi="Arial" w:cs="Arial"/>
          <w:sz w:val="22"/>
          <w:szCs w:val="22"/>
          <w:lang w:val="el-GR" w:eastAsia="el-GR"/>
        </w:rPr>
        <w:t xml:space="preserve">  άρθρο</w:t>
      </w:r>
      <w:r w:rsidR="00B86586">
        <w:rPr>
          <w:rFonts w:ascii="Arial" w:hAnsi="Arial" w:cs="Arial"/>
          <w:sz w:val="22"/>
          <w:szCs w:val="22"/>
          <w:lang w:val="el-GR" w:eastAsia="el-GR"/>
        </w:rPr>
        <w:t xml:space="preserve"> 9</w:t>
      </w:r>
      <w:r w:rsidRPr="008D6DB7">
        <w:rPr>
          <w:rFonts w:ascii="Arial" w:hAnsi="Arial" w:cs="Arial"/>
          <w:sz w:val="22"/>
          <w:szCs w:val="22"/>
          <w:lang w:val="el-GR" w:eastAsia="el-GR"/>
        </w:rPr>
        <w:t>,  βαρύνουν  τον  συντηρητή.</w:t>
      </w:r>
    </w:p>
    <w:p w14:paraId="26A1AA39" w14:textId="77777777" w:rsidR="000A7C14" w:rsidRPr="008D6DB7" w:rsidRDefault="000A7C14" w:rsidP="000A7C14">
      <w:pPr>
        <w:overflowPunct w:val="0"/>
        <w:autoSpaceDE w:val="0"/>
        <w:autoSpaceDN w:val="0"/>
        <w:adjustRightInd w:val="0"/>
        <w:ind w:left="870"/>
        <w:jc w:val="both"/>
        <w:textAlignment w:val="baseline"/>
        <w:rPr>
          <w:rFonts w:ascii="Arial" w:hAnsi="Arial" w:cs="Arial"/>
          <w:sz w:val="22"/>
          <w:szCs w:val="22"/>
          <w:lang w:val="el-GR" w:eastAsia="el-GR"/>
        </w:rPr>
      </w:pPr>
    </w:p>
    <w:p w14:paraId="26A1AA3A" w14:textId="77777777" w:rsidR="000A7C14" w:rsidRPr="008D6DB7" w:rsidRDefault="00D307BC" w:rsidP="000A7C14">
      <w:pPr>
        <w:overflowPunct w:val="0"/>
        <w:autoSpaceDE w:val="0"/>
        <w:autoSpaceDN w:val="0"/>
        <w:adjustRightInd w:val="0"/>
        <w:ind w:left="851" w:hanging="491"/>
        <w:jc w:val="both"/>
        <w:textAlignment w:val="baseline"/>
        <w:rPr>
          <w:rFonts w:ascii="Arial" w:hAnsi="Arial" w:cs="Arial"/>
          <w:sz w:val="22"/>
          <w:szCs w:val="22"/>
          <w:lang w:val="el-GR" w:eastAsia="el-GR"/>
        </w:rPr>
      </w:pPr>
      <w:r w:rsidRPr="008D6DB7">
        <w:rPr>
          <w:rFonts w:ascii="Arial" w:hAnsi="Arial" w:cs="Arial"/>
          <w:sz w:val="22"/>
          <w:szCs w:val="22"/>
          <w:lang w:val="el-GR" w:eastAsia="el-GR"/>
        </w:rPr>
        <w:lastRenderedPageBreak/>
        <w:t>4.  Οι ετήσιες συντηρήσεις υποσταθμού, ηλεκτροπαραγωγ</w:t>
      </w:r>
      <w:r w:rsidR="007D1118">
        <w:rPr>
          <w:rFonts w:ascii="Arial" w:hAnsi="Arial" w:cs="Arial"/>
          <w:sz w:val="22"/>
          <w:szCs w:val="22"/>
          <w:lang w:val="el-GR" w:eastAsia="el-GR"/>
        </w:rPr>
        <w:t>ών</w:t>
      </w:r>
      <w:r w:rsidRPr="008D6DB7">
        <w:rPr>
          <w:rFonts w:ascii="Arial" w:hAnsi="Arial" w:cs="Arial"/>
          <w:sz w:val="22"/>
          <w:szCs w:val="22"/>
          <w:lang w:val="el-GR" w:eastAsia="el-GR"/>
        </w:rPr>
        <w:t xml:space="preserve"> </w:t>
      </w:r>
      <w:r w:rsidR="007D1118">
        <w:rPr>
          <w:rFonts w:ascii="Arial" w:hAnsi="Arial" w:cs="Arial"/>
          <w:sz w:val="22"/>
          <w:szCs w:val="22"/>
          <w:lang w:val="el-GR" w:eastAsia="el-GR"/>
        </w:rPr>
        <w:t>ζευγών,</w:t>
      </w:r>
      <w:r w:rsidRPr="008D6DB7">
        <w:rPr>
          <w:rFonts w:ascii="Arial" w:hAnsi="Arial" w:cs="Arial"/>
          <w:sz w:val="22"/>
          <w:szCs w:val="22"/>
          <w:lang w:val="el-GR" w:eastAsia="el-GR"/>
        </w:rPr>
        <w:t xml:space="preserve"> </w:t>
      </w:r>
      <w:r w:rsidR="00522186" w:rsidRPr="008D6DB7">
        <w:rPr>
          <w:rFonts w:ascii="Arial" w:hAnsi="Arial" w:cs="Arial"/>
          <w:sz w:val="22"/>
          <w:szCs w:val="22"/>
          <w:lang w:val="el-GR" w:eastAsia="el-GR"/>
        </w:rPr>
        <w:t>πυροσβεστικ</w:t>
      </w:r>
      <w:r w:rsidR="007D1118">
        <w:rPr>
          <w:rFonts w:ascii="Arial" w:hAnsi="Arial" w:cs="Arial"/>
          <w:sz w:val="22"/>
          <w:szCs w:val="22"/>
          <w:lang w:val="el-GR" w:eastAsia="el-GR"/>
        </w:rPr>
        <w:t>ών</w:t>
      </w:r>
      <w:r w:rsidR="00522186" w:rsidRPr="008D6DB7">
        <w:rPr>
          <w:rFonts w:ascii="Arial" w:hAnsi="Arial" w:cs="Arial"/>
          <w:sz w:val="22"/>
          <w:szCs w:val="22"/>
          <w:lang w:val="el-GR" w:eastAsia="el-GR"/>
        </w:rPr>
        <w:t xml:space="preserve"> συγκροτ</w:t>
      </w:r>
      <w:r w:rsidR="007D1118">
        <w:rPr>
          <w:rFonts w:ascii="Arial" w:hAnsi="Arial" w:cs="Arial"/>
          <w:sz w:val="22"/>
          <w:szCs w:val="22"/>
          <w:lang w:val="el-GR" w:eastAsia="el-GR"/>
        </w:rPr>
        <w:t>ημάτων</w:t>
      </w:r>
      <w:r w:rsidR="000477E8" w:rsidRPr="008D6DB7">
        <w:rPr>
          <w:rFonts w:ascii="Arial" w:hAnsi="Arial" w:cs="Arial"/>
          <w:sz w:val="22"/>
          <w:szCs w:val="22"/>
          <w:lang w:val="el-GR" w:eastAsia="el-GR"/>
        </w:rPr>
        <w:t xml:space="preserve"> </w:t>
      </w:r>
      <w:r w:rsidRPr="008D6DB7">
        <w:rPr>
          <w:rFonts w:ascii="Arial" w:hAnsi="Arial" w:cs="Arial"/>
          <w:sz w:val="22"/>
          <w:szCs w:val="22"/>
          <w:lang w:val="el-GR" w:eastAsia="el-GR"/>
        </w:rPr>
        <w:t xml:space="preserve">και λοιπών εγκαταστάσεων περιλαμβάνονται στις συμβατικές υποχρεώσεις και το συμβατικό τίμημα. </w:t>
      </w:r>
    </w:p>
    <w:p w14:paraId="26A1AA3B" w14:textId="77777777" w:rsidR="000A7C14" w:rsidRPr="008D6DB7" w:rsidRDefault="000A7C14" w:rsidP="000A7C14">
      <w:pPr>
        <w:overflowPunct w:val="0"/>
        <w:autoSpaceDE w:val="0"/>
        <w:autoSpaceDN w:val="0"/>
        <w:adjustRightInd w:val="0"/>
        <w:ind w:left="360"/>
        <w:jc w:val="both"/>
        <w:textAlignment w:val="baseline"/>
        <w:rPr>
          <w:rFonts w:ascii="Arial" w:hAnsi="Arial" w:cs="Arial"/>
          <w:sz w:val="22"/>
          <w:szCs w:val="22"/>
          <w:lang w:val="el-GR" w:eastAsia="el-GR"/>
        </w:rPr>
      </w:pPr>
    </w:p>
    <w:p w14:paraId="26A1AA3C"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4.2    Εργασίες  εκτός  συμβατικού  μηνιαίου  τιμήματος</w:t>
      </w:r>
    </w:p>
    <w:p w14:paraId="26A1AA3D" w14:textId="77777777" w:rsidR="000A7C14" w:rsidRPr="008D6DB7" w:rsidRDefault="00D307BC" w:rsidP="000A7C14">
      <w:pPr>
        <w:overflowPunct w:val="0"/>
        <w:autoSpaceDE w:val="0"/>
        <w:autoSpaceDN w:val="0"/>
        <w:adjustRightInd w:val="0"/>
        <w:ind w:left="450"/>
        <w:textAlignment w:val="baseline"/>
        <w:rPr>
          <w:rFonts w:ascii="Arial" w:hAnsi="Arial" w:cs="Arial"/>
          <w:sz w:val="22"/>
          <w:szCs w:val="22"/>
          <w:lang w:val="el-GR" w:eastAsia="el-GR"/>
        </w:rPr>
      </w:pPr>
      <w:r w:rsidRPr="008D6DB7">
        <w:rPr>
          <w:rFonts w:ascii="Arial" w:hAnsi="Arial" w:cs="Arial"/>
          <w:sz w:val="22"/>
          <w:szCs w:val="22"/>
          <w:lang w:val="el-GR" w:eastAsia="el-GR"/>
        </w:rPr>
        <w:t>(Ευρείας  έκτασης  βελτιώσεις,  τροποποιήσεις  ή  επεκτάσεις,  μετά  ή  άνευ  ανταλλακτικών).</w:t>
      </w:r>
    </w:p>
    <w:p w14:paraId="26A1AA3E" w14:textId="77777777" w:rsidR="000A7C14" w:rsidRPr="008D6DB7" w:rsidRDefault="000A7C14" w:rsidP="000A7C14">
      <w:pPr>
        <w:overflowPunct w:val="0"/>
        <w:autoSpaceDE w:val="0"/>
        <w:autoSpaceDN w:val="0"/>
        <w:adjustRightInd w:val="0"/>
        <w:ind w:left="450"/>
        <w:textAlignment w:val="baseline"/>
        <w:rPr>
          <w:rFonts w:ascii="Arial" w:hAnsi="Arial" w:cs="Arial"/>
          <w:sz w:val="22"/>
          <w:szCs w:val="22"/>
          <w:lang w:val="el-GR" w:eastAsia="el-GR"/>
        </w:rPr>
      </w:pPr>
    </w:p>
    <w:p w14:paraId="26A1AA3F" w14:textId="77777777" w:rsidR="000A7C14" w:rsidRPr="008D6DB7" w:rsidRDefault="00D307BC" w:rsidP="000A7C14">
      <w:pPr>
        <w:ind w:left="900" w:hanging="474"/>
        <w:jc w:val="both"/>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Εκτός από τις εργασίες συντήρησης ή  αποκατάστασης  βλαβών  ή  μικρής  έκτασης  βελτιώσεις  των  εγκαταστάσεων,  που καθορίζονται στην προηγούμενη παράγραφο, ο Συντηρητής εφόσον του δοθεί σχετική εντολή, είναι υποχρεωμένος να εκτελεί και κάθε εργασία τροποποίησης, επέκτασης ή ευρύτερης κλίμακας βελτιώσεις των Η/Μ εγκαταστάσεων, από αυτές που περιλαμβάνονται στην παρούσα ή άλλες εργασίες </w:t>
      </w:r>
      <w:proofErr w:type="spellStart"/>
      <w:r w:rsidRPr="008D6DB7">
        <w:rPr>
          <w:rFonts w:ascii="Arial" w:hAnsi="Arial" w:cs="Arial"/>
          <w:sz w:val="22"/>
          <w:szCs w:val="22"/>
          <w:lang w:val="el-GR" w:eastAsia="el-GR"/>
        </w:rPr>
        <w:t>εξωσυμβατικού</w:t>
      </w:r>
      <w:proofErr w:type="spellEnd"/>
      <w:r w:rsidRPr="008D6DB7">
        <w:rPr>
          <w:rFonts w:ascii="Arial" w:hAnsi="Arial" w:cs="Arial"/>
          <w:sz w:val="22"/>
          <w:szCs w:val="22"/>
          <w:lang w:val="el-GR" w:eastAsia="el-GR"/>
        </w:rPr>
        <w:t xml:space="preserve"> αντικειμένου των οποίων η συντήρηση θα του ανατεθεί κατά την διάρκεια ισχύος της Σύμβασης, σύμφωνα με τους όρους και τον τρόπο που θα του υποδεικνύει κάθε φορά τον ΕΟΠΥΥ, κατόπιν ιδιαίτερης συμφωνίας σχετικά με το ύψος της απαιτούμενης δαπάνης.</w:t>
      </w:r>
    </w:p>
    <w:p w14:paraId="26A1AA40" w14:textId="77777777" w:rsidR="00503771" w:rsidRPr="008D6DB7" w:rsidRDefault="00503771" w:rsidP="000A7C14">
      <w:pPr>
        <w:ind w:left="900" w:hanging="474"/>
        <w:jc w:val="both"/>
        <w:rPr>
          <w:rFonts w:ascii="Arial" w:hAnsi="Arial" w:cs="Arial"/>
          <w:sz w:val="22"/>
          <w:szCs w:val="22"/>
          <w:lang w:val="el-GR" w:eastAsia="el-GR"/>
        </w:rPr>
      </w:pPr>
    </w:p>
    <w:p w14:paraId="26A1AA41" w14:textId="77777777" w:rsidR="002E3985" w:rsidRPr="008D6DB7" w:rsidRDefault="00D307BC" w:rsidP="000A7C14">
      <w:pPr>
        <w:overflowPunct w:val="0"/>
        <w:autoSpaceDE w:val="0"/>
        <w:autoSpaceDN w:val="0"/>
        <w:adjustRightInd w:val="0"/>
        <w:spacing w:after="120"/>
        <w:ind w:left="90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 xml:space="preserve">Για την σύναψη της ιδιαίτερης συμφωνίας μεταξύ Συντηρητή και ΕΟΠΥΥ στην περίπτωση ανάγκης εκτέλεσης </w:t>
      </w:r>
      <w:proofErr w:type="spellStart"/>
      <w:r w:rsidRPr="008D6DB7">
        <w:rPr>
          <w:rFonts w:ascii="Arial" w:hAnsi="Arial" w:cs="Arial"/>
          <w:sz w:val="22"/>
          <w:szCs w:val="22"/>
          <w:lang w:val="el-GR" w:eastAsia="el-GR"/>
        </w:rPr>
        <w:t>εξωσυμβατικών</w:t>
      </w:r>
      <w:proofErr w:type="spellEnd"/>
      <w:r w:rsidRPr="008D6DB7">
        <w:rPr>
          <w:rFonts w:ascii="Arial" w:hAnsi="Arial" w:cs="Arial"/>
          <w:sz w:val="22"/>
          <w:szCs w:val="22"/>
          <w:lang w:val="el-GR" w:eastAsia="el-GR"/>
        </w:rPr>
        <w:t xml:space="preserve"> εργασιών, ο Συντηρητής θα υποβάλει στον ΕΟΠΥΥ αναλυτικό κοστολόγιο του συνόλου των εργασιών και υλικών. Στο κοστολόγιο θα αναφέρονται χωριστά τα υλικά και ανταλλακτικά (είδος, προδιαγραφές, τιμή μονάδας, ποσότητα), η εργασία και τα τυχόν άλλα έξοδα (μεταφορές, αμοιβές τρίτων) σε τρόπο που να είναι δυνατός ο έλεγχος αυτών από τις αρμόδιες υπηρεσίες του ΕΟΠΥΥ.</w:t>
      </w:r>
      <w:r w:rsidR="00413A84" w:rsidRPr="008D6DB7">
        <w:rPr>
          <w:rFonts w:ascii="Arial" w:hAnsi="Arial" w:cs="Arial"/>
          <w:sz w:val="22"/>
          <w:szCs w:val="22"/>
          <w:lang w:val="el-GR" w:eastAsia="el-GR"/>
        </w:rPr>
        <w:t xml:space="preserve"> </w:t>
      </w:r>
    </w:p>
    <w:p w14:paraId="26A1AA42" w14:textId="77777777" w:rsidR="000A7C14" w:rsidRPr="008D6DB7" w:rsidRDefault="00D307BC" w:rsidP="000A7C14">
      <w:pPr>
        <w:overflowPunct w:val="0"/>
        <w:autoSpaceDE w:val="0"/>
        <w:autoSpaceDN w:val="0"/>
        <w:adjustRightInd w:val="0"/>
        <w:spacing w:after="120"/>
        <w:ind w:left="90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      </w:t>
      </w:r>
      <w:r w:rsidR="00413A84" w:rsidRPr="008D6DB7">
        <w:rPr>
          <w:rFonts w:ascii="Arial" w:hAnsi="Arial" w:cs="Arial"/>
          <w:sz w:val="22"/>
          <w:szCs w:val="22"/>
          <w:lang w:val="el-GR" w:eastAsia="el-GR"/>
        </w:rPr>
        <w:t xml:space="preserve">Οι </w:t>
      </w:r>
      <w:r w:rsidRPr="008D6DB7">
        <w:rPr>
          <w:rFonts w:ascii="Arial" w:hAnsi="Arial" w:cs="Arial"/>
          <w:sz w:val="22"/>
          <w:szCs w:val="22"/>
          <w:lang w:val="el-GR" w:eastAsia="el-GR"/>
        </w:rPr>
        <w:t xml:space="preserve">αναφερόμενες </w:t>
      </w:r>
      <w:r w:rsidR="00413A84" w:rsidRPr="008D6DB7">
        <w:rPr>
          <w:rFonts w:ascii="Arial" w:hAnsi="Arial" w:cs="Arial"/>
          <w:sz w:val="22"/>
          <w:szCs w:val="22"/>
          <w:lang w:val="el-GR" w:eastAsia="el-GR"/>
        </w:rPr>
        <w:t xml:space="preserve">τιμές θα είναι εύλογες, </w:t>
      </w:r>
      <w:r w:rsidRPr="008D6DB7">
        <w:rPr>
          <w:rFonts w:ascii="Arial" w:hAnsi="Arial" w:cs="Arial"/>
          <w:sz w:val="22"/>
          <w:szCs w:val="22"/>
          <w:lang w:val="el-GR" w:eastAsia="el-GR"/>
        </w:rPr>
        <w:t>συγκρινόμενες με τις</w:t>
      </w:r>
      <w:r w:rsidR="00413A84" w:rsidRPr="008D6DB7">
        <w:rPr>
          <w:rFonts w:ascii="Arial" w:hAnsi="Arial" w:cs="Arial"/>
          <w:sz w:val="22"/>
          <w:szCs w:val="22"/>
          <w:lang w:val="el-GR" w:eastAsia="el-GR"/>
        </w:rPr>
        <w:t xml:space="preserve"> συνήθεις τιμές της αγοράς, και στα κοστολόγια θα προσδιορίζονται επακριβώς ο τύπος των προτεινόμενων υλικών, τα τεχνικά χαρακτηριστικά, η προέλευσή τους και οι προμηθευτές, καθώς και τυχόν προτάσεις εργασιών και υλικών, προκειμένου η αρμόδια υπηρεσία ελέγχου του ΕΟΠΥΥ να μπορεί να </w:t>
      </w:r>
      <w:r w:rsidRPr="008D6DB7">
        <w:rPr>
          <w:rFonts w:ascii="Arial" w:hAnsi="Arial" w:cs="Arial"/>
          <w:sz w:val="22"/>
          <w:szCs w:val="22"/>
          <w:lang w:val="el-GR" w:eastAsia="el-GR"/>
        </w:rPr>
        <w:t xml:space="preserve">διαπιστώσει, να </w:t>
      </w:r>
      <w:r w:rsidR="00413A84" w:rsidRPr="008D6DB7">
        <w:rPr>
          <w:rFonts w:ascii="Arial" w:hAnsi="Arial" w:cs="Arial"/>
          <w:sz w:val="22"/>
          <w:szCs w:val="22"/>
          <w:lang w:val="el-GR" w:eastAsia="el-GR"/>
        </w:rPr>
        <w:t>επιβεβαιώσει και να  επιλέξει</w:t>
      </w:r>
      <w:r w:rsidRPr="008D6DB7">
        <w:rPr>
          <w:rFonts w:ascii="Arial" w:hAnsi="Arial" w:cs="Arial"/>
          <w:sz w:val="22"/>
          <w:szCs w:val="22"/>
          <w:lang w:val="el-GR" w:eastAsia="el-GR"/>
        </w:rPr>
        <w:t xml:space="preserve">, τόσο το εύλογο ύψος της προτεινόμενης δαπάνης, όσο και την αναγκαιότητά της και να  προβεί στην επιλογή της  προσφορότερης και </w:t>
      </w:r>
      <w:proofErr w:type="spellStart"/>
      <w:r w:rsidRPr="008D6DB7">
        <w:rPr>
          <w:rFonts w:ascii="Arial" w:hAnsi="Arial" w:cs="Arial"/>
          <w:sz w:val="22"/>
          <w:szCs w:val="22"/>
          <w:lang w:val="el-GR" w:eastAsia="el-GR"/>
        </w:rPr>
        <w:t>συμφερότερης</w:t>
      </w:r>
      <w:proofErr w:type="spellEnd"/>
      <w:r w:rsidRPr="008D6DB7">
        <w:rPr>
          <w:rFonts w:ascii="Arial" w:hAnsi="Arial" w:cs="Arial"/>
          <w:sz w:val="22"/>
          <w:szCs w:val="22"/>
          <w:lang w:val="el-GR" w:eastAsia="el-GR"/>
        </w:rPr>
        <w:t xml:space="preserve"> -από οικονομοτεχνικής- άποψης λύσης που θα προταθεί.</w:t>
      </w:r>
    </w:p>
    <w:p w14:paraId="26A1AA43" w14:textId="77777777" w:rsidR="00976E4E" w:rsidRPr="008D6DB7" w:rsidRDefault="00D307BC" w:rsidP="00976E4E">
      <w:pPr>
        <w:overflowPunct w:val="0"/>
        <w:autoSpaceDE w:val="0"/>
        <w:autoSpaceDN w:val="0"/>
        <w:adjustRightInd w:val="0"/>
        <w:spacing w:after="120"/>
        <w:ind w:left="900" w:hanging="49"/>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Τα υλικά που θα απαιτηθούν για τις συμβατικές ή τις </w:t>
      </w:r>
      <w:proofErr w:type="spellStart"/>
      <w:r w:rsidRPr="008D6DB7">
        <w:rPr>
          <w:rFonts w:ascii="Arial" w:hAnsi="Arial" w:cs="Arial"/>
          <w:sz w:val="22"/>
          <w:szCs w:val="22"/>
          <w:lang w:val="el-GR" w:eastAsia="el-GR"/>
        </w:rPr>
        <w:t>εξωσυμβατικές</w:t>
      </w:r>
      <w:proofErr w:type="spellEnd"/>
      <w:r w:rsidRPr="008D6DB7">
        <w:rPr>
          <w:rFonts w:ascii="Arial" w:hAnsi="Arial" w:cs="Arial"/>
          <w:sz w:val="22"/>
          <w:szCs w:val="22"/>
          <w:lang w:val="el-GR" w:eastAsia="el-GR"/>
        </w:rPr>
        <w:t xml:space="preserve"> εργασίες  αποκατάστασης, βελτίωσης ή επέκτασης των εγκαταστάσεων και τα οποία βαρύνουν την υπηρεσία, θα καταβληθούν στον συντηρητή απολογιστικά εκτός του συμβατικο</w:t>
      </w:r>
      <w:r w:rsidR="00413A84" w:rsidRPr="008D6DB7">
        <w:rPr>
          <w:rFonts w:ascii="Arial" w:hAnsi="Arial" w:cs="Arial"/>
          <w:sz w:val="22"/>
          <w:szCs w:val="22"/>
          <w:lang w:val="el-GR" w:eastAsia="el-GR"/>
        </w:rPr>
        <w:t xml:space="preserve">ύ τιμήματος (με </w:t>
      </w:r>
      <w:proofErr w:type="spellStart"/>
      <w:r w:rsidR="00413A84" w:rsidRPr="008D6DB7">
        <w:rPr>
          <w:rFonts w:ascii="Arial" w:hAnsi="Arial" w:cs="Arial"/>
          <w:sz w:val="22"/>
          <w:szCs w:val="22"/>
          <w:lang w:val="el-GR" w:eastAsia="el-GR"/>
        </w:rPr>
        <w:t>προσυνεννόηση</w:t>
      </w:r>
      <w:proofErr w:type="spellEnd"/>
      <w:r w:rsidR="00413A84" w:rsidRPr="008D6DB7">
        <w:rPr>
          <w:rFonts w:ascii="Arial" w:hAnsi="Arial" w:cs="Arial"/>
          <w:sz w:val="22"/>
          <w:szCs w:val="22"/>
          <w:lang w:val="el-GR" w:eastAsia="el-GR"/>
        </w:rPr>
        <w:t xml:space="preserve"> για το ύψος της δαπάνης τους), </w:t>
      </w:r>
      <w:r w:rsidR="005746DA" w:rsidRPr="008D6DB7">
        <w:rPr>
          <w:rFonts w:ascii="Arial" w:hAnsi="Arial" w:cs="Arial"/>
          <w:sz w:val="22"/>
          <w:szCs w:val="22"/>
          <w:lang w:val="el-GR" w:eastAsia="el-GR"/>
        </w:rPr>
        <w:t>μετά</w:t>
      </w:r>
      <w:r w:rsidRPr="008D6DB7">
        <w:rPr>
          <w:rFonts w:ascii="Arial" w:hAnsi="Arial" w:cs="Arial"/>
          <w:sz w:val="22"/>
          <w:szCs w:val="22"/>
          <w:lang w:val="el-GR" w:eastAsia="el-GR"/>
        </w:rPr>
        <w:t xml:space="preserve"> την ολοκλήρωση των </w:t>
      </w:r>
      <w:r w:rsidR="00413A84" w:rsidRPr="008D6DB7">
        <w:rPr>
          <w:rFonts w:ascii="Arial" w:hAnsi="Arial" w:cs="Arial"/>
          <w:sz w:val="22"/>
          <w:szCs w:val="22"/>
          <w:lang w:val="el-GR" w:eastAsia="el-GR"/>
        </w:rPr>
        <w:t xml:space="preserve">αντίστοιχων </w:t>
      </w:r>
      <w:r w:rsidRPr="008D6DB7">
        <w:rPr>
          <w:rFonts w:ascii="Arial" w:hAnsi="Arial" w:cs="Arial"/>
          <w:sz w:val="22"/>
          <w:szCs w:val="22"/>
          <w:lang w:val="el-GR" w:eastAsia="el-GR"/>
        </w:rPr>
        <w:t>εργασιών, με την προσκόμιση των απαραίτητων παραστατικών που να τεκμηριώνουν το είδος, τον τύπο, τον προμηθευτή και τις ποσότητες της γενομένης δαπάνης αγοράς τους</w:t>
      </w:r>
      <w:r w:rsidR="00413A84" w:rsidRPr="008D6DB7">
        <w:rPr>
          <w:rFonts w:ascii="Arial" w:hAnsi="Arial" w:cs="Arial"/>
          <w:sz w:val="22"/>
          <w:szCs w:val="22"/>
          <w:lang w:val="el-GR" w:eastAsia="el-GR"/>
        </w:rPr>
        <w:t>.</w:t>
      </w:r>
    </w:p>
    <w:p w14:paraId="26A1AA44" w14:textId="77777777" w:rsidR="000A7C14" w:rsidRPr="008D6DB7" w:rsidRDefault="00D307BC" w:rsidP="000A7C14">
      <w:pPr>
        <w:overflowPunct w:val="0"/>
        <w:autoSpaceDE w:val="0"/>
        <w:autoSpaceDN w:val="0"/>
        <w:adjustRightInd w:val="0"/>
        <w:spacing w:after="120"/>
        <w:ind w:left="90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3.</w:t>
      </w:r>
      <w:r w:rsidRPr="008D6DB7">
        <w:rPr>
          <w:rFonts w:ascii="Arial" w:hAnsi="Arial" w:cs="Arial"/>
          <w:sz w:val="22"/>
          <w:szCs w:val="22"/>
          <w:lang w:val="el-GR" w:eastAsia="el-GR"/>
        </w:rPr>
        <w:tab/>
        <w:t xml:space="preserve">Στις περιπτώσεις ανάθεσης στον Συντηρητή πρόσθετων εργασιών ευρύτερης κλίμακας, ο χρόνος έναρξης αυτών θα καθορίζεται από τον ΕΟΠΥΥ και θα είναι υποχρεωτικός για τον Συντηρητή, η δε διάρκεια εκτέλεσής τους, που θα καθορίζεται από κοινού μεταξύ ΕΟΠΥΥ και Συντηρητή, θα πρέπει να είναι εύλογη και να λαμβάνει υπόψη τα πραγματικά δεδομένα και υποχρεώσεις, όπως χρόνος παραγγελίας μηχανημάτων, ανταλλακτικών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ταχεία αποκατάσταση της λειτουργίας των εγκαταστάσεων κατά τις περιόδους του Καλοκαιριού και του Χειμώνα κλπ.</w:t>
      </w:r>
    </w:p>
    <w:p w14:paraId="26A1AA45" w14:textId="77777777" w:rsidR="000A7C14" w:rsidRPr="008D6DB7" w:rsidRDefault="00D307BC" w:rsidP="000A7C14">
      <w:pPr>
        <w:overflowPunct w:val="0"/>
        <w:autoSpaceDE w:val="0"/>
        <w:autoSpaceDN w:val="0"/>
        <w:adjustRightInd w:val="0"/>
        <w:spacing w:after="120"/>
        <w:ind w:left="90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4.</w:t>
      </w:r>
      <w:r w:rsidRPr="008D6DB7">
        <w:rPr>
          <w:rFonts w:ascii="Arial" w:hAnsi="Arial" w:cs="Arial"/>
          <w:sz w:val="22"/>
          <w:szCs w:val="22"/>
          <w:lang w:val="el-GR" w:eastAsia="el-GR"/>
        </w:rPr>
        <w:tab/>
        <w:t xml:space="preserve">Ο ΕΟΠΥΥ έχει το δικαίωμα να αναθέτει τις επισκευές των εγκαταστάσεων (μικρής ή ευρύτερης κλίμακας) και σε άλλους Εγκαταστάτες ή Συντηρητές, μεταβάλλοντας ενδεχομένως τον τρόπο λειτουργίας των εγκαταστάσεων και το είδος αυτών και αυξομειώνοντας τον αριθμό των επιμέρους μηχανημάτων (όπως προσθήκη πύργων ψύξης, </w:t>
      </w:r>
      <w:r w:rsidRPr="008D6DB7">
        <w:rPr>
          <w:rFonts w:ascii="Arial" w:hAnsi="Arial" w:cs="Arial"/>
          <w:sz w:val="22"/>
          <w:szCs w:val="22"/>
          <w:lang w:val="en-AU" w:eastAsia="el-GR"/>
        </w:rPr>
        <w:t>fan</w:t>
      </w:r>
      <w:r w:rsidRPr="008D6DB7">
        <w:rPr>
          <w:rFonts w:ascii="Arial" w:hAnsi="Arial" w:cs="Arial"/>
          <w:sz w:val="22"/>
          <w:szCs w:val="22"/>
          <w:lang w:val="el-GR" w:eastAsia="el-GR"/>
        </w:rPr>
        <w:t xml:space="preserve"> </w:t>
      </w:r>
      <w:r w:rsidRPr="008D6DB7">
        <w:rPr>
          <w:rFonts w:ascii="Arial" w:hAnsi="Arial" w:cs="Arial"/>
          <w:sz w:val="22"/>
          <w:szCs w:val="22"/>
          <w:lang w:val="en-AU" w:eastAsia="el-GR"/>
        </w:rPr>
        <w:t>coils</w:t>
      </w:r>
      <w:r w:rsidRPr="008D6DB7">
        <w:rPr>
          <w:rFonts w:ascii="Arial" w:hAnsi="Arial" w:cs="Arial"/>
          <w:sz w:val="22"/>
          <w:szCs w:val="22"/>
          <w:lang w:val="el-GR" w:eastAsia="el-GR"/>
        </w:rPr>
        <w:t xml:space="preserve">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Στις περιπτώσεις αυτές ο Συντηρητής είναι υποχρεωμένος να συντηρεί και τις τροποποιημένες εγκαταστάσεις, χωρίς αυξομείωση του συμβατικού Τιμήματος.</w:t>
      </w:r>
    </w:p>
    <w:p w14:paraId="26A1AA46" w14:textId="77777777" w:rsidR="000A7C14" w:rsidRPr="008D6DB7" w:rsidRDefault="00D307BC" w:rsidP="00521C2F">
      <w:pPr>
        <w:numPr>
          <w:ilvl w:val="0"/>
          <w:numId w:val="14"/>
        </w:numPr>
        <w:spacing w:after="120"/>
        <w:jc w:val="both"/>
        <w:rPr>
          <w:rFonts w:ascii="Arial" w:hAnsi="Arial" w:cs="Arial"/>
          <w:sz w:val="22"/>
          <w:szCs w:val="22"/>
          <w:lang w:val="el-GR" w:eastAsia="el-GR"/>
        </w:rPr>
      </w:pPr>
      <w:r w:rsidRPr="008D6DB7">
        <w:rPr>
          <w:rFonts w:ascii="Arial" w:hAnsi="Arial" w:cs="Arial"/>
          <w:sz w:val="22"/>
          <w:szCs w:val="22"/>
          <w:lang w:val="el-GR" w:eastAsia="el-GR"/>
        </w:rPr>
        <w:t xml:space="preserve">Στις υποχρεώσεις του Συντηρητή, στα πλαίσια της παρούσας Σύμβασης είναι και η έγκαιρη έγγραφη προειδοποίηση του ΕΟΠΥΥ για την ανάγκη λήψης πρόσθετων μέτρων βελτίωσης ή πρόληψης βλαβών για τις συντηρούμενες εγκαταστάσεις με προσδιορισμό </w:t>
      </w:r>
      <w:r w:rsidRPr="008D6DB7">
        <w:rPr>
          <w:rFonts w:ascii="Arial" w:hAnsi="Arial" w:cs="Arial"/>
          <w:sz w:val="22"/>
          <w:szCs w:val="22"/>
          <w:lang w:val="el-GR" w:eastAsia="el-GR"/>
        </w:rPr>
        <w:lastRenderedPageBreak/>
        <w:t>του είδους και της δαπάνης των εργασιών αυτών (μικρής ή ευρύτερης κλίμακας). Η λήψη των μέτρων αυτών εναπόκειται στη διακριτική ευχέρεια του ΕΟΠΥΥ. Η λήψη των μέτρων αυτών δεν απαλλάσσει  τον συντηρητή από τις υποχρεώσεις του για συντήρηση των εγκαταστάσεων, την οποία αναλαμβάνει χωρίς όρους και προϋποθέσεις,  μετά την υπογραφή της σύμβασης. Ρητά συμφωνείται ότι παράλειψη από μέρους του Συντηρητή έγκαιρης και έγγραφης προειδοποίησης του ΕΟΠΥΥ για απαιτούμενες επισκευές των συντηρουμένων εγκαταστάσεων θα εκλαμβάνεται ως πλημμελής εκτέλεση της συντήρησης και θα επιφέρει τις προβλεπόμενες από την παρούσα Σύμβαση συνέπειες εις βάρος του.</w:t>
      </w:r>
    </w:p>
    <w:p w14:paraId="26A1AA47" w14:textId="77777777" w:rsidR="000A7C14" w:rsidRPr="008D6DB7" w:rsidRDefault="000A7C14"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A48"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ΕΙΔΙΚΕΣ ΟΔΗΓΙΕΣ ΣΥΝΤΗΡΗΣΗΣ</w:t>
      </w:r>
    </w:p>
    <w:p w14:paraId="26A1AA49" w14:textId="77777777" w:rsidR="000A7C14" w:rsidRPr="008D6DB7" w:rsidRDefault="000A7C14" w:rsidP="000A7C14">
      <w:pPr>
        <w:keepNext/>
        <w:ind w:right="567"/>
        <w:jc w:val="both"/>
        <w:outlineLvl w:val="1"/>
        <w:rPr>
          <w:rFonts w:ascii="Arial" w:hAnsi="Arial" w:cs="Arial"/>
          <w:b/>
          <w:bCs/>
          <w:sz w:val="22"/>
          <w:szCs w:val="22"/>
          <w:lang w:val="el-GR" w:eastAsia="el-GR"/>
        </w:rPr>
      </w:pPr>
    </w:p>
    <w:p w14:paraId="26A1AA4A" w14:textId="77777777" w:rsidR="000A7C14" w:rsidRPr="008D6DB7" w:rsidRDefault="00D307BC" w:rsidP="000A7C14">
      <w:pPr>
        <w:overflowPunct w:val="0"/>
        <w:autoSpaceDE w:val="0"/>
        <w:autoSpaceDN w:val="0"/>
        <w:adjustRightInd w:val="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Θα ισχύουν υποχρεωτικά και </w:t>
      </w:r>
      <w:proofErr w:type="spellStart"/>
      <w:r w:rsidRPr="008D6DB7">
        <w:rPr>
          <w:rFonts w:ascii="Arial" w:hAnsi="Arial" w:cs="Arial"/>
          <w:sz w:val="22"/>
          <w:szCs w:val="22"/>
          <w:lang w:val="el-GR" w:eastAsia="el-GR"/>
        </w:rPr>
        <w:t>κατ</w:t>
      </w:r>
      <w:proofErr w:type="spellEnd"/>
      <w:r w:rsidRPr="008D6DB7">
        <w:rPr>
          <w:rFonts w:ascii="Arial" w:hAnsi="Arial" w:cs="Arial"/>
          <w:sz w:val="22"/>
          <w:szCs w:val="22"/>
          <w:lang w:val="el-GR" w:eastAsia="el-GR"/>
        </w:rPr>
        <w:t xml:space="preserve"> ελάχιστον οι ακόλουθοι όροι και οδηγίες συντήρησης για τις επιμέρους εγκαταστάσεις που περιγράφονται στα επόμενα.</w:t>
      </w:r>
    </w:p>
    <w:p w14:paraId="26A1AA4B" w14:textId="77777777" w:rsidR="000A7C14" w:rsidRPr="008D6DB7" w:rsidRDefault="000A7C14" w:rsidP="000A7C14">
      <w:pPr>
        <w:overflowPunct w:val="0"/>
        <w:autoSpaceDE w:val="0"/>
        <w:autoSpaceDN w:val="0"/>
        <w:adjustRightInd w:val="0"/>
        <w:textAlignment w:val="baseline"/>
        <w:rPr>
          <w:rFonts w:ascii="Arial" w:hAnsi="Arial" w:cs="Arial"/>
          <w:sz w:val="22"/>
          <w:szCs w:val="22"/>
          <w:lang w:val="el-GR" w:eastAsia="el-GR"/>
        </w:rPr>
      </w:pPr>
    </w:p>
    <w:p w14:paraId="26A1AA4C"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Γενικά</w:t>
      </w:r>
    </w:p>
    <w:p w14:paraId="26A1AA4D" w14:textId="77777777" w:rsidR="000A7C14" w:rsidRPr="008D6DB7" w:rsidRDefault="00D307BC" w:rsidP="000A7C14">
      <w:pPr>
        <w:tabs>
          <w:tab w:val="left" w:pos="5387"/>
        </w:tabs>
        <w:overflowPunct w:val="0"/>
        <w:autoSpaceDE w:val="0"/>
        <w:autoSpaceDN w:val="0"/>
        <w:adjustRightInd w:val="0"/>
        <w:spacing w:before="60"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Στα επόμενα καθορίζονται ορισμένες απαραίτητες Τεχνικές Οδηγίες και λεπτομέρειες, οι οποίες θα πρέπει οπωσδήποτε να τηρούνται κατά την εκτέλεση των εργασιών συντήρησης ή επισκευής ορισμένων βασικών επί μέρους τμημάτων των εγκαταστάσεων. Αποκλίσεις από τα καθορισμένα παρακάτω, επιτρέπεται μόνος κατόπιν έγγραφης εντολής του ΕΟΠΥΥ. Πέραν από τα καθοριζόμενα σημεία για την συντήρηση, αυτή θα επεκτείνεται και σε άλλα σημεία της εγκατάστασης, ανάλογα των αναγκών. </w:t>
      </w:r>
    </w:p>
    <w:p w14:paraId="26A1AA4E" w14:textId="77777777" w:rsidR="00B37FFE" w:rsidRPr="008D6DB7" w:rsidRDefault="00D307BC" w:rsidP="00B37FFE">
      <w:pPr>
        <w:tabs>
          <w:tab w:val="left" w:pos="5387"/>
        </w:tabs>
        <w:overflowPunct w:val="0"/>
        <w:autoSpaceDE w:val="0"/>
        <w:autoSpaceDN w:val="0"/>
        <w:adjustRightInd w:val="0"/>
        <w:spacing w:before="60" w:after="120"/>
        <w:ind w:left="5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2.     Τα μηχανήματα, συσκευές, όργανα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των εγκαταστάσεων για τα οποία δεν καθορίζονται στις επόμενες παραγράφους οδηγίες, η συντήρηση θα γίνεται βάσει των οδηγιών του κατασκευαστή, τους κανόνες της Επιστήμης και της Τέχνης, ως και τυχόν σχετικών οδηγιών και εντολών του ΕΟΠΥΥ.</w:t>
      </w:r>
    </w:p>
    <w:p w14:paraId="26A1AA4F" w14:textId="77777777" w:rsidR="00B37FFE" w:rsidRPr="008D6DB7" w:rsidRDefault="00D307BC" w:rsidP="000A7C14">
      <w:pPr>
        <w:tabs>
          <w:tab w:val="left" w:pos="5387"/>
        </w:tabs>
        <w:overflowPunct w:val="0"/>
        <w:autoSpaceDE w:val="0"/>
        <w:autoSpaceDN w:val="0"/>
        <w:adjustRightInd w:val="0"/>
        <w:spacing w:before="60" w:after="120"/>
        <w:ind w:left="5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3.   </w:t>
      </w:r>
      <w:r w:rsidR="000A7C14" w:rsidRPr="008D6DB7">
        <w:rPr>
          <w:rFonts w:ascii="Arial" w:hAnsi="Arial" w:cs="Arial"/>
          <w:sz w:val="22"/>
          <w:szCs w:val="22"/>
          <w:lang w:val="el-GR" w:eastAsia="el-GR"/>
        </w:rPr>
        <w:t xml:space="preserve">Τα αναφερόμενα χρονικά διαστήματα συντηρήσεως </w:t>
      </w:r>
      <w:r w:rsidRPr="008D6DB7">
        <w:rPr>
          <w:rFonts w:ascii="Arial" w:hAnsi="Arial" w:cs="Arial"/>
          <w:sz w:val="22"/>
          <w:szCs w:val="22"/>
          <w:lang w:val="el-GR" w:eastAsia="el-GR"/>
        </w:rPr>
        <w:t>(</w:t>
      </w:r>
      <w:r w:rsidR="005746DA" w:rsidRPr="008D6DB7">
        <w:rPr>
          <w:rFonts w:ascii="Arial" w:hAnsi="Arial" w:cs="Arial"/>
          <w:sz w:val="22"/>
          <w:szCs w:val="22"/>
          <w:lang w:val="el-GR" w:eastAsia="el-GR"/>
        </w:rPr>
        <w:t>ανά</w:t>
      </w:r>
      <w:r w:rsidRPr="008D6DB7">
        <w:rPr>
          <w:rFonts w:ascii="Arial" w:hAnsi="Arial" w:cs="Arial"/>
          <w:sz w:val="22"/>
          <w:szCs w:val="22"/>
          <w:lang w:val="el-GR" w:eastAsia="el-GR"/>
        </w:rPr>
        <w:t xml:space="preserve"> 15νθήμερο/εξάμηνο/ετησίως) </w:t>
      </w:r>
      <w:r w:rsidR="000A7C14" w:rsidRPr="008D6DB7">
        <w:rPr>
          <w:rFonts w:ascii="Arial" w:hAnsi="Arial" w:cs="Arial"/>
          <w:sz w:val="22"/>
          <w:szCs w:val="22"/>
          <w:lang w:val="el-GR" w:eastAsia="el-GR"/>
        </w:rPr>
        <w:t xml:space="preserve">δεν είναι περιοριστικά. </w:t>
      </w:r>
      <w:r w:rsidR="002E3985" w:rsidRPr="008D6DB7">
        <w:rPr>
          <w:rFonts w:ascii="Arial" w:hAnsi="Arial" w:cs="Arial"/>
          <w:sz w:val="22"/>
          <w:szCs w:val="22"/>
          <w:lang w:val="el-GR" w:eastAsia="el-GR"/>
        </w:rPr>
        <w:t>Αντιθέτως, ο συντηρητής οφείλει να επικοινωνεί</w:t>
      </w:r>
      <w:r w:rsidR="007216BA" w:rsidRPr="008D6DB7">
        <w:rPr>
          <w:rFonts w:ascii="Arial" w:hAnsi="Arial" w:cs="Arial"/>
          <w:sz w:val="22"/>
          <w:szCs w:val="22"/>
          <w:lang w:val="el-GR" w:eastAsia="el-GR"/>
        </w:rPr>
        <w:t xml:space="preserve"> ανελλιπώς με τους αρμοδίους κάθε κτιρίου, με συχνότητα</w:t>
      </w:r>
      <w:r w:rsidR="002E3985" w:rsidRPr="008D6DB7">
        <w:rPr>
          <w:rFonts w:ascii="Arial" w:hAnsi="Arial" w:cs="Arial"/>
          <w:sz w:val="22"/>
          <w:szCs w:val="22"/>
          <w:lang w:val="el-GR" w:eastAsia="el-GR"/>
        </w:rPr>
        <w:t xml:space="preserve"> </w:t>
      </w:r>
      <w:proofErr w:type="spellStart"/>
      <w:r w:rsidR="002E3985" w:rsidRPr="008D6DB7">
        <w:rPr>
          <w:rFonts w:ascii="Arial" w:hAnsi="Arial" w:cs="Arial"/>
          <w:sz w:val="22"/>
          <w:szCs w:val="22"/>
          <w:lang w:val="el-GR" w:eastAsia="el-GR"/>
        </w:rPr>
        <w:t>κατ</w:t>
      </w:r>
      <w:proofErr w:type="spellEnd"/>
      <w:r w:rsidR="002E3985" w:rsidRPr="008D6DB7">
        <w:rPr>
          <w:rFonts w:ascii="Arial" w:hAnsi="Arial" w:cs="Arial"/>
          <w:sz w:val="22"/>
          <w:szCs w:val="22"/>
          <w:lang w:val="el-GR" w:eastAsia="el-GR"/>
        </w:rPr>
        <w:t xml:space="preserve"> ελάχιστον δύο (2) φορές την εβδομάδα</w:t>
      </w:r>
      <w:r w:rsidR="007216BA" w:rsidRPr="008D6DB7">
        <w:rPr>
          <w:rFonts w:ascii="Arial" w:hAnsi="Arial" w:cs="Arial"/>
          <w:sz w:val="22"/>
          <w:szCs w:val="22"/>
          <w:lang w:val="el-GR" w:eastAsia="el-GR"/>
        </w:rPr>
        <w:t xml:space="preserve"> για το κτίριο της κεντρικής Υπηρεσίας, και τουλάχιστον μία (1) φορά για τα λοιπά συντηρούμενα κτίρια, και να ενημερώνεται για την ύπαρξη τυχόν βλαβών, ή την αναγκαιότητα λοιπών παρεμβάσεων, τις οποίες θα πρέπει να αποκαθιστά, αναλόγως της σπουδαιότητας, της αναγκαιότητας και των οδηγιών που θα του δοθούν, είτε άμεσα</w:t>
      </w:r>
      <w:r w:rsidR="00465379" w:rsidRPr="008D6DB7">
        <w:rPr>
          <w:rFonts w:ascii="Arial" w:hAnsi="Arial" w:cs="Arial"/>
          <w:sz w:val="22"/>
          <w:szCs w:val="22"/>
          <w:lang w:val="el-GR" w:eastAsia="el-GR"/>
        </w:rPr>
        <w:t xml:space="preserve"> (για τις κατεπείγουσες εργασίες)</w:t>
      </w:r>
      <w:r w:rsidR="007216BA" w:rsidRPr="008D6DB7">
        <w:rPr>
          <w:rFonts w:ascii="Arial" w:hAnsi="Arial" w:cs="Arial"/>
          <w:sz w:val="22"/>
          <w:szCs w:val="22"/>
          <w:lang w:val="el-GR" w:eastAsia="el-GR"/>
        </w:rPr>
        <w:t xml:space="preserve">, είτε </w:t>
      </w:r>
      <w:r w:rsidR="005746DA" w:rsidRPr="008D6DB7">
        <w:rPr>
          <w:rFonts w:ascii="Arial" w:hAnsi="Arial" w:cs="Arial"/>
          <w:sz w:val="22"/>
          <w:szCs w:val="22"/>
          <w:lang w:val="el-GR" w:eastAsia="el-GR"/>
        </w:rPr>
        <w:t>μέσα</w:t>
      </w:r>
      <w:r w:rsidR="007216BA" w:rsidRPr="008D6DB7">
        <w:rPr>
          <w:rFonts w:ascii="Arial" w:hAnsi="Arial" w:cs="Arial"/>
          <w:sz w:val="22"/>
          <w:szCs w:val="22"/>
          <w:lang w:val="el-GR" w:eastAsia="el-GR"/>
        </w:rPr>
        <w:t xml:space="preserve"> </w:t>
      </w:r>
      <w:r w:rsidR="00465379" w:rsidRPr="008D6DB7">
        <w:rPr>
          <w:rFonts w:ascii="Arial" w:hAnsi="Arial" w:cs="Arial"/>
          <w:sz w:val="22"/>
          <w:szCs w:val="22"/>
          <w:lang w:val="el-GR" w:eastAsia="el-GR"/>
        </w:rPr>
        <w:t>στο επόμενο πενθήμερο (για λιγότερο σημαντικές και επείγουσες εργασίες), είτε κατά την διάρκεια της προσεχούς (</w:t>
      </w:r>
      <w:r w:rsidR="005746DA" w:rsidRPr="008D6DB7">
        <w:rPr>
          <w:rFonts w:ascii="Arial" w:hAnsi="Arial" w:cs="Arial"/>
          <w:sz w:val="22"/>
          <w:szCs w:val="22"/>
          <w:lang w:val="el-GR" w:eastAsia="el-GR"/>
        </w:rPr>
        <w:t>ανά</w:t>
      </w:r>
      <w:r w:rsidR="00465379" w:rsidRPr="008D6DB7">
        <w:rPr>
          <w:rFonts w:ascii="Arial" w:hAnsi="Arial" w:cs="Arial"/>
          <w:sz w:val="22"/>
          <w:szCs w:val="22"/>
          <w:lang w:val="el-GR" w:eastAsia="el-GR"/>
        </w:rPr>
        <w:t xml:space="preserve"> 15-νθήμερο) τακτικής συντήρησης</w:t>
      </w:r>
      <w:r w:rsidR="005746DA" w:rsidRPr="008D6DB7">
        <w:rPr>
          <w:rFonts w:ascii="Arial" w:hAnsi="Arial" w:cs="Arial"/>
          <w:sz w:val="22"/>
          <w:szCs w:val="22"/>
          <w:lang w:val="el-GR" w:eastAsia="el-GR"/>
        </w:rPr>
        <w:t>,</w:t>
      </w:r>
      <w:r w:rsidR="00465379" w:rsidRPr="008D6DB7">
        <w:rPr>
          <w:rFonts w:ascii="Arial" w:hAnsi="Arial" w:cs="Arial"/>
          <w:sz w:val="22"/>
          <w:szCs w:val="22"/>
          <w:lang w:val="el-GR" w:eastAsia="el-GR"/>
        </w:rPr>
        <w:t xml:space="preserve"> αν πρόκειται για ήσσονος σημασίας παρεμβάσεις.  </w:t>
      </w:r>
    </w:p>
    <w:p w14:paraId="26A1AA50" w14:textId="77777777" w:rsidR="00465379" w:rsidRPr="008D6DB7" w:rsidRDefault="00D307BC" w:rsidP="00465379">
      <w:pPr>
        <w:tabs>
          <w:tab w:val="left" w:pos="5387"/>
        </w:tabs>
        <w:overflowPunct w:val="0"/>
        <w:autoSpaceDE w:val="0"/>
        <w:autoSpaceDN w:val="0"/>
        <w:adjustRightInd w:val="0"/>
        <w:spacing w:before="60" w:after="120"/>
        <w:ind w:left="540" w:firstLine="27"/>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Η παραπάνω τακτική επικοινωνία μπορεί να γίνεται είτε με τηλεφωνική επικοινωνία </w:t>
      </w:r>
      <w:r w:rsidR="009F74D1" w:rsidRPr="008D6DB7">
        <w:rPr>
          <w:rFonts w:ascii="Arial" w:hAnsi="Arial" w:cs="Arial"/>
          <w:sz w:val="22"/>
          <w:szCs w:val="22"/>
          <w:lang w:val="el-GR" w:eastAsia="el-GR"/>
        </w:rPr>
        <w:t>(που θα διενεργείται με πρωτοβουλία του συντηρητή</w:t>
      </w:r>
      <w:r w:rsidR="005746DA" w:rsidRPr="008D6DB7">
        <w:rPr>
          <w:rFonts w:ascii="Arial" w:hAnsi="Arial" w:cs="Arial"/>
          <w:sz w:val="22"/>
          <w:szCs w:val="22"/>
          <w:lang w:val="el-GR" w:eastAsia="el-GR"/>
        </w:rPr>
        <w:t>)</w:t>
      </w:r>
      <w:r w:rsidR="009F74D1" w:rsidRPr="008D6DB7">
        <w:rPr>
          <w:rFonts w:ascii="Arial" w:hAnsi="Arial" w:cs="Arial"/>
          <w:sz w:val="22"/>
          <w:szCs w:val="22"/>
          <w:lang w:val="el-GR" w:eastAsia="el-GR"/>
        </w:rPr>
        <w:t>, προς</w:t>
      </w:r>
      <w:r w:rsidRPr="008D6DB7">
        <w:rPr>
          <w:rFonts w:ascii="Arial" w:hAnsi="Arial" w:cs="Arial"/>
          <w:sz w:val="22"/>
          <w:szCs w:val="22"/>
          <w:lang w:val="el-GR" w:eastAsia="el-GR"/>
        </w:rPr>
        <w:t xml:space="preserve"> την υπηρεσία φύλαξης κάθε κτιρίου</w:t>
      </w:r>
      <w:r w:rsidR="009F74D1" w:rsidRPr="008D6DB7">
        <w:rPr>
          <w:rFonts w:ascii="Arial" w:hAnsi="Arial" w:cs="Arial"/>
          <w:sz w:val="22"/>
          <w:szCs w:val="22"/>
          <w:lang w:val="el-GR" w:eastAsia="el-GR"/>
        </w:rPr>
        <w:t xml:space="preserve"> (η οποία θα συγκεντρώνει και θα καταγράφει σε ειδικό βιβλίο, τα προβλήματα που παρουσιάζονται προς ενημέρωση του συντηρητή)</w:t>
      </w:r>
      <w:r w:rsidRPr="008D6DB7">
        <w:rPr>
          <w:rFonts w:ascii="Arial" w:hAnsi="Arial" w:cs="Arial"/>
          <w:sz w:val="22"/>
          <w:szCs w:val="22"/>
          <w:lang w:val="el-GR" w:eastAsia="el-GR"/>
        </w:rPr>
        <w:t xml:space="preserve">, είτε </w:t>
      </w:r>
      <w:r w:rsidR="00EA367F" w:rsidRPr="008D6DB7">
        <w:rPr>
          <w:rFonts w:ascii="Arial" w:hAnsi="Arial" w:cs="Arial"/>
          <w:sz w:val="22"/>
          <w:szCs w:val="22"/>
          <w:lang w:val="el-GR" w:eastAsia="el-GR"/>
        </w:rPr>
        <w:t xml:space="preserve">εκτάκτως (και επικουρικά) </w:t>
      </w:r>
      <w:r w:rsidRPr="008D6DB7">
        <w:rPr>
          <w:rFonts w:ascii="Arial" w:hAnsi="Arial" w:cs="Arial"/>
          <w:sz w:val="22"/>
          <w:szCs w:val="22"/>
          <w:lang w:val="el-GR" w:eastAsia="el-GR"/>
        </w:rPr>
        <w:t xml:space="preserve">με </w:t>
      </w:r>
      <w:r w:rsidRPr="008D6DB7">
        <w:rPr>
          <w:rFonts w:ascii="Arial" w:hAnsi="Arial" w:cs="Arial"/>
          <w:sz w:val="22"/>
          <w:szCs w:val="22"/>
          <w:lang w:eastAsia="el-GR"/>
        </w:rPr>
        <w:t>email</w:t>
      </w:r>
      <w:r w:rsidRPr="008D6DB7">
        <w:rPr>
          <w:rFonts w:ascii="Arial" w:hAnsi="Arial" w:cs="Arial"/>
          <w:sz w:val="22"/>
          <w:szCs w:val="22"/>
          <w:lang w:val="el-GR" w:eastAsia="el-GR"/>
        </w:rPr>
        <w:t xml:space="preserve"> </w:t>
      </w:r>
      <w:r w:rsidR="007216BA" w:rsidRPr="008D6DB7">
        <w:rPr>
          <w:rFonts w:ascii="Arial" w:hAnsi="Arial" w:cs="Arial"/>
          <w:sz w:val="22"/>
          <w:szCs w:val="22"/>
          <w:lang w:val="el-GR" w:eastAsia="el-GR"/>
        </w:rPr>
        <w:t xml:space="preserve"> </w:t>
      </w:r>
      <w:r w:rsidRPr="008D6DB7">
        <w:rPr>
          <w:rFonts w:ascii="Arial" w:hAnsi="Arial" w:cs="Arial"/>
          <w:sz w:val="22"/>
          <w:szCs w:val="22"/>
          <w:lang w:val="el-GR" w:eastAsia="el-GR"/>
        </w:rPr>
        <w:t xml:space="preserve">που θα αποστέλλεται </w:t>
      </w:r>
      <w:r w:rsidR="00EA367F" w:rsidRPr="008D6DB7">
        <w:rPr>
          <w:rFonts w:ascii="Arial" w:hAnsi="Arial" w:cs="Arial"/>
          <w:sz w:val="22"/>
          <w:szCs w:val="22"/>
          <w:lang w:val="el-GR" w:eastAsia="el-GR"/>
        </w:rPr>
        <w:t xml:space="preserve">από τους υπευθύνους για την καλή λειτουργία του κτιρίου κάθε μιας από τις </w:t>
      </w:r>
      <w:proofErr w:type="spellStart"/>
      <w:r w:rsidR="00EA367F" w:rsidRPr="008D6DB7">
        <w:rPr>
          <w:rFonts w:ascii="Arial" w:hAnsi="Arial" w:cs="Arial"/>
          <w:sz w:val="22"/>
          <w:szCs w:val="22"/>
          <w:lang w:val="el-GR" w:eastAsia="el-GR"/>
        </w:rPr>
        <w:t>στεγαζόμενες</w:t>
      </w:r>
      <w:proofErr w:type="spellEnd"/>
      <w:r w:rsidR="00EA367F" w:rsidRPr="008D6DB7">
        <w:rPr>
          <w:rFonts w:ascii="Arial" w:hAnsi="Arial" w:cs="Arial"/>
          <w:sz w:val="22"/>
          <w:szCs w:val="22"/>
          <w:lang w:val="el-GR" w:eastAsia="el-GR"/>
        </w:rPr>
        <w:t xml:space="preserve"> υπηρεσίας ή </w:t>
      </w:r>
      <w:r w:rsidR="009F74D1" w:rsidRPr="008D6DB7">
        <w:rPr>
          <w:rFonts w:ascii="Arial" w:hAnsi="Arial" w:cs="Arial"/>
          <w:sz w:val="22"/>
          <w:szCs w:val="22"/>
          <w:lang w:val="el-GR" w:eastAsia="el-GR"/>
        </w:rPr>
        <w:t>το αρμόδιο Τμήμα (τεχνικής υποστήριξης</w:t>
      </w:r>
      <w:r w:rsidR="001F2E8E">
        <w:rPr>
          <w:rFonts w:ascii="Arial" w:hAnsi="Arial" w:cs="Arial"/>
          <w:sz w:val="22"/>
          <w:szCs w:val="22"/>
          <w:lang w:val="el-GR" w:eastAsia="el-GR"/>
        </w:rPr>
        <w:t>)</w:t>
      </w:r>
      <w:r w:rsidR="009F74D1" w:rsidRPr="008D6DB7">
        <w:rPr>
          <w:rFonts w:ascii="Arial" w:hAnsi="Arial" w:cs="Arial"/>
          <w:sz w:val="22"/>
          <w:szCs w:val="22"/>
          <w:lang w:val="el-GR" w:eastAsia="el-GR"/>
        </w:rPr>
        <w:t xml:space="preserve"> του ΕΟΠΥΥ, ή </w:t>
      </w:r>
      <w:r w:rsidR="00EA367F" w:rsidRPr="008D6DB7">
        <w:rPr>
          <w:rFonts w:ascii="Arial" w:hAnsi="Arial" w:cs="Arial"/>
          <w:sz w:val="22"/>
          <w:szCs w:val="22"/>
          <w:lang w:val="el-GR" w:eastAsia="el-GR"/>
        </w:rPr>
        <w:t xml:space="preserve">την </w:t>
      </w:r>
      <w:r w:rsidR="009F74D1" w:rsidRPr="008D6DB7">
        <w:rPr>
          <w:rFonts w:ascii="Arial" w:hAnsi="Arial" w:cs="Arial"/>
          <w:sz w:val="22"/>
          <w:szCs w:val="22"/>
          <w:lang w:val="el-GR" w:eastAsia="el-GR"/>
        </w:rPr>
        <w:t xml:space="preserve">αρμόδια </w:t>
      </w:r>
      <w:r w:rsidR="00EA367F" w:rsidRPr="008D6DB7">
        <w:rPr>
          <w:rFonts w:ascii="Arial" w:hAnsi="Arial" w:cs="Arial"/>
          <w:sz w:val="22"/>
          <w:szCs w:val="22"/>
          <w:lang w:val="el-GR" w:eastAsia="el-GR"/>
        </w:rPr>
        <w:t xml:space="preserve">Επιτροπή Παρακολούθησης και Παραλαβής </w:t>
      </w:r>
      <w:r w:rsidR="009F74D1" w:rsidRPr="008D6DB7">
        <w:rPr>
          <w:rFonts w:ascii="Arial" w:hAnsi="Arial" w:cs="Arial"/>
          <w:sz w:val="22"/>
          <w:szCs w:val="22"/>
          <w:lang w:val="el-GR" w:eastAsia="el-GR"/>
        </w:rPr>
        <w:t xml:space="preserve">(ΕΠΠΕ) </w:t>
      </w:r>
      <w:r w:rsidR="00EA367F" w:rsidRPr="008D6DB7">
        <w:rPr>
          <w:rFonts w:ascii="Arial" w:hAnsi="Arial" w:cs="Arial"/>
          <w:sz w:val="22"/>
          <w:szCs w:val="22"/>
          <w:lang w:val="el-GR" w:eastAsia="el-GR"/>
        </w:rPr>
        <w:t xml:space="preserve">των εργασιών συντήρησης (προκειμένου για </w:t>
      </w:r>
      <w:r w:rsidR="005746DA" w:rsidRPr="008D6DB7">
        <w:rPr>
          <w:rFonts w:ascii="Arial" w:hAnsi="Arial" w:cs="Arial"/>
          <w:sz w:val="22"/>
          <w:szCs w:val="22"/>
          <w:lang w:val="el-GR" w:eastAsia="el-GR"/>
        </w:rPr>
        <w:t>μείζονος</w:t>
      </w:r>
      <w:r w:rsidR="00EA367F" w:rsidRPr="008D6DB7">
        <w:rPr>
          <w:rFonts w:ascii="Arial" w:hAnsi="Arial" w:cs="Arial"/>
          <w:sz w:val="22"/>
          <w:szCs w:val="22"/>
          <w:lang w:val="el-GR" w:eastAsia="el-GR"/>
        </w:rPr>
        <w:t xml:space="preserve"> σημασίας ή επείγοντα θέματα).</w:t>
      </w:r>
      <w:r w:rsidR="00B37FFE" w:rsidRPr="008D6DB7">
        <w:rPr>
          <w:rFonts w:ascii="Arial" w:hAnsi="Arial" w:cs="Arial"/>
          <w:sz w:val="22"/>
          <w:szCs w:val="22"/>
          <w:lang w:val="el-GR" w:eastAsia="el-GR"/>
        </w:rPr>
        <w:t xml:space="preserve"> </w:t>
      </w:r>
      <w:proofErr w:type="spellStart"/>
      <w:r w:rsidR="00B37FFE" w:rsidRPr="008D6DB7">
        <w:rPr>
          <w:rFonts w:ascii="Arial" w:hAnsi="Arial" w:cs="Arial"/>
          <w:sz w:val="22"/>
          <w:szCs w:val="22"/>
          <w:lang w:val="el-GR" w:eastAsia="el-GR"/>
        </w:rPr>
        <w:t>Κατ</w:t>
      </w:r>
      <w:proofErr w:type="spellEnd"/>
      <w:r w:rsidR="00B37FFE" w:rsidRPr="008D6DB7">
        <w:rPr>
          <w:rFonts w:ascii="Arial" w:hAnsi="Arial" w:cs="Arial"/>
          <w:sz w:val="22"/>
          <w:szCs w:val="22"/>
          <w:lang w:val="el-GR" w:eastAsia="el-GR"/>
        </w:rPr>
        <w:t xml:space="preserve"> εξαίρεση, σε έκτακτες και επείγουσες περιπτώσεις και σε σοβαρές βλάβες, η κλήση προς τον συντηρητή μπορεί να γίνει άμεσα και τηλεφωνικά, είτε από τις υπηρεσίες φύλαξης, είτε από </w:t>
      </w:r>
      <w:r w:rsidR="005746DA" w:rsidRPr="008D6DB7">
        <w:rPr>
          <w:rFonts w:ascii="Arial" w:hAnsi="Arial" w:cs="Arial"/>
          <w:sz w:val="22"/>
          <w:szCs w:val="22"/>
          <w:lang w:val="el-GR" w:eastAsia="el-GR"/>
        </w:rPr>
        <w:t xml:space="preserve">τον </w:t>
      </w:r>
      <w:r w:rsidR="00B37FFE" w:rsidRPr="008D6DB7">
        <w:rPr>
          <w:rFonts w:ascii="Arial" w:hAnsi="Arial" w:cs="Arial"/>
          <w:sz w:val="22"/>
          <w:szCs w:val="22"/>
          <w:lang w:val="el-GR" w:eastAsia="el-GR"/>
        </w:rPr>
        <w:t>διευθυντή ή τον τμηματάρχη ή τους μηχανικούς της αρμόδιας υπηρεσίας.</w:t>
      </w:r>
    </w:p>
    <w:p w14:paraId="26A1AA51" w14:textId="77777777" w:rsidR="009F74D1" w:rsidRPr="008D6DB7" w:rsidRDefault="00D307BC" w:rsidP="00465379">
      <w:pPr>
        <w:tabs>
          <w:tab w:val="left" w:pos="5387"/>
        </w:tabs>
        <w:overflowPunct w:val="0"/>
        <w:autoSpaceDE w:val="0"/>
        <w:autoSpaceDN w:val="0"/>
        <w:adjustRightInd w:val="0"/>
        <w:spacing w:before="60" w:after="120"/>
        <w:ind w:left="540" w:firstLine="27"/>
        <w:jc w:val="both"/>
        <w:textAlignment w:val="baseline"/>
        <w:rPr>
          <w:rFonts w:ascii="Arial" w:hAnsi="Arial" w:cs="Arial"/>
          <w:sz w:val="22"/>
          <w:szCs w:val="22"/>
          <w:lang w:val="el-GR" w:eastAsia="el-GR"/>
        </w:rPr>
      </w:pPr>
      <w:r w:rsidRPr="008D6DB7">
        <w:rPr>
          <w:rFonts w:ascii="Arial" w:hAnsi="Arial" w:cs="Arial"/>
          <w:sz w:val="22"/>
          <w:szCs w:val="22"/>
          <w:lang w:val="el-GR" w:eastAsia="el-GR"/>
        </w:rPr>
        <w:t>Η παραπάνω διαδικασία, μπορεί να τροποποιηθεί κατόπιν συμφωνίας με την υπηρεσία ή την αρμόδια επιτροπή (ΕΠΠΕ), κατά τρόπον που θα διασφαλίζει την αποτελεσματικότερη, και αμεσότερη ενημέρωση του συντηρητή με</w:t>
      </w:r>
      <w:r w:rsidR="00113D94" w:rsidRPr="008D6DB7">
        <w:rPr>
          <w:rFonts w:ascii="Arial" w:hAnsi="Arial" w:cs="Arial"/>
          <w:sz w:val="22"/>
          <w:szCs w:val="22"/>
          <w:lang w:val="el-GR" w:eastAsia="el-GR"/>
        </w:rPr>
        <w:t xml:space="preserve"> ταυτόχρονη </w:t>
      </w:r>
      <w:r w:rsidRPr="008D6DB7">
        <w:rPr>
          <w:rFonts w:ascii="Arial" w:hAnsi="Arial" w:cs="Arial"/>
          <w:sz w:val="22"/>
          <w:szCs w:val="22"/>
          <w:lang w:val="el-GR" w:eastAsia="el-GR"/>
        </w:rPr>
        <w:t xml:space="preserve"> απλούστε</w:t>
      </w:r>
      <w:r w:rsidR="00113D94" w:rsidRPr="008D6DB7">
        <w:rPr>
          <w:rFonts w:ascii="Arial" w:hAnsi="Arial" w:cs="Arial"/>
          <w:sz w:val="22"/>
          <w:szCs w:val="22"/>
          <w:lang w:val="el-GR" w:eastAsia="el-GR"/>
        </w:rPr>
        <w:t>υ</w:t>
      </w:r>
      <w:r w:rsidRPr="008D6DB7">
        <w:rPr>
          <w:rFonts w:ascii="Arial" w:hAnsi="Arial" w:cs="Arial"/>
          <w:sz w:val="22"/>
          <w:szCs w:val="22"/>
          <w:lang w:val="el-GR" w:eastAsia="el-GR"/>
        </w:rPr>
        <w:t xml:space="preserve">ση της διαδικασίας, ώστε </w:t>
      </w:r>
      <w:r w:rsidR="00113D94" w:rsidRPr="008D6DB7">
        <w:rPr>
          <w:rFonts w:ascii="Arial" w:hAnsi="Arial" w:cs="Arial"/>
          <w:sz w:val="22"/>
          <w:szCs w:val="22"/>
          <w:lang w:val="el-GR" w:eastAsia="el-GR"/>
        </w:rPr>
        <w:t>να υπάρχει ταχύτερη πληροφόρηση για τα ζητήματα που δημιουργούνται</w:t>
      </w:r>
      <w:r w:rsidR="005746DA" w:rsidRPr="008D6DB7">
        <w:rPr>
          <w:rFonts w:ascii="Arial" w:hAnsi="Arial" w:cs="Arial"/>
          <w:sz w:val="22"/>
          <w:szCs w:val="22"/>
          <w:lang w:val="el-GR" w:eastAsia="el-GR"/>
        </w:rPr>
        <w:t>,</w:t>
      </w:r>
      <w:r w:rsidR="00113D94" w:rsidRPr="008D6DB7">
        <w:rPr>
          <w:rFonts w:ascii="Arial" w:hAnsi="Arial" w:cs="Arial"/>
          <w:sz w:val="22"/>
          <w:szCs w:val="22"/>
          <w:lang w:val="el-GR" w:eastAsia="el-GR"/>
        </w:rPr>
        <w:t xml:space="preserve"> χωρίς να υπάρχουν άσκοπες κλήσεις ή καθυστερήσεις σε επικοινωνιακά και διαδικαστικά θέματα. Η διαδικασία επικοινωνίας και ανταπόκρισης του συντηρητή, σε συνδυασμό και με την συμπλήρωση του βιβλίου συντήρησης του έργου</w:t>
      </w:r>
      <w:r w:rsidR="005746DA" w:rsidRPr="008D6DB7">
        <w:rPr>
          <w:rFonts w:ascii="Arial" w:hAnsi="Arial" w:cs="Arial"/>
          <w:sz w:val="22"/>
          <w:szCs w:val="22"/>
          <w:lang w:val="el-GR" w:eastAsia="el-GR"/>
        </w:rPr>
        <w:t>,</w:t>
      </w:r>
      <w:r w:rsidR="00113D94" w:rsidRPr="008D6DB7">
        <w:rPr>
          <w:rFonts w:ascii="Arial" w:hAnsi="Arial" w:cs="Arial"/>
          <w:sz w:val="22"/>
          <w:szCs w:val="22"/>
          <w:lang w:val="el-GR" w:eastAsia="el-GR"/>
        </w:rPr>
        <w:t xml:space="preserve">  θα πρέπει να επιτρέπει και την </w:t>
      </w:r>
      <w:r w:rsidR="00113D94" w:rsidRPr="008D6DB7">
        <w:rPr>
          <w:rFonts w:ascii="Arial" w:hAnsi="Arial" w:cs="Arial"/>
          <w:sz w:val="22"/>
          <w:szCs w:val="22"/>
          <w:lang w:val="el-GR" w:eastAsia="el-GR"/>
        </w:rPr>
        <w:lastRenderedPageBreak/>
        <w:t xml:space="preserve">εξακρίβωση της </w:t>
      </w:r>
      <w:r w:rsidR="00B37FFE" w:rsidRPr="008D6DB7">
        <w:rPr>
          <w:rFonts w:ascii="Arial" w:hAnsi="Arial" w:cs="Arial"/>
          <w:sz w:val="22"/>
          <w:szCs w:val="22"/>
          <w:lang w:val="el-GR" w:eastAsia="el-GR"/>
        </w:rPr>
        <w:t xml:space="preserve">τήρησης των συμβατικών του υποχρεώσεων </w:t>
      </w:r>
      <w:r w:rsidR="00113D94" w:rsidRPr="008D6DB7">
        <w:rPr>
          <w:rFonts w:ascii="Arial" w:hAnsi="Arial" w:cs="Arial"/>
          <w:sz w:val="22"/>
          <w:szCs w:val="22"/>
          <w:lang w:val="el-GR" w:eastAsia="el-GR"/>
        </w:rPr>
        <w:t xml:space="preserve">από την </w:t>
      </w:r>
      <w:r w:rsidR="00B37FFE" w:rsidRPr="008D6DB7">
        <w:rPr>
          <w:rFonts w:ascii="Arial" w:hAnsi="Arial" w:cs="Arial"/>
          <w:sz w:val="22"/>
          <w:szCs w:val="22"/>
          <w:lang w:val="el-GR" w:eastAsia="el-GR"/>
        </w:rPr>
        <w:t>αρμόδια επιτροπή παραλαβής (</w:t>
      </w:r>
      <w:r w:rsidR="00113D94" w:rsidRPr="008D6DB7">
        <w:rPr>
          <w:rFonts w:ascii="Arial" w:hAnsi="Arial" w:cs="Arial"/>
          <w:sz w:val="22"/>
          <w:szCs w:val="22"/>
          <w:lang w:val="el-GR" w:eastAsia="el-GR"/>
        </w:rPr>
        <w:t>ΕΠΠΕ</w:t>
      </w:r>
      <w:r w:rsidR="00B37FFE" w:rsidRPr="008D6DB7">
        <w:rPr>
          <w:rFonts w:ascii="Arial" w:hAnsi="Arial" w:cs="Arial"/>
          <w:sz w:val="22"/>
          <w:szCs w:val="22"/>
          <w:lang w:val="el-GR" w:eastAsia="el-GR"/>
        </w:rPr>
        <w:t>).</w:t>
      </w:r>
    </w:p>
    <w:p w14:paraId="26A1AA52" w14:textId="77777777" w:rsidR="00B37FFE" w:rsidRPr="008D6DB7" w:rsidRDefault="00B37FFE" w:rsidP="00465379">
      <w:pPr>
        <w:tabs>
          <w:tab w:val="left" w:pos="5387"/>
        </w:tabs>
        <w:overflowPunct w:val="0"/>
        <w:autoSpaceDE w:val="0"/>
        <w:autoSpaceDN w:val="0"/>
        <w:adjustRightInd w:val="0"/>
        <w:spacing w:before="60" w:after="120"/>
        <w:ind w:left="540" w:firstLine="27"/>
        <w:jc w:val="both"/>
        <w:textAlignment w:val="baseline"/>
        <w:rPr>
          <w:rFonts w:ascii="Arial" w:hAnsi="Arial" w:cs="Arial"/>
          <w:sz w:val="22"/>
          <w:szCs w:val="22"/>
          <w:lang w:val="el-GR" w:eastAsia="el-GR"/>
        </w:rPr>
      </w:pPr>
    </w:p>
    <w:p w14:paraId="26A1AA53"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Εγκαταστάσεις  κλιματισμού</w:t>
      </w:r>
    </w:p>
    <w:p w14:paraId="26A1AA54" w14:textId="77777777" w:rsidR="00BD130C"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Πριν την έναρξη </w:t>
      </w:r>
      <w:r w:rsidR="00D3622D" w:rsidRPr="008D6DB7">
        <w:rPr>
          <w:rFonts w:ascii="Arial" w:hAnsi="Arial" w:cs="Arial"/>
          <w:sz w:val="22"/>
          <w:szCs w:val="22"/>
          <w:lang w:val="el-GR" w:eastAsia="el-GR"/>
        </w:rPr>
        <w:t>της καλοκαιρινής και χειμερινής περιόδου</w:t>
      </w:r>
      <w:r w:rsidRPr="008D6DB7">
        <w:rPr>
          <w:rFonts w:ascii="Arial" w:hAnsi="Arial" w:cs="Arial"/>
          <w:sz w:val="22"/>
          <w:szCs w:val="22"/>
          <w:lang w:val="el-GR" w:eastAsia="el-GR"/>
        </w:rPr>
        <w:t xml:space="preserve"> (κατά  τους  μήνες  Μάιο  και  Οκτώβριο</w:t>
      </w:r>
      <w:r w:rsidR="00D3622D" w:rsidRPr="008D6DB7">
        <w:rPr>
          <w:rFonts w:ascii="Arial" w:hAnsi="Arial" w:cs="Arial"/>
          <w:sz w:val="22"/>
          <w:szCs w:val="22"/>
          <w:lang w:val="el-GR" w:eastAsia="el-GR"/>
        </w:rPr>
        <w:t xml:space="preserve"> αντίστοιχα</w:t>
      </w:r>
      <w:r w:rsidRPr="008D6DB7">
        <w:rPr>
          <w:rFonts w:ascii="Arial" w:hAnsi="Arial" w:cs="Arial"/>
          <w:sz w:val="22"/>
          <w:szCs w:val="22"/>
          <w:lang w:val="el-GR" w:eastAsia="el-GR"/>
        </w:rPr>
        <w:t xml:space="preserve">), θα γίνεται ο συνολικός έλεγχος και συντήρηση της εγκατάστασης κλιματισμού (όλα τα τμήματα των  αντλιών  θερμότητας  και  κεντρικών  κλιματιστικών  μονάδων, </w:t>
      </w:r>
      <w:r w:rsidRPr="008D6DB7">
        <w:rPr>
          <w:rFonts w:ascii="Arial" w:hAnsi="Arial" w:cs="Arial"/>
          <w:sz w:val="22"/>
          <w:szCs w:val="22"/>
          <w:lang w:eastAsia="el-GR"/>
        </w:rPr>
        <w:t>fan</w:t>
      </w:r>
      <w:r w:rsidRPr="008D6DB7">
        <w:rPr>
          <w:rFonts w:ascii="Arial" w:hAnsi="Arial" w:cs="Arial"/>
          <w:sz w:val="22"/>
          <w:szCs w:val="22"/>
          <w:lang w:val="el-GR" w:eastAsia="el-GR"/>
        </w:rPr>
        <w:t xml:space="preserve"> </w:t>
      </w:r>
      <w:r w:rsidRPr="008D6DB7">
        <w:rPr>
          <w:rFonts w:ascii="Arial" w:hAnsi="Arial" w:cs="Arial"/>
          <w:sz w:val="22"/>
          <w:szCs w:val="22"/>
          <w:lang w:eastAsia="el-GR"/>
        </w:rPr>
        <w:t>coils</w:t>
      </w:r>
      <w:r w:rsidRPr="008D6DB7">
        <w:rPr>
          <w:rFonts w:ascii="Arial" w:hAnsi="Arial" w:cs="Arial"/>
          <w:sz w:val="22"/>
          <w:szCs w:val="22"/>
          <w:lang w:val="el-GR" w:eastAsia="el-GR"/>
        </w:rPr>
        <w:t>, αντλίες, αυτοματισμοί, συστήματα ασφαλείας και ελέγχου, ηλεκτρική εγκατάσταση κλπ.</w:t>
      </w:r>
    </w:p>
    <w:p w14:paraId="26A1AA55"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 xml:space="preserve">Κατά τον έλεγχο αυτό θα πραγματοποιηθούν εκτός των εργασιών που αναγράφονται στους ΠΙΝΑΚΕΣ ΣΥΝΤΗΡΗΣΗΣ και όλες οι μετρήσεις που προβλέπονται στα εγχειρίδια του κατασκευαστή. Οι μετρήσεις αυτές (θερμοκρασίες, πιέσεις, μονώσεις κινητήρων, τάσεις και εντάσεις λειτουργίας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θα αποτυπώνονται σε ειδικό έντυπο </w:t>
      </w:r>
      <w:r w:rsidR="00255836" w:rsidRPr="008D6DB7">
        <w:rPr>
          <w:rFonts w:ascii="Arial" w:hAnsi="Arial" w:cs="Arial"/>
          <w:sz w:val="22"/>
          <w:szCs w:val="22"/>
          <w:lang w:val="el-GR" w:eastAsia="el-GR"/>
        </w:rPr>
        <w:t>το οποίο θα παραδίδεται</w:t>
      </w:r>
      <w:r w:rsidRPr="008D6DB7">
        <w:rPr>
          <w:rFonts w:ascii="Arial" w:hAnsi="Arial" w:cs="Arial"/>
          <w:sz w:val="22"/>
          <w:szCs w:val="22"/>
          <w:lang w:val="el-GR" w:eastAsia="el-GR"/>
        </w:rPr>
        <w:t xml:space="preserve"> στον ΕΟΠΥΥ.</w:t>
      </w:r>
    </w:p>
    <w:p w14:paraId="26A1AA56"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Εγκαταστάσεις Ασφαλείας</w:t>
      </w:r>
    </w:p>
    <w:p w14:paraId="26A1AA57"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Οι εγκαταστάσεις ασφαλείας (πυρανίχνευση και πυρόσβεση) θα </w:t>
      </w:r>
      <w:r w:rsidR="00B37FFE" w:rsidRPr="008D6DB7">
        <w:rPr>
          <w:rFonts w:ascii="Arial" w:hAnsi="Arial" w:cs="Arial"/>
          <w:sz w:val="22"/>
          <w:szCs w:val="22"/>
          <w:lang w:val="el-GR" w:eastAsia="el-GR"/>
        </w:rPr>
        <w:t xml:space="preserve">ελεγχθούν </w:t>
      </w:r>
      <w:r w:rsidR="003B48EA" w:rsidRPr="008D6DB7">
        <w:rPr>
          <w:rFonts w:ascii="Arial" w:hAnsi="Arial" w:cs="Arial"/>
          <w:sz w:val="22"/>
          <w:szCs w:val="22"/>
          <w:lang w:val="el-GR" w:eastAsia="el-GR"/>
        </w:rPr>
        <w:t>υποχρεωτικά λεπτομερώς</w:t>
      </w:r>
      <w:r w:rsidR="00B37FFE" w:rsidRPr="008D6DB7">
        <w:rPr>
          <w:rFonts w:ascii="Arial" w:hAnsi="Arial" w:cs="Arial"/>
          <w:sz w:val="22"/>
          <w:szCs w:val="22"/>
          <w:lang w:val="el-GR" w:eastAsia="el-GR"/>
        </w:rPr>
        <w:t xml:space="preserve"> </w:t>
      </w:r>
      <w:r w:rsidR="00055908" w:rsidRPr="008D6DB7">
        <w:rPr>
          <w:rFonts w:ascii="Arial" w:hAnsi="Arial" w:cs="Arial"/>
          <w:sz w:val="22"/>
          <w:szCs w:val="22"/>
          <w:lang w:val="el-GR" w:eastAsia="el-GR"/>
        </w:rPr>
        <w:t>σε όλη τους την έκταση κατά τον 1</w:t>
      </w:r>
      <w:r w:rsidR="00055908" w:rsidRPr="008D6DB7">
        <w:rPr>
          <w:rFonts w:ascii="Arial" w:hAnsi="Arial" w:cs="Arial"/>
          <w:sz w:val="22"/>
          <w:szCs w:val="22"/>
          <w:vertAlign w:val="superscript"/>
          <w:lang w:val="el-GR" w:eastAsia="el-GR"/>
        </w:rPr>
        <w:t>ο</w:t>
      </w:r>
      <w:r w:rsidR="00055908" w:rsidRPr="008D6DB7">
        <w:rPr>
          <w:rFonts w:ascii="Arial" w:hAnsi="Arial" w:cs="Arial"/>
          <w:sz w:val="22"/>
          <w:szCs w:val="22"/>
          <w:lang w:val="el-GR" w:eastAsia="el-GR"/>
        </w:rPr>
        <w:t xml:space="preserve"> μήνα της συντήρησης</w:t>
      </w:r>
      <w:r w:rsidRPr="008D6DB7">
        <w:rPr>
          <w:rFonts w:ascii="Arial" w:hAnsi="Arial" w:cs="Arial"/>
          <w:sz w:val="22"/>
          <w:szCs w:val="22"/>
          <w:lang w:val="el-GR" w:eastAsia="el-GR"/>
        </w:rPr>
        <w:t xml:space="preserve">, εκτός των δειγματοληπτικών ελέγχων που θα γίνονται όπως προβλέπεται καθ' όλη την διάρκεια του έτους. Ο έλεγχος αυτός μπορεί να γίνεται χωριστά για την εγκατάσταση πυρανίχνευσης (ανιχνευτές, σειρήνες, αναγγελίες, μεγαφωνικές εγκαταστάσεις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και για την εγκατάσταση πυρόσβεσης (σύστημα αντλιών, πυροσβεστικές φωλιές, πυροσβεστήρες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w:t>
      </w:r>
    </w:p>
    <w:p w14:paraId="26A1AA58"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 xml:space="preserve">Κατά τον </w:t>
      </w:r>
      <w:r w:rsidR="00055908" w:rsidRPr="008D6DB7">
        <w:rPr>
          <w:rFonts w:ascii="Arial" w:hAnsi="Arial" w:cs="Arial"/>
          <w:sz w:val="22"/>
          <w:szCs w:val="22"/>
          <w:lang w:val="el-GR" w:eastAsia="el-GR"/>
        </w:rPr>
        <w:t xml:space="preserve">αρχικό </w:t>
      </w:r>
      <w:r w:rsidRPr="008D6DB7">
        <w:rPr>
          <w:rFonts w:ascii="Arial" w:hAnsi="Arial" w:cs="Arial"/>
          <w:sz w:val="22"/>
          <w:szCs w:val="22"/>
          <w:lang w:val="el-GR" w:eastAsia="el-GR"/>
        </w:rPr>
        <w:t>ετήσιο έλεγχο ο οποίος θα πραγματοποιείται από εξειδικευμένο προσωπικό του Συντηρητή</w:t>
      </w:r>
      <w:r w:rsidR="00055908" w:rsidRPr="008D6DB7">
        <w:rPr>
          <w:rFonts w:ascii="Arial" w:hAnsi="Arial" w:cs="Arial"/>
          <w:sz w:val="22"/>
          <w:szCs w:val="22"/>
          <w:lang w:val="el-GR" w:eastAsia="el-GR"/>
        </w:rPr>
        <w:t>,</w:t>
      </w:r>
      <w:r w:rsidRPr="008D6DB7">
        <w:rPr>
          <w:rFonts w:ascii="Arial" w:hAnsi="Arial" w:cs="Arial"/>
          <w:sz w:val="22"/>
          <w:szCs w:val="22"/>
          <w:lang w:val="el-GR" w:eastAsia="el-GR"/>
        </w:rPr>
        <w:t xml:space="preserve"> είναι δυνατόν να παρευρίσκονται και εκπρόσωποι του ΕΟΠΥΥ. </w:t>
      </w:r>
    </w:p>
    <w:p w14:paraId="26A1AA59" w14:textId="77777777" w:rsidR="00054E7C" w:rsidRPr="008D6DB7" w:rsidRDefault="00054E7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5A"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Υποσταθμός Μέσης Τάσης (ΜΤ)</w:t>
      </w:r>
    </w:p>
    <w:p w14:paraId="26A1AA5B" w14:textId="77777777" w:rsidR="00D23F31" w:rsidRPr="008D6DB7" w:rsidRDefault="00D307BC" w:rsidP="000A7C14">
      <w:pPr>
        <w:tabs>
          <w:tab w:val="left" w:pos="5387"/>
        </w:tabs>
        <w:overflowPunct w:val="0"/>
        <w:autoSpaceDE w:val="0"/>
        <w:autoSpaceDN w:val="0"/>
        <w:adjustRightInd w:val="0"/>
        <w:spacing w:before="60" w:after="120"/>
        <w:ind w:left="505" w:hanging="505"/>
        <w:jc w:val="both"/>
        <w:textAlignment w:val="baseline"/>
        <w:rPr>
          <w:rFonts w:ascii="Arial" w:eastAsia="Tahoma" w:hAnsi="Arial" w:cs="Arial"/>
          <w:b/>
          <w:bCs/>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Ιδιαίτερη προσοχή πρέπει να δοθεί στην συντήρηση του υποσταθμού Μέσης Τάσης. Ο γενικός έλεγχος και οι απαραίτητες μετρήσεις θα πραγματοποιούνται μία φορά τον χρόνο </w:t>
      </w:r>
      <w:r w:rsidR="00055908" w:rsidRPr="008D6DB7">
        <w:rPr>
          <w:rFonts w:ascii="Arial" w:hAnsi="Arial" w:cs="Arial"/>
          <w:sz w:val="22"/>
          <w:szCs w:val="22"/>
          <w:lang w:val="el-GR" w:eastAsia="el-GR"/>
        </w:rPr>
        <w:t>αλλά μέσα στο 1</w:t>
      </w:r>
      <w:r w:rsidR="00055908" w:rsidRPr="008D6DB7">
        <w:rPr>
          <w:rFonts w:ascii="Arial" w:hAnsi="Arial" w:cs="Arial"/>
          <w:sz w:val="22"/>
          <w:szCs w:val="22"/>
          <w:vertAlign w:val="superscript"/>
          <w:lang w:val="el-GR" w:eastAsia="el-GR"/>
        </w:rPr>
        <w:t>ο</w:t>
      </w:r>
      <w:r w:rsidR="00055908" w:rsidRPr="008D6DB7">
        <w:rPr>
          <w:rFonts w:ascii="Arial" w:hAnsi="Arial" w:cs="Arial"/>
          <w:sz w:val="22"/>
          <w:szCs w:val="22"/>
          <w:lang w:val="el-GR" w:eastAsia="el-GR"/>
        </w:rPr>
        <w:t xml:space="preserve"> εξάμηνο του χρόνους συντήρησης </w:t>
      </w:r>
      <w:r w:rsidRPr="008D6DB7">
        <w:rPr>
          <w:rFonts w:ascii="Arial" w:hAnsi="Arial" w:cs="Arial"/>
          <w:sz w:val="22"/>
          <w:szCs w:val="22"/>
          <w:lang w:val="el-GR" w:eastAsia="el-GR"/>
        </w:rPr>
        <w:t xml:space="preserve">και θα περιλαμβάνουν όλες τις εργασίες που αναφέρονται στους σχετικούς ΠΙΝΑΚΕΣ ΣΥΝΤΗΡΗΣΗΣ και </w:t>
      </w:r>
      <w:r w:rsidR="00255836" w:rsidRPr="008D6DB7">
        <w:rPr>
          <w:rFonts w:ascii="Arial" w:hAnsi="Arial" w:cs="Arial"/>
          <w:sz w:val="22"/>
          <w:szCs w:val="22"/>
          <w:lang w:val="el-GR" w:eastAsia="el-GR"/>
        </w:rPr>
        <w:t>θα αποτυπώνονται σε</w:t>
      </w:r>
      <w:r w:rsidRPr="008D6DB7">
        <w:rPr>
          <w:rFonts w:ascii="Arial" w:hAnsi="Arial" w:cs="Arial"/>
          <w:sz w:val="22"/>
          <w:szCs w:val="22"/>
          <w:lang w:val="el-GR" w:eastAsia="el-GR"/>
        </w:rPr>
        <w:t xml:space="preserve"> Ειδικό Έντυπο συντήρησης</w:t>
      </w:r>
      <w:r w:rsidR="00255836" w:rsidRPr="008D6DB7">
        <w:rPr>
          <w:rFonts w:ascii="Arial" w:hAnsi="Arial" w:cs="Arial"/>
          <w:sz w:val="22"/>
          <w:szCs w:val="22"/>
          <w:lang w:val="el-GR" w:eastAsia="el-GR"/>
        </w:rPr>
        <w:t xml:space="preserve"> τ</w:t>
      </w:r>
      <w:r w:rsidRPr="008D6DB7">
        <w:rPr>
          <w:rFonts w:ascii="Arial" w:hAnsi="Arial" w:cs="Arial"/>
          <w:sz w:val="22"/>
          <w:szCs w:val="22"/>
          <w:lang w:val="el-GR" w:eastAsia="el-GR"/>
        </w:rPr>
        <w:t xml:space="preserve">ο </w:t>
      </w:r>
      <w:r w:rsidR="00255836" w:rsidRPr="008D6DB7">
        <w:rPr>
          <w:rFonts w:ascii="Arial" w:hAnsi="Arial" w:cs="Arial"/>
          <w:sz w:val="22"/>
          <w:szCs w:val="22"/>
          <w:lang w:val="el-GR" w:eastAsia="el-GR"/>
        </w:rPr>
        <w:t>οποίο</w:t>
      </w:r>
      <w:r w:rsidRPr="008D6DB7">
        <w:rPr>
          <w:rFonts w:ascii="Arial" w:hAnsi="Arial" w:cs="Arial"/>
          <w:sz w:val="22"/>
          <w:szCs w:val="22"/>
          <w:lang w:val="el-GR" w:eastAsia="el-GR"/>
        </w:rPr>
        <w:t xml:space="preserve"> θα συμπληρώνεται από τον συντηρητή και θα υποβάλλεται στον ΕΟΠΥΥ. </w:t>
      </w:r>
      <w:r w:rsidRPr="008D6DB7">
        <w:rPr>
          <w:rFonts w:ascii="Arial" w:eastAsia="Tahoma" w:hAnsi="Arial" w:cs="Arial"/>
          <w:sz w:val="22"/>
          <w:szCs w:val="22"/>
          <w:lang w:val="el-GR" w:eastAsia="el-GR"/>
        </w:rPr>
        <w:t xml:space="preserve">Το </w:t>
      </w:r>
      <w:r w:rsidRPr="008D6DB7">
        <w:rPr>
          <w:rFonts w:ascii="Arial" w:eastAsia="Tahoma" w:hAnsi="Arial" w:cs="Arial"/>
          <w:bCs/>
          <w:sz w:val="22"/>
          <w:szCs w:val="22"/>
          <w:lang w:val="el-GR" w:eastAsia="el-GR"/>
        </w:rPr>
        <w:t>κόστος</w:t>
      </w:r>
      <w:r w:rsidRPr="008D6DB7">
        <w:rPr>
          <w:rFonts w:ascii="Arial" w:eastAsia="Tahoma" w:hAnsi="Arial" w:cs="Arial"/>
          <w:b/>
          <w:bCs/>
          <w:sz w:val="22"/>
          <w:szCs w:val="22"/>
          <w:lang w:val="el-GR" w:eastAsia="el-GR"/>
        </w:rPr>
        <w:t xml:space="preserve"> </w:t>
      </w:r>
      <w:r w:rsidRPr="008D6DB7">
        <w:rPr>
          <w:rFonts w:ascii="Arial" w:eastAsia="Tahoma" w:hAnsi="Arial" w:cs="Arial"/>
          <w:sz w:val="22"/>
          <w:szCs w:val="22"/>
          <w:lang w:val="el-GR" w:eastAsia="el-GR"/>
        </w:rPr>
        <w:t xml:space="preserve">αυτών βαρύνει τον συντηρητή και </w:t>
      </w:r>
      <w:r w:rsidRPr="008D6DB7">
        <w:rPr>
          <w:rFonts w:ascii="Arial" w:eastAsia="Tahoma" w:hAnsi="Arial" w:cs="Arial"/>
          <w:bCs/>
          <w:sz w:val="22"/>
          <w:szCs w:val="22"/>
          <w:lang w:val="el-GR" w:eastAsia="el-GR"/>
        </w:rPr>
        <w:t>συμπεριλαμβάνεται στο συμβατικό τίμημα.</w:t>
      </w:r>
    </w:p>
    <w:p w14:paraId="26A1AA5C" w14:textId="77777777" w:rsidR="000A7C14" w:rsidRPr="008D6DB7" w:rsidRDefault="00D307BC" w:rsidP="000A7C14">
      <w:pPr>
        <w:tabs>
          <w:tab w:val="left" w:pos="5387"/>
        </w:tabs>
        <w:overflowPunct w:val="0"/>
        <w:autoSpaceDE w:val="0"/>
        <w:autoSpaceDN w:val="0"/>
        <w:adjustRightInd w:val="0"/>
        <w:spacing w:before="60"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Στην περίπτωση που ορισμένες από τις μετρήσεις πραγματοποιηθούν από άλλο ειδικό συνεργείο ή εργαστήριο (πχ μέτρηση διηλεκτρικής ικανότητας λαδιού)</w:t>
      </w:r>
      <w:r w:rsidR="00BD130C" w:rsidRPr="008D6DB7">
        <w:rPr>
          <w:rFonts w:ascii="Arial" w:hAnsi="Arial" w:cs="Arial"/>
          <w:sz w:val="22"/>
          <w:szCs w:val="22"/>
          <w:lang w:val="el-GR" w:eastAsia="el-GR"/>
        </w:rPr>
        <w:t>,</w:t>
      </w:r>
      <w:r w:rsidRPr="008D6DB7">
        <w:rPr>
          <w:rFonts w:ascii="Arial" w:hAnsi="Arial" w:cs="Arial"/>
          <w:sz w:val="22"/>
          <w:szCs w:val="22"/>
          <w:lang w:val="el-GR" w:eastAsia="el-GR"/>
        </w:rPr>
        <w:t xml:space="preserve"> η αναφορά του εργαστηρίου αυτού θα υποβάλλεται μαζί με το Έντυπο συντήρησης.</w:t>
      </w:r>
    </w:p>
    <w:p w14:paraId="26A1AA5D" w14:textId="77777777" w:rsidR="000A7C14" w:rsidRPr="008D6DB7" w:rsidRDefault="00D307BC" w:rsidP="00255836">
      <w:pPr>
        <w:tabs>
          <w:tab w:val="left" w:pos="5387"/>
        </w:tabs>
        <w:overflowPunct w:val="0"/>
        <w:autoSpaceDE w:val="0"/>
        <w:autoSpaceDN w:val="0"/>
        <w:adjustRightInd w:val="0"/>
        <w:spacing w:before="60" w:after="120"/>
        <w:ind w:left="567" w:hanging="567"/>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3.  </w:t>
      </w:r>
      <w:r w:rsidR="00AD5097" w:rsidRPr="008D6DB7">
        <w:rPr>
          <w:rFonts w:ascii="Arial" w:hAnsi="Arial" w:cs="Arial"/>
          <w:sz w:val="22"/>
          <w:szCs w:val="22"/>
          <w:lang w:val="el-GR" w:eastAsia="el-GR"/>
        </w:rPr>
        <w:t xml:space="preserve"> </w:t>
      </w:r>
      <w:r w:rsidR="00255836" w:rsidRPr="008D6DB7">
        <w:rPr>
          <w:rFonts w:ascii="Arial" w:hAnsi="Arial" w:cs="Arial"/>
          <w:sz w:val="22"/>
          <w:szCs w:val="22"/>
          <w:lang w:val="el-GR" w:eastAsia="el-GR"/>
        </w:rPr>
        <w:t xml:space="preserve"> </w:t>
      </w:r>
      <w:r w:rsidRPr="008D6DB7">
        <w:rPr>
          <w:rFonts w:ascii="Arial" w:hAnsi="Arial" w:cs="Arial"/>
          <w:sz w:val="22"/>
          <w:szCs w:val="22"/>
          <w:lang w:val="el-GR" w:eastAsia="el-GR"/>
        </w:rPr>
        <w:t>Ανεξάρτητα από τον ετήσιο τακτικό έλεγχο, ο συντηρητής υποχρεούται να επισκέπτεται τακτικά τους χώρους του υποσταθμού και των πινάκων, προκειμένου να διαπιστώσει έγκαιρα κάθε τυχόν ανωμαλία.</w:t>
      </w:r>
    </w:p>
    <w:p w14:paraId="26A1AA5E" w14:textId="77777777" w:rsidR="000A7C14" w:rsidRPr="008D6DB7" w:rsidRDefault="00D307BC" w:rsidP="00255836">
      <w:pPr>
        <w:overflowPunct w:val="0"/>
        <w:autoSpaceDE w:val="0"/>
        <w:autoSpaceDN w:val="0"/>
        <w:adjustRightInd w:val="0"/>
        <w:spacing w:after="120"/>
        <w:ind w:left="567" w:hanging="567"/>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4. </w:t>
      </w:r>
      <w:r w:rsidR="00255836" w:rsidRPr="008D6DB7">
        <w:rPr>
          <w:rFonts w:ascii="Arial" w:hAnsi="Arial" w:cs="Arial"/>
          <w:sz w:val="22"/>
          <w:szCs w:val="22"/>
          <w:lang w:val="el-GR" w:eastAsia="el-GR"/>
        </w:rPr>
        <w:t xml:space="preserve"> </w:t>
      </w:r>
      <w:r w:rsidR="008F33A5" w:rsidRPr="008D6DB7">
        <w:rPr>
          <w:rFonts w:ascii="Arial" w:hAnsi="Arial" w:cs="Arial"/>
          <w:sz w:val="22"/>
          <w:szCs w:val="22"/>
          <w:lang w:val="el-GR" w:eastAsia="el-GR"/>
        </w:rPr>
        <w:t xml:space="preserve">  </w:t>
      </w:r>
      <w:r w:rsidRPr="008D6DB7">
        <w:rPr>
          <w:rFonts w:ascii="Arial" w:hAnsi="Arial" w:cs="Arial"/>
          <w:sz w:val="22"/>
          <w:szCs w:val="22"/>
          <w:lang w:val="el-GR" w:eastAsia="el-GR"/>
        </w:rPr>
        <w:t xml:space="preserve">Ο Συντηρητής υποχρεούται να αναλάβει, </w:t>
      </w:r>
      <w:r w:rsidR="008F33A5" w:rsidRPr="008D6DB7">
        <w:rPr>
          <w:rFonts w:ascii="Arial" w:hAnsi="Arial" w:cs="Arial"/>
          <w:sz w:val="22"/>
          <w:szCs w:val="22"/>
          <w:lang w:val="el-GR" w:eastAsia="el-GR"/>
        </w:rPr>
        <w:t>καθ’ όλη τη διάρκεια</w:t>
      </w:r>
      <w:r w:rsidRPr="008D6DB7">
        <w:rPr>
          <w:rFonts w:ascii="Arial" w:hAnsi="Arial" w:cs="Arial"/>
          <w:sz w:val="22"/>
          <w:szCs w:val="22"/>
          <w:lang w:val="el-GR" w:eastAsia="el-GR"/>
        </w:rPr>
        <w:t xml:space="preserve"> της σύμβασ</w:t>
      </w:r>
      <w:r w:rsidR="008F33A5" w:rsidRPr="008D6DB7">
        <w:rPr>
          <w:rFonts w:ascii="Arial" w:hAnsi="Arial" w:cs="Arial"/>
          <w:sz w:val="22"/>
          <w:szCs w:val="22"/>
          <w:lang w:val="el-GR" w:eastAsia="el-GR"/>
        </w:rPr>
        <w:t>ή</w:t>
      </w:r>
      <w:r w:rsidRPr="008D6DB7">
        <w:rPr>
          <w:rFonts w:ascii="Arial" w:hAnsi="Arial" w:cs="Arial"/>
          <w:sz w:val="22"/>
          <w:szCs w:val="22"/>
          <w:lang w:val="el-GR" w:eastAsia="el-GR"/>
        </w:rPr>
        <w:t xml:space="preserve">ς του, την </w:t>
      </w:r>
      <w:r w:rsidR="008F33A5" w:rsidRPr="008D6DB7">
        <w:rPr>
          <w:rFonts w:ascii="Arial" w:hAnsi="Arial" w:cs="Arial"/>
          <w:sz w:val="22"/>
          <w:szCs w:val="22"/>
          <w:lang w:val="el-GR" w:eastAsia="el-GR"/>
        </w:rPr>
        <w:t>ανάληψη ευθύνης του υποσταθμού του κτιρίου</w:t>
      </w:r>
      <w:r w:rsidRPr="008D6DB7">
        <w:rPr>
          <w:rFonts w:ascii="Arial" w:hAnsi="Arial" w:cs="Arial"/>
          <w:sz w:val="22"/>
          <w:szCs w:val="22"/>
          <w:lang w:val="el-GR" w:eastAsia="el-GR"/>
        </w:rPr>
        <w:t xml:space="preserve"> απέναντι στην ΔΕΗ για την συντήρηση </w:t>
      </w:r>
      <w:r w:rsidR="008F33A5" w:rsidRPr="008D6DB7">
        <w:rPr>
          <w:rFonts w:ascii="Arial" w:hAnsi="Arial" w:cs="Arial"/>
          <w:sz w:val="22"/>
          <w:szCs w:val="22"/>
          <w:lang w:val="el-GR" w:eastAsia="el-GR"/>
        </w:rPr>
        <w:t>και την μηχανολογική κάλυψή του</w:t>
      </w:r>
      <w:r w:rsidRPr="008D6DB7">
        <w:rPr>
          <w:rFonts w:ascii="Arial" w:hAnsi="Arial" w:cs="Arial"/>
          <w:sz w:val="22"/>
          <w:szCs w:val="22"/>
          <w:lang w:val="el-GR" w:eastAsia="el-GR"/>
        </w:rPr>
        <w:t>. Σε περίπτωση διακοπής της ηλεκτροδότησης είτε λόγω βλάβης είτε για λόγους συντήρησης, θα παρέχει την απαιτούμενη βεβαίωση προς την ΔΕΗ προκειμένου να αποκατασταθεί η ηλεκτροδότηση.</w:t>
      </w:r>
    </w:p>
    <w:p w14:paraId="26A1AA5F" w14:textId="77777777" w:rsidR="00354549" w:rsidRPr="008D6DB7" w:rsidRDefault="00354549" w:rsidP="000A7C14">
      <w:pPr>
        <w:keepNext/>
        <w:ind w:right="567"/>
        <w:jc w:val="both"/>
        <w:outlineLvl w:val="1"/>
        <w:rPr>
          <w:rFonts w:ascii="Arial" w:hAnsi="Arial" w:cs="Arial"/>
          <w:b/>
          <w:bCs/>
          <w:sz w:val="22"/>
          <w:szCs w:val="22"/>
          <w:lang w:val="el-GR" w:eastAsia="el-GR"/>
        </w:rPr>
      </w:pPr>
    </w:p>
    <w:p w14:paraId="26A1AA60"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Κλιματιστικές συσκευές και </w:t>
      </w:r>
      <w:proofErr w:type="spellStart"/>
      <w:r w:rsidRPr="008D6DB7">
        <w:rPr>
          <w:rFonts w:ascii="Arial" w:hAnsi="Arial" w:cs="Arial"/>
          <w:b/>
          <w:bCs/>
          <w:sz w:val="22"/>
          <w:szCs w:val="22"/>
          <w:lang w:val="el-GR" w:eastAsia="el-GR"/>
        </w:rPr>
        <w:t>fan</w:t>
      </w:r>
      <w:proofErr w:type="spellEnd"/>
      <w:r w:rsidRPr="008D6DB7">
        <w:rPr>
          <w:rFonts w:ascii="Arial" w:hAnsi="Arial" w:cs="Arial"/>
          <w:b/>
          <w:bCs/>
          <w:sz w:val="22"/>
          <w:szCs w:val="22"/>
          <w:lang w:val="el-GR" w:eastAsia="el-GR"/>
        </w:rPr>
        <w:t xml:space="preserve"> </w:t>
      </w:r>
      <w:proofErr w:type="spellStart"/>
      <w:r w:rsidRPr="008D6DB7">
        <w:rPr>
          <w:rFonts w:ascii="Arial" w:hAnsi="Arial" w:cs="Arial"/>
          <w:b/>
          <w:bCs/>
          <w:sz w:val="22"/>
          <w:szCs w:val="22"/>
          <w:lang w:val="el-GR" w:eastAsia="el-GR"/>
        </w:rPr>
        <w:t>coils</w:t>
      </w:r>
      <w:proofErr w:type="spellEnd"/>
    </w:p>
    <w:p w14:paraId="26A1AA61" w14:textId="77777777" w:rsidR="000A7C14" w:rsidRPr="008D6DB7" w:rsidRDefault="00D307BC"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r>
      <w:r w:rsidRPr="008D6DB7">
        <w:rPr>
          <w:rFonts w:ascii="Arial" w:hAnsi="Arial" w:cs="Arial"/>
          <w:b/>
          <w:sz w:val="22"/>
          <w:szCs w:val="22"/>
          <w:lang w:val="el-GR" w:eastAsia="el-GR"/>
        </w:rPr>
        <w:t>Φίλτρα</w:t>
      </w:r>
      <w:r w:rsidRPr="008D6DB7">
        <w:rPr>
          <w:rFonts w:ascii="Arial" w:hAnsi="Arial" w:cs="Arial"/>
          <w:sz w:val="22"/>
          <w:szCs w:val="22"/>
          <w:lang w:val="el-GR" w:eastAsia="el-GR"/>
        </w:rPr>
        <w:t xml:space="preserve"> - Τα φίλτρα, μεταλλικά ή πλαστικά, πρέπει να επιθεωρούνται και να καθαρίζονται ανά 15νθήμερο. Κατά την διάρκεια της εργασίας αυτής, η κλιματιστική συσκευή θα τίθεται εκτός λειτουργίας. </w:t>
      </w:r>
      <w:proofErr w:type="spellStart"/>
      <w:r w:rsidRPr="008D6DB7">
        <w:rPr>
          <w:rFonts w:ascii="Arial" w:hAnsi="Arial" w:cs="Arial"/>
          <w:sz w:val="22"/>
          <w:szCs w:val="22"/>
          <w:lang w:val="el-GR" w:eastAsia="el-GR"/>
        </w:rPr>
        <w:t>Εφιστάται</w:t>
      </w:r>
      <w:proofErr w:type="spellEnd"/>
      <w:r w:rsidRPr="008D6DB7">
        <w:rPr>
          <w:rFonts w:ascii="Arial" w:hAnsi="Arial" w:cs="Arial"/>
          <w:sz w:val="22"/>
          <w:szCs w:val="22"/>
          <w:lang w:val="el-GR" w:eastAsia="el-GR"/>
        </w:rPr>
        <w:t xml:space="preserve"> η προσοχή  στο θέμα της καλής καθαριότητας των φίλτρων. Ακάθαρτα φίλτρα περιορίζουν αισθητά την παροχή και την απόδοση της μονάδας και επιπλέον ρυπαίνουν το στοιχείο, ο καθαρισμός του οποίου είναι εργασία επίπονη και δαπανηρή.</w:t>
      </w:r>
    </w:p>
    <w:p w14:paraId="26A1AA62" w14:textId="77777777" w:rsidR="000A7C14" w:rsidRPr="008D6DB7" w:rsidRDefault="00D307BC"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lastRenderedPageBreak/>
        <w:t>2.</w:t>
      </w:r>
      <w:r w:rsidRPr="008D6DB7">
        <w:rPr>
          <w:rFonts w:ascii="Arial" w:hAnsi="Arial" w:cs="Arial"/>
          <w:sz w:val="22"/>
          <w:szCs w:val="22"/>
          <w:lang w:val="el-GR" w:eastAsia="el-GR"/>
        </w:rPr>
        <w:tab/>
      </w:r>
      <w:r w:rsidRPr="008D6DB7">
        <w:rPr>
          <w:rFonts w:ascii="Arial" w:hAnsi="Arial" w:cs="Arial"/>
          <w:b/>
          <w:sz w:val="22"/>
          <w:szCs w:val="22"/>
          <w:lang w:val="el-GR" w:eastAsia="el-GR"/>
        </w:rPr>
        <w:t>Έδρανα</w:t>
      </w:r>
      <w:r w:rsidRPr="008D6DB7">
        <w:rPr>
          <w:rFonts w:ascii="Arial" w:hAnsi="Arial" w:cs="Arial"/>
          <w:sz w:val="22"/>
          <w:szCs w:val="22"/>
          <w:lang w:val="el-GR" w:eastAsia="el-GR"/>
        </w:rPr>
        <w:t xml:space="preserve"> - Η λίπανση των εδράνων πρέπει να γίνεται μία φορά το έτος. Πριν από το γρασάρισμα είναι απαραίτητη προϋπόθεση ο καθαρισμός του εδράνου από το παλαιό λιπαντικό, γιατί η ανάμειξη δύο διαφορετικών λιπαντικών συντελεί στην καταστροφή του εδράνου.</w:t>
      </w:r>
    </w:p>
    <w:p w14:paraId="26A1AA63" w14:textId="77777777" w:rsidR="000A7C14" w:rsidRPr="008D6DB7" w:rsidRDefault="00D307BC"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3.</w:t>
      </w:r>
      <w:r w:rsidRPr="008D6DB7">
        <w:rPr>
          <w:rFonts w:ascii="Arial" w:hAnsi="Arial" w:cs="Arial"/>
          <w:sz w:val="22"/>
          <w:szCs w:val="22"/>
          <w:lang w:val="el-GR" w:eastAsia="el-GR"/>
        </w:rPr>
        <w:tab/>
      </w:r>
      <w:r w:rsidRPr="008D6DB7">
        <w:rPr>
          <w:rFonts w:ascii="Arial" w:hAnsi="Arial" w:cs="Arial"/>
          <w:b/>
          <w:sz w:val="22"/>
          <w:szCs w:val="22"/>
          <w:lang w:val="el-GR" w:eastAsia="el-GR"/>
        </w:rPr>
        <w:t>Σύστημα μετάδοσης κίνησης</w:t>
      </w:r>
      <w:r w:rsidRPr="008D6DB7">
        <w:rPr>
          <w:rFonts w:ascii="Arial" w:hAnsi="Arial" w:cs="Arial"/>
          <w:sz w:val="22"/>
          <w:szCs w:val="22"/>
          <w:lang w:val="el-GR" w:eastAsia="el-GR"/>
        </w:rPr>
        <w:t xml:space="preserve"> - Περιοδικά ελέγχεται η φυσική κατάσταση των ιμάντων. Εάν έχουν υποστεί φθορά, αντικαθίστανται με άλλους του αυτού μεγέθους και του αυτού πλάτους. Μετά από ένα χρονικό διάστημα λειτουργίας, απαιτείται ο έλεγχος και η ρύθμιση της </w:t>
      </w:r>
      <w:proofErr w:type="spellStart"/>
      <w:r w:rsidRPr="008D6DB7">
        <w:rPr>
          <w:rFonts w:ascii="Arial" w:hAnsi="Arial" w:cs="Arial"/>
          <w:sz w:val="22"/>
          <w:szCs w:val="22"/>
          <w:lang w:val="el-GR" w:eastAsia="el-GR"/>
        </w:rPr>
        <w:t>τανύσεως</w:t>
      </w:r>
      <w:proofErr w:type="spellEnd"/>
      <w:r w:rsidRPr="008D6DB7">
        <w:rPr>
          <w:rFonts w:ascii="Arial" w:hAnsi="Arial" w:cs="Arial"/>
          <w:sz w:val="22"/>
          <w:szCs w:val="22"/>
          <w:lang w:val="el-GR" w:eastAsia="el-GR"/>
        </w:rPr>
        <w:t xml:space="preserve"> των ιμάντων, γιατί οι ιμάντες από την φύση τους και με την πάροδο του χρόνου και ιδιαίτερα κατά τον πρώτο μήνα λειτουργίας τους χαλαρώνουν. Ο έλεγχος αυτός είναι απαραίτητος, διότι με την χαλάρωση των ιμάντων δεν θα υπάρχει καλή πρόσφυση μεταξύ αυτών και των τροχαλιών, με αποτέλεσμα την ελάττωση των στροφών του ανεμιστήρα, την υπερθέρμανση των ιμάντων και η πτώση παροχής της μονάδας.</w:t>
      </w:r>
    </w:p>
    <w:p w14:paraId="26A1AA64" w14:textId="77777777" w:rsidR="000A7C14" w:rsidRPr="008D6DB7" w:rsidRDefault="00D307BC"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4.</w:t>
      </w:r>
      <w:r w:rsidRPr="008D6DB7">
        <w:rPr>
          <w:rFonts w:ascii="Arial" w:hAnsi="Arial" w:cs="Arial"/>
          <w:sz w:val="22"/>
          <w:szCs w:val="22"/>
          <w:lang w:val="el-GR" w:eastAsia="el-GR"/>
        </w:rPr>
        <w:tab/>
      </w:r>
      <w:r w:rsidRPr="008D6DB7">
        <w:rPr>
          <w:rFonts w:ascii="Arial" w:hAnsi="Arial" w:cs="Arial"/>
          <w:b/>
          <w:sz w:val="22"/>
          <w:szCs w:val="22"/>
          <w:lang w:val="el-GR" w:eastAsia="el-GR"/>
        </w:rPr>
        <w:t>Στοιχεία επεξεργασίας αέρα</w:t>
      </w:r>
      <w:r w:rsidRPr="008D6DB7">
        <w:rPr>
          <w:rFonts w:ascii="Arial" w:hAnsi="Arial" w:cs="Arial"/>
          <w:sz w:val="22"/>
          <w:szCs w:val="22"/>
          <w:lang w:val="el-GR" w:eastAsia="el-GR"/>
        </w:rPr>
        <w:t xml:space="preserve"> - Καλύτερος και ασφαλέστερος καθαρισμός τους επιτυγχάνεται με την αποσυναρμολόγηση των σωλήνων, την εξαγωγή των στοιχείων από την μονάδα και την πλύση τους εξωτερικά με νερό υπό πίεση.</w:t>
      </w:r>
    </w:p>
    <w:p w14:paraId="26A1AA65" w14:textId="77777777" w:rsidR="000A7C14" w:rsidRPr="008D6DB7" w:rsidRDefault="000A7C14" w:rsidP="000A7C14">
      <w:pPr>
        <w:keepNext/>
        <w:ind w:right="567"/>
        <w:jc w:val="both"/>
        <w:outlineLvl w:val="1"/>
        <w:rPr>
          <w:rFonts w:ascii="Arial" w:hAnsi="Arial" w:cs="Arial"/>
          <w:b/>
          <w:bCs/>
          <w:sz w:val="22"/>
          <w:szCs w:val="22"/>
          <w:lang w:val="el-GR" w:eastAsia="el-GR"/>
        </w:rPr>
      </w:pPr>
    </w:p>
    <w:p w14:paraId="26A1AA66"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Ανεμιστήρες</w:t>
      </w:r>
    </w:p>
    <w:p w14:paraId="26A1AA67" w14:textId="77777777" w:rsidR="000A7C14" w:rsidRPr="008D6DB7" w:rsidRDefault="00D307BC"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Κατά την αρχική θέση σε λειτουργία του ανεμιστήρα πρέπει να ελέγχεται η </w:t>
      </w:r>
      <w:proofErr w:type="spellStart"/>
      <w:r w:rsidRPr="008D6DB7">
        <w:rPr>
          <w:rFonts w:ascii="Arial" w:hAnsi="Arial" w:cs="Arial"/>
          <w:sz w:val="22"/>
          <w:szCs w:val="22"/>
          <w:lang w:val="el-GR" w:eastAsia="el-GR"/>
        </w:rPr>
        <w:t>τάνυση</w:t>
      </w:r>
      <w:proofErr w:type="spellEnd"/>
      <w:r w:rsidRPr="008D6DB7">
        <w:rPr>
          <w:rFonts w:ascii="Arial" w:hAnsi="Arial" w:cs="Arial"/>
          <w:sz w:val="22"/>
          <w:szCs w:val="22"/>
          <w:lang w:val="el-GR" w:eastAsia="el-GR"/>
        </w:rPr>
        <w:t xml:space="preserve"> των ιμάντων και να γίνεται η </w:t>
      </w:r>
      <w:proofErr w:type="spellStart"/>
      <w:r w:rsidRPr="008D6DB7">
        <w:rPr>
          <w:rFonts w:ascii="Arial" w:hAnsi="Arial" w:cs="Arial"/>
          <w:sz w:val="22"/>
          <w:szCs w:val="22"/>
          <w:lang w:val="el-GR" w:eastAsia="el-GR"/>
        </w:rPr>
        <w:t>αμπερομέτρηση</w:t>
      </w:r>
      <w:proofErr w:type="spellEnd"/>
      <w:r w:rsidRPr="008D6DB7">
        <w:rPr>
          <w:rFonts w:ascii="Arial" w:hAnsi="Arial" w:cs="Arial"/>
          <w:sz w:val="22"/>
          <w:szCs w:val="22"/>
          <w:lang w:val="el-GR" w:eastAsia="el-GR"/>
        </w:rPr>
        <w:t xml:space="preserve"> του κινητήρα. Η </w:t>
      </w:r>
      <w:proofErr w:type="spellStart"/>
      <w:r w:rsidRPr="008D6DB7">
        <w:rPr>
          <w:rFonts w:ascii="Arial" w:hAnsi="Arial" w:cs="Arial"/>
          <w:sz w:val="22"/>
          <w:szCs w:val="22"/>
          <w:lang w:val="el-GR" w:eastAsia="el-GR"/>
        </w:rPr>
        <w:t>τάνυση</w:t>
      </w:r>
      <w:proofErr w:type="spellEnd"/>
      <w:r w:rsidRPr="008D6DB7">
        <w:rPr>
          <w:rFonts w:ascii="Arial" w:hAnsi="Arial" w:cs="Arial"/>
          <w:sz w:val="22"/>
          <w:szCs w:val="22"/>
          <w:lang w:val="el-GR" w:eastAsia="el-GR"/>
        </w:rPr>
        <w:t xml:space="preserve"> των ιμάντων πρέπει να είναι η κανονική δηλαδή οι ιμάντες  δεν πρέπει να είναι ούτε  πολύ  χαλαροί, ούτε πολύ σφικτοί. Εάν ο κινητήρας απορροφά μεγαλύτερη ένταση από την αναγραφόμενη στην πινακίδα του και δεν προστατεύεται καλά, υπάρχει κίνδυνος να υπερθερμανθεί και να καταστραφεί η περιέλιξή του. Η ενδεδειγμένη ενέργεια στην προκειμένη περίπτωση είναι η ελάττωση των στροφών του ανεμιστήρα με την αλλαγή τροχαλιών.</w:t>
      </w:r>
    </w:p>
    <w:p w14:paraId="26A1AA68" w14:textId="77777777" w:rsidR="000A7C14" w:rsidRPr="008D6DB7" w:rsidRDefault="00D307BC"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 xml:space="preserve">Είναι επίσης απαραίτητη η τοποθέτηση αυτόματου διακόπτη υπερεντάσεως και ελλείψεως τάσεως για την προστασία του κινητήρα  και  η ρύθμιση του θερμικού του μετά την </w:t>
      </w:r>
      <w:proofErr w:type="spellStart"/>
      <w:r w:rsidRPr="008D6DB7">
        <w:rPr>
          <w:rFonts w:ascii="Arial" w:hAnsi="Arial" w:cs="Arial"/>
          <w:sz w:val="22"/>
          <w:szCs w:val="22"/>
          <w:lang w:val="el-GR" w:eastAsia="el-GR"/>
        </w:rPr>
        <w:t>αμπερομέτρηση</w:t>
      </w:r>
      <w:proofErr w:type="spellEnd"/>
      <w:r w:rsidRPr="008D6DB7">
        <w:rPr>
          <w:rFonts w:ascii="Arial" w:hAnsi="Arial" w:cs="Arial"/>
          <w:sz w:val="22"/>
          <w:szCs w:val="22"/>
          <w:lang w:val="el-GR" w:eastAsia="el-GR"/>
        </w:rPr>
        <w:t xml:space="preserve"> του κινητήρα σε πλήρη λειτουργία. Ένας έλεγχος στην συνέχεια του αυτομάτου μπορεί να γίνεται με τον ακόλουθο τρόπο:  Αφού ρυθμισθεί το θερμικό του αυτομάτου και τεθεί σε λειτουργία ο κινητήρας,  αφαιρείται μία από τις τρεις ασφάλειες (αυτό θα γίνει διαδοχικά και για τις  τρεις ασφάλειες). Πρέπει ο αυτοματισμός να διακόψει μέσα σε 20" την τροφοδότηση του κινητήρα. Σε περίπτωση που ο χρόνος παρατείνεται πέραν των 20", ελαττώνεται ανάλογα η ρύθμιση του θερμικού και επαναλαμβάνεται η δοκιμή. </w:t>
      </w:r>
    </w:p>
    <w:p w14:paraId="26A1AA69" w14:textId="77777777" w:rsidR="000A7C14" w:rsidRPr="008D6DB7" w:rsidRDefault="00D307BC"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3.</w:t>
      </w:r>
      <w:r w:rsidRPr="008D6DB7">
        <w:rPr>
          <w:rFonts w:ascii="Arial" w:hAnsi="Arial" w:cs="Arial"/>
          <w:sz w:val="22"/>
          <w:szCs w:val="22"/>
          <w:lang w:val="el-GR" w:eastAsia="el-GR"/>
        </w:rPr>
        <w:tab/>
        <w:t>Η λίπανση των εδράνων πρέπει να γίνεται μία φορά το έτος</w:t>
      </w:r>
      <w:r w:rsidR="00055908" w:rsidRPr="008D6DB7">
        <w:rPr>
          <w:rFonts w:ascii="Arial" w:hAnsi="Arial" w:cs="Arial"/>
          <w:sz w:val="22"/>
          <w:szCs w:val="22"/>
          <w:lang w:val="el-GR" w:eastAsia="el-GR"/>
        </w:rPr>
        <w:t xml:space="preserve"> αλλά μέσα στο 1</w:t>
      </w:r>
      <w:r w:rsidR="00055908" w:rsidRPr="008D6DB7">
        <w:rPr>
          <w:rFonts w:ascii="Arial" w:hAnsi="Arial" w:cs="Arial"/>
          <w:sz w:val="22"/>
          <w:szCs w:val="22"/>
          <w:vertAlign w:val="superscript"/>
          <w:lang w:val="el-GR" w:eastAsia="el-GR"/>
        </w:rPr>
        <w:t>ο</w:t>
      </w:r>
      <w:r w:rsidR="00055908" w:rsidRPr="008D6DB7">
        <w:rPr>
          <w:rFonts w:ascii="Arial" w:hAnsi="Arial" w:cs="Arial"/>
          <w:sz w:val="22"/>
          <w:szCs w:val="22"/>
          <w:lang w:val="el-GR" w:eastAsia="el-GR"/>
        </w:rPr>
        <w:t xml:space="preserve"> εξάμηνο του χρόνους συντήρησης</w:t>
      </w:r>
      <w:r w:rsidRPr="008D6DB7">
        <w:rPr>
          <w:rFonts w:ascii="Arial" w:hAnsi="Arial" w:cs="Arial"/>
          <w:sz w:val="22"/>
          <w:szCs w:val="22"/>
          <w:lang w:val="el-GR" w:eastAsia="el-GR"/>
        </w:rPr>
        <w:t>. Πριν από το γρασάρισμα το έδρανο καθαρίζεται από το παλαιό λιπαντικό.</w:t>
      </w:r>
    </w:p>
    <w:p w14:paraId="26A1AA6A"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Ψυκτικό Συγκρότημα</w:t>
      </w:r>
    </w:p>
    <w:p w14:paraId="26A1AA6B" w14:textId="77777777" w:rsidR="000A7C14" w:rsidRPr="008D6DB7" w:rsidRDefault="00D307BC" w:rsidP="000A7C14">
      <w:pPr>
        <w:tabs>
          <w:tab w:val="left" w:pos="5387"/>
        </w:tabs>
        <w:overflowPunct w:val="0"/>
        <w:autoSpaceDE w:val="0"/>
        <w:autoSpaceDN w:val="0"/>
        <w:adjustRightInd w:val="0"/>
        <w:spacing w:before="60"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Κατά τον έλεγχο της στάθμης του λαδιού, θα πρέπει η στάθμη του με τον συμπιεστή σε λειτουργία, να ανέρχεται ως το μέσον της ενδεικτικής υάλου του λαδιού, ή όπως αναφέρει ο κατασκευαστής.</w:t>
      </w:r>
    </w:p>
    <w:p w14:paraId="26A1AA6C" w14:textId="77777777" w:rsidR="000A7C14" w:rsidRPr="008D6DB7" w:rsidRDefault="00D307BC" w:rsidP="000A7C14">
      <w:pPr>
        <w:tabs>
          <w:tab w:val="left" w:pos="5387"/>
        </w:tabs>
        <w:overflowPunct w:val="0"/>
        <w:autoSpaceDE w:val="0"/>
        <w:autoSpaceDN w:val="0"/>
        <w:adjustRightInd w:val="0"/>
        <w:spacing w:before="60"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Κατά τον έλεγχο του ψυκτικού μέσου με την βοήθεια της ενδεικτικής υάλου του ψυκτικού μέσου, που βρίσκεται στην γραμμή του υγρού, πρέπει να είναι συνεχής και χωρίς φυσαλίδες. Η εμφάνιση φυσαλίδων, με συμπιεστή σε πλήρες φορτίο, σημαίνει έλλει</w:t>
      </w:r>
      <w:r w:rsidRPr="008D6DB7">
        <w:rPr>
          <w:rFonts w:ascii="Arial" w:hAnsi="Arial" w:cs="Arial"/>
          <w:sz w:val="22"/>
          <w:szCs w:val="22"/>
          <w:lang w:val="el-GR" w:eastAsia="el-GR"/>
        </w:rPr>
        <w:softHyphen/>
        <w:t>ψη ψυκτικού μέσου. Επίσης το χρώμα του δίσκου ένδειξης φανερώνει τον βαθμό ξηρό</w:t>
      </w:r>
      <w:r w:rsidRPr="008D6DB7">
        <w:rPr>
          <w:rFonts w:ascii="Arial" w:hAnsi="Arial" w:cs="Arial"/>
          <w:sz w:val="22"/>
          <w:szCs w:val="22"/>
          <w:lang w:val="el-GR" w:eastAsia="el-GR"/>
        </w:rPr>
        <w:softHyphen/>
        <w:t>τητας της εγκατάστασης. Συνήθως το κυανού χρώμα σημαίνει ξηρό ψυκτικό μέσο και το ροζ χρώμα υγρασία στο ψυκτικό μέσο.</w:t>
      </w:r>
    </w:p>
    <w:p w14:paraId="26A1AA6D" w14:textId="77777777" w:rsidR="000A7C14" w:rsidRPr="008D6DB7" w:rsidRDefault="00D307BC" w:rsidP="000A7C14">
      <w:pPr>
        <w:tabs>
          <w:tab w:val="left" w:pos="5387"/>
        </w:tabs>
        <w:overflowPunct w:val="0"/>
        <w:autoSpaceDE w:val="0"/>
        <w:autoSpaceDN w:val="0"/>
        <w:adjustRightInd w:val="0"/>
        <w:spacing w:before="60"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3.</w:t>
      </w:r>
      <w:r w:rsidRPr="008D6DB7">
        <w:rPr>
          <w:rFonts w:ascii="Arial" w:hAnsi="Arial" w:cs="Arial"/>
          <w:sz w:val="22"/>
          <w:szCs w:val="22"/>
          <w:lang w:val="el-GR" w:eastAsia="el-GR"/>
        </w:rPr>
        <w:tab/>
        <w:t>Επίσης πρέπει να γίνεται προσεκτικός έλεγχος ολόκληρης της εγκατάστασης με κατάλληλη λυχνία διαφυγών ψυκτικού μέσου.  Θα ελέγχονται όλα τα όργανα του πίνακα χειρισμού του κινητήρα  του συμπιεστή,  οι σχετικές ηλεκτρικές  επαφές και θα γίνεται  σύσφιξη των ακροδεκτών. Τέλος θα γίνεται καθαρισμός του φίλτρου λαδιού λίπανσης του κινητήρα. Η εργασία αυτή θα γίνεται τους πρώτους 3 ή 4 μήνες λειτουργίας και στην συνέχεια ανά 6 μήνες.</w:t>
      </w:r>
    </w:p>
    <w:p w14:paraId="26A1AA6E" w14:textId="77777777" w:rsidR="00354549" w:rsidRPr="008D6DB7" w:rsidRDefault="00354549" w:rsidP="000A7C14">
      <w:pPr>
        <w:tabs>
          <w:tab w:val="left" w:pos="5387"/>
        </w:tabs>
        <w:overflowPunct w:val="0"/>
        <w:autoSpaceDE w:val="0"/>
        <w:autoSpaceDN w:val="0"/>
        <w:adjustRightInd w:val="0"/>
        <w:spacing w:before="60" w:after="120"/>
        <w:ind w:left="505" w:hanging="505"/>
        <w:jc w:val="both"/>
        <w:textAlignment w:val="baseline"/>
        <w:rPr>
          <w:rFonts w:ascii="Arial" w:hAnsi="Arial" w:cs="Arial"/>
          <w:sz w:val="22"/>
          <w:szCs w:val="22"/>
          <w:lang w:val="el-GR" w:eastAsia="el-GR"/>
        </w:rPr>
      </w:pPr>
    </w:p>
    <w:p w14:paraId="26A1AA6F"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lastRenderedPageBreak/>
        <w:t>Χημικός καθαρισμός</w:t>
      </w:r>
    </w:p>
    <w:p w14:paraId="26A1AA70" w14:textId="77777777" w:rsidR="003B2B07" w:rsidRDefault="00D307BC" w:rsidP="003B2B07">
      <w:pPr>
        <w:tabs>
          <w:tab w:val="left" w:pos="5387"/>
        </w:tabs>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Στον χημικό καθαρισμό θα αποκλείονται χημικά μέσα που φθείρουν τα μέταλλα.  Η κυκλοφορία του υγρού θα γίνεται τουλάχιστον έξη ώρες με συνεχή συμπλήρωση του μίγματος με ειδικό υγρό όταν αυτό απαιτείται από την ένδειξη του ειδικού δοκιμαστικού  </w:t>
      </w:r>
      <w:proofErr w:type="spellStart"/>
      <w:r w:rsidRPr="008D6DB7">
        <w:rPr>
          <w:rFonts w:ascii="Arial" w:hAnsi="Arial" w:cs="Arial"/>
          <w:sz w:val="22"/>
          <w:szCs w:val="22"/>
          <w:lang w:val="el-GR" w:eastAsia="el-GR"/>
        </w:rPr>
        <w:t>χάρτου</w:t>
      </w:r>
      <w:proofErr w:type="spellEnd"/>
      <w:r w:rsidRPr="008D6DB7">
        <w:rPr>
          <w:rFonts w:ascii="Arial" w:hAnsi="Arial" w:cs="Arial"/>
          <w:sz w:val="22"/>
          <w:szCs w:val="22"/>
          <w:lang w:val="el-GR" w:eastAsia="el-GR"/>
        </w:rPr>
        <w:t>. Όταν πλέον το μίγμα παύει να αλείφεται, αδειάζει η εγκατάσταση και ακολουθεί πλύση με νερό. Απαραίτητη είναι η συνεννόηση με τον Επιβλέποντα πριν τον χημικό καθαρισμό για το χημικό μέσο καθαρισμού.</w:t>
      </w:r>
    </w:p>
    <w:p w14:paraId="62A55537" w14:textId="77777777" w:rsidR="00A6257F" w:rsidRDefault="00A6257F" w:rsidP="003B2B07">
      <w:pPr>
        <w:tabs>
          <w:tab w:val="left" w:pos="5387"/>
        </w:tabs>
        <w:overflowPunct w:val="0"/>
        <w:autoSpaceDE w:val="0"/>
        <w:autoSpaceDN w:val="0"/>
        <w:adjustRightInd w:val="0"/>
        <w:spacing w:after="120"/>
        <w:jc w:val="both"/>
        <w:textAlignment w:val="baseline"/>
        <w:rPr>
          <w:rFonts w:ascii="Arial" w:hAnsi="Arial" w:cs="Arial"/>
          <w:b/>
          <w:sz w:val="22"/>
          <w:szCs w:val="22"/>
          <w:lang w:val="el-GR" w:eastAsia="el-GR"/>
        </w:rPr>
      </w:pPr>
    </w:p>
    <w:p w14:paraId="26A1AA72" w14:textId="6546A7EE" w:rsidR="003B2B07" w:rsidRDefault="00D307BC" w:rsidP="003B2B07">
      <w:pPr>
        <w:tabs>
          <w:tab w:val="left" w:pos="5387"/>
        </w:tabs>
        <w:overflowPunct w:val="0"/>
        <w:autoSpaceDE w:val="0"/>
        <w:autoSpaceDN w:val="0"/>
        <w:adjustRightInd w:val="0"/>
        <w:spacing w:after="120"/>
        <w:jc w:val="both"/>
        <w:textAlignment w:val="baseline"/>
        <w:rPr>
          <w:rFonts w:ascii="Arial" w:hAnsi="Arial" w:cs="Arial"/>
          <w:b/>
          <w:sz w:val="22"/>
          <w:szCs w:val="22"/>
          <w:lang w:val="el-GR" w:eastAsia="el-GR"/>
        </w:rPr>
      </w:pPr>
      <w:r w:rsidRPr="008D6DB7">
        <w:rPr>
          <w:rFonts w:ascii="Arial" w:hAnsi="Arial" w:cs="Arial"/>
          <w:b/>
          <w:sz w:val="22"/>
          <w:szCs w:val="22"/>
          <w:lang w:val="el-GR" w:eastAsia="el-GR"/>
        </w:rPr>
        <w:t>Σωληνώσεις ψυχρού – θερμού νερού – αεραγωγοί</w:t>
      </w:r>
    </w:p>
    <w:p w14:paraId="26A1AA73" w14:textId="77777777" w:rsidR="00255836" w:rsidRPr="008D6DB7" w:rsidRDefault="00D307BC" w:rsidP="003B2B07">
      <w:pPr>
        <w:tabs>
          <w:tab w:val="left" w:pos="5387"/>
        </w:tabs>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Θα γίνεται τακτικός έλεγχος της κατάστασης των σωληνώσεων για εντοπισμό τυχόν διαρροών, διαβρώσεων, έλλειψη ή καταστροφή μονώσεων και αποκατάσταση αυτών. Επίσης έλεγχος της κατάστασης αεραγωγών, στομίων, διαφραγμάτων, μονώσεων</w:t>
      </w:r>
      <w:r w:rsidR="00C31854" w:rsidRPr="008D6DB7">
        <w:rPr>
          <w:rFonts w:ascii="Arial" w:hAnsi="Arial" w:cs="Arial"/>
          <w:sz w:val="22"/>
          <w:szCs w:val="22"/>
          <w:lang w:val="el-GR" w:eastAsia="el-GR"/>
        </w:rPr>
        <w:t xml:space="preserve"> διαρροών και αποκατάσταση αυτών.</w:t>
      </w:r>
    </w:p>
    <w:p w14:paraId="26A1AA74" w14:textId="77777777" w:rsidR="00354549" w:rsidRPr="008D6DB7" w:rsidRDefault="00354549" w:rsidP="00354549">
      <w:pPr>
        <w:keepNext/>
        <w:tabs>
          <w:tab w:val="left" w:pos="540"/>
        </w:tabs>
        <w:overflowPunct w:val="0"/>
        <w:autoSpaceDE w:val="0"/>
        <w:autoSpaceDN w:val="0"/>
        <w:adjustRightInd w:val="0"/>
        <w:spacing w:after="120"/>
        <w:contextualSpacing/>
        <w:jc w:val="both"/>
        <w:textAlignment w:val="baseline"/>
        <w:rPr>
          <w:rFonts w:ascii="Arial" w:hAnsi="Arial" w:cs="Arial"/>
          <w:sz w:val="22"/>
          <w:szCs w:val="22"/>
          <w:lang w:val="el-GR" w:eastAsia="el-GR"/>
        </w:rPr>
      </w:pPr>
    </w:p>
    <w:p w14:paraId="26A1AA75" w14:textId="77777777" w:rsidR="00C31854" w:rsidRPr="008D6DB7" w:rsidRDefault="00D307BC" w:rsidP="00C3185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Στόμια αεραγωγών</w:t>
      </w:r>
    </w:p>
    <w:p w14:paraId="26A1AA76" w14:textId="77777777" w:rsidR="00C31854" w:rsidRPr="008D6DB7" w:rsidRDefault="00D307BC" w:rsidP="00C31854">
      <w:pPr>
        <w:keepNext/>
        <w:tabs>
          <w:tab w:val="left" w:pos="540"/>
        </w:tabs>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Η ρύθμιση ή αλλαγή ρύθμισης των στομίων των αεραγωγών αποτελεί εργασία της συντήρησης και θα γίνεται βάσει των οδηγιών της εγκατάστασης και της σχετικής μελέτης. Επίσης ο Συντηρητής θα φροντίζει για την σωστή ρύθμιση των θερμοστατών και υγροστατών.</w:t>
      </w:r>
    </w:p>
    <w:p w14:paraId="26A1AA77" w14:textId="77777777" w:rsidR="00354549" w:rsidRPr="008D6DB7" w:rsidRDefault="00354549" w:rsidP="00C31854">
      <w:pPr>
        <w:keepNext/>
        <w:tabs>
          <w:tab w:val="left" w:pos="540"/>
        </w:tabs>
        <w:overflowPunct w:val="0"/>
        <w:autoSpaceDE w:val="0"/>
        <w:autoSpaceDN w:val="0"/>
        <w:adjustRightInd w:val="0"/>
        <w:spacing w:after="120"/>
        <w:jc w:val="both"/>
        <w:textAlignment w:val="baseline"/>
        <w:rPr>
          <w:rFonts w:ascii="Arial" w:hAnsi="Arial" w:cs="Arial"/>
          <w:sz w:val="22"/>
          <w:szCs w:val="22"/>
          <w:lang w:val="el-GR" w:eastAsia="el-GR"/>
        </w:rPr>
      </w:pPr>
    </w:p>
    <w:p w14:paraId="26A1AA78" w14:textId="77777777" w:rsidR="00C31854" w:rsidRPr="008D6DB7" w:rsidRDefault="00D307BC" w:rsidP="00354549">
      <w:pPr>
        <w:keepNext/>
        <w:tabs>
          <w:tab w:val="left" w:pos="540"/>
        </w:tabs>
        <w:overflowPunct w:val="0"/>
        <w:autoSpaceDE w:val="0"/>
        <w:autoSpaceDN w:val="0"/>
        <w:adjustRightInd w:val="0"/>
        <w:spacing w:after="120"/>
        <w:contextualSpacing/>
        <w:jc w:val="both"/>
        <w:textAlignment w:val="baseline"/>
        <w:rPr>
          <w:rFonts w:ascii="Arial" w:hAnsi="Arial" w:cs="Arial"/>
          <w:b/>
          <w:sz w:val="22"/>
          <w:szCs w:val="22"/>
          <w:lang w:val="el-GR" w:eastAsia="el-GR"/>
        </w:rPr>
      </w:pPr>
      <w:r w:rsidRPr="008D6DB7">
        <w:rPr>
          <w:rFonts w:ascii="Arial" w:hAnsi="Arial" w:cs="Arial"/>
          <w:b/>
          <w:sz w:val="22"/>
          <w:szCs w:val="22"/>
          <w:lang w:val="el-GR" w:eastAsia="el-GR"/>
        </w:rPr>
        <w:t>Λέβητες – καυστήρες (μόνο για το κτίριο της Μενάνδρου)</w:t>
      </w:r>
    </w:p>
    <w:p w14:paraId="26A1AA79" w14:textId="77777777" w:rsidR="00C31854" w:rsidRPr="008D6DB7" w:rsidRDefault="00D307BC" w:rsidP="00354549">
      <w:pPr>
        <w:keepNext/>
        <w:tabs>
          <w:tab w:val="left" w:pos="540"/>
        </w:tabs>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Πριν από την έναρξη της χειμερινής περιόδου θα γίνεται καθαρισμός του λέβητα, </w:t>
      </w:r>
      <w:r w:rsidR="00354549" w:rsidRPr="008D6DB7">
        <w:rPr>
          <w:rFonts w:ascii="Arial" w:hAnsi="Arial" w:cs="Arial"/>
          <w:sz w:val="22"/>
          <w:szCs w:val="22"/>
          <w:lang w:val="el-GR" w:eastAsia="el-GR"/>
        </w:rPr>
        <w:t xml:space="preserve">της </w:t>
      </w:r>
      <w:r w:rsidRPr="008D6DB7">
        <w:rPr>
          <w:rFonts w:ascii="Arial" w:hAnsi="Arial" w:cs="Arial"/>
          <w:sz w:val="22"/>
          <w:szCs w:val="22"/>
          <w:lang w:val="el-GR" w:eastAsia="el-GR"/>
        </w:rPr>
        <w:t xml:space="preserve">καπνοδόχου και </w:t>
      </w:r>
      <w:r w:rsidR="00354549" w:rsidRPr="008D6DB7">
        <w:rPr>
          <w:rFonts w:ascii="Arial" w:hAnsi="Arial" w:cs="Arial"/>
          <w:sz w:val="22"/>
          <w:szCs w:val="22"/>
          <w:lang w:val="el-GR" w:eastAsia="el-GR"/>
        </w:rPr>
        <w:t xml:space="preserve">του </w:t>
      </w:r>
      <w:r w:rsidRPr="008D6DB7">
        <w:rPr>
          <w:rFonts w:ascii="Arial" w:hAnsi="Arial" w:cs="Arial"/>
          <w:sz w:val="22"/>
          <w:szCs w:val="22"/>
          <w:lang w:val="el-GR" w:eastAsia="el-GR"/>
        </w:rPr>
        <w:t xml:space="preserve">καυστήρα, ρύθμιση του καυστήρα, των καυσαερίων και του λέβητα </w:t>
      </w:r>
      <w:r w:rsidR="00354549" w:rsidRPr="008D6DB7">
        <w:rPr>
          <w:rFonts w:ascii="Arial" w:hAnsi="Arial" w:cs="Arial"/>
          <w:sz w:val="22"/>
          <w:szCs w:val="22"/>
          <w:lang w:val="el-GR" w:eastAsia="el-GR"/>
        </w:rPr>
        <w:t>καθώς και</w:t>
      </w:r>
      <w:r w:rsidRPr="008D6DB7">
        <w:rPr>
          <w:rFonts w:ascii="Arial" w:hAnsi="Arial" w:cs="Arial"/>
          <w:sz w:val="22"/>
          <w:szCs w:val="22"/>
          <w:lang w:val="el-GR" w:eastAsia="el-GR"/>
        </w:rPr>
        <w:t xml:space="preserve"> έλεγχος και ρύθμιση </w:t>
      </w:r>
      <w:r w:rsidR="00354549" w:rsidRPr="008D6DB7">
        <w:rPr>
          <w:rFonts w:ascii="Arial" w:hAnsi="Arial" w:cs="Arial"/>
          <w:sz w:val="22"/>
          <w:szCs w:val="22"/>
          <w:lang w:val="el-GR" w:eastAsia="el-GR"/>
        </w:rPr>
        <w:t xml:space="preserve">των </w:t>
      </w:r>
      <w:r w:rsidRPr="008D6DB7">
        <w:rPr>
          <w:rFonts w:ascii="Arial" w:hAnsi="Arial" w:cs="Arial"/>
          <w:sz w:val="22"/>
          <w:szCs w:val="22"/>
          <w:lang w:val="el-GR" w:eastAsia="el-GR"/>
        </w:rPr>
        <w:t xml:space="preserve">αυτοματισμών λειτουργίας του λέβητα, των κυκλοφορητών, των ηλεκτροκίνητων </w:t>
      </w:r>
      <w:proofErr w:type="spellStart"/>
      <w:r w:rsidRPr="008D6DB7">
        <w:rPr>
          <w:rFonts w:ascii="Arial" w:hAnsi="Arial" w:cs="Arial"/>
          <w:sz w:val="22"/>
          <w:szCs w:val="22"/>
          <w:lang w:val="el-GR" w:eastAsia="el-GR"/>
        </w:rPr>
        <w:t>βανών</w:t>
      </w:r>
      <w:proofErr w:type="spellEnd"/>
      <w:r w:rsidRPr="008D6DB7">
        <w:rPr>
          <w:rFonts w:ascii="Arial" w:hAnsi="Arial" w:cs="Arial"/>
          <w:sz w:val="22"/>
          <w:szCs w:val="22"/>
          <w:lang w:val="el-GR" w:eastAsia="el-GR"/>
        </w:rPr>
        <w:t xml:space="preserve"> κλπ.</w:t>
      </w:r>
    </w:p>
    <w:p w14:paraId="26A1AA7A" w14:textId="77777777" w:rsidR="00354549" w:rsidRPr="008D6DB7" w:rsidRDefault="00D307BC" w:rsidP="00354549">
      <w:pPr>
        <w:autoSpaceDE w:val="0"/>
        <w:autoSpaceDN w:val="0"/>
        <w:adjustRightInd w:val="0"/>
        <w:contextualSpacing/>
        <w:jc w:val="both"/>
        <w:rPr>
          <w:rFonts w:ascii="Arial" w:hAnsi="Arial" w:cs="Arial"/>
          <w:bCs/>
          <w:sz w:val="22"/>
          <w:szCs w:val="22"/>
          <w:lang w:val="el-GR" w:eastAsia="el-GR"/>
        </w:rPr>
      </w:pPr>
      <w:r w:rsidRPr="008D6DB7">
        <w:rPr>
          <w:rFonts w:ascii="Arial" w:hAnsi="Arial" w:cs="Arial"/>
          <w:bCs/>
          <w:sz w:val="22"/>
          <w:szCs w:val="22"/>
          <w:lang w:val="el-GR" w:eastAsia="el-GR"/>
        </w:rPr>
        <w:t>Μετά το πέρας των εργασιών συντήρησης ο συντηρητής οφείλει να εκδώσει το προβλεπόμενο από το νόμο σχετικό Φύλλο Συντήρησης  που θα αναρτηθεί σε εμφανές μέρος στο λεβητοστάσιο και αντίγραφο του οποίο θα κατατεθεί στο αρμόδιο τμήμα του ΕΟΠΥΥ.</w:t>
      </w:r>
    </w:p>
    <w:p w14:paraId="26A1AA7B" w14:textId="77777777" w:rsidR="005364C2" w:rsidRPr="008D6DB7" w:rsidRDefault="005364C2" w:rsidP="00354549">
      <w:pPr>
        <w:autoSpaceDE w:val="0"/>
        <w:autoSpaceDN w:val="0"/>
        <w:adjustRightInd w:val="0"/>
        <w:contextualSpacing/>
        <w:jc w:val="both"/>
        <w:rPr>
          <w:rFonts w:ascii="Arial" w:hAnsi="Arial" w:cs="Arial"/>
          <w:bCs/>
          <w:sz w:val="22"/>
          <w:szCs w:val="22"/>
          <w:lang w:val="el-GR" w:eastAsia="el-GR"/>
        </w:rPr>
      </w:pPr>
    </w:p>
    <w:p w14:paraId="26A1AA7C" w14:textId="77777777" w:rsidR="005364C2" w:rsidRPr="008D6DB7" w:rsidRDefault="005364C2" w:rsidP="00354549">
      <w:pPr>
        <w:autoSpaceDE w:val="0"/>
        <w:autoSpaceDN w:val="0"/>
        <w:adjustRightInd w:val="0"/>
        <w:contextualSpacing/>
        <w:jc w:val="both"/>
        <w:rPr>
          <w:rFonts w:ascii="Arial" w:hAnsi="Arial" w:cs="Arial"/>
          <w:bCs/>
          <w:sz w:val="22"/>
          <w:szCs w:val="22"/>
          <w:lang w:val="el-GR" w:eastAsia="el-GR"/>
        </w:rPr>
      </w:pPr>
    </w:p>
    <w:p w14:paraId="26A1AA85" w14:textId="77777777" w:rsidR="000A7C14" w:rsidRPr="008D6DB7" w:rsidRDefault="000A7C14" w:rsidP="000A7C14">
      <w:pPr>
        <w:keepNext/>
        <w:tabs>
          <w:tab w:val="left" w:pos="540"/>
        </w:tabs>
        <w:overflowPunct w:val="0"/>
        <w:autoSpaceDE w:val="0"/>
        <w:autoSpaceDN w:val="0"/>
        <w:adjustRightInd w:val="0"/>
        <w:spacing w:after="120"/>
        <w:jc w:val="both"/>
        <w:textAlignment w:val="baseline"/>
        <w:rPr>
          <w:rFonts w:ascii="Arial" w:hAnsi="Arial" w:cs="Arial"/>
          <w:sz w:val="22"/>
          <w:szCs w:val="22"/>
          <w:lang w:val="el-GR" w:eastAsia="el-GR"/>
        </w:rPr>
      </w:pPr>
    </w:p>
    <w:p w14:paraId="26A1AA86"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ΠΡΟΓΡΑΜΜΑ (ΧΡΟΝΟΔΙΑΓΡΑΜΜΑ) ΣΥΝΤΗΡΗΣΗΣ</w:t>
      </w:r>
    </w:p>
    <w:p w14:paraId="26A1AA87" w14:textId="77777777" w:rsidR="000A7C14" w:rsidRPr="008D6DB7" w:rsidRDefault="000A7C14" w:rsidP="000A7C14">
      <w:pPr>
        <w:overflowPunct w:val="0"/>
        <w:autoSpaceDE w:val="0"/>
        <w:autoSpaceDN w:val="0"/>
        <w:adjustRightInd w:val="0"/>
        <w:textAlignment w:val="baseline"/>
        <w:rPr>
          <w:rFonts w:ascii="Arial" w:hAnsi="Arial" w:cs="Arial"/>
          <w:sz w:val="22"/>
          <w:szCs w:val="22"/>
          <w:lang w:val="el-GR" w:eastAsia="el-GR"/>
        </w:rPr>
      </w:pPr>
    </w:p>
    <w:p w14:paraId="26A1AA88" w14:textId="77777777" w:rsidR="000A7C14" w:rsidRPr="008D6DB7" w:rsidRDefault="00D307BC" w:rsidP="000A7C14">
      <w:pPr>
        <w:tabs>
          <w:tab w:val="left" w:pos="5387"/>
        </w:tabs>
        <w:overflowPunct w:val="0"/>
        <w:autoSpaceDE w:val="0"/>
        <w:autoSpaceDN w:val="0"/>
        <w:adjustRightInd w:val="0"/>
        <w:spacing w:before="120" w:after="120"/>
        <w:ind w:left="36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Οι κατ’ ελάχιστο εργασίες ελέγχου, συντήρησης και μικροεπισκευών των διαφόρων τμημάτων και μηχανημάτων των Η/Μ εγκαταστάσεων του κτιρίου, καθώς και ο χρόνος  (15μερο, μήνας, εξάμηνο, έτος) που πρέπει να εκτελούνται οι εργασίες αυτές, καθορίζονται αναλυτικά στους συνημμένους ΠΙΝΑΚΕΣ  ΣΥΝΤΗΡΗΣΗΣ</w:t>
      </w:r>
      <w:r w:rsidR="00F5084F" w:rsidRPr="00F5084F">
        <w:rPr>
          <w:rFonts w:ascii="Arial" w:hAnsi="Arial" w:cs="Arial"/>
          <w:sz w:val="22"/>
          <w:szCs w:val="22"/>
          <w:lang w:val="el-GR" w:eastAsia="el-GR"/>
        </w:rPr>
        <w:t xml:space="preserve"> </w:t>
      </w:r>
      <w:r w:rsidR="00F5084F">
        <w:rPr>
          <w:rFonts w:ascii="Arial" w:hAnsi="Arial" w:cs="Arial"/>
          <w:sz w:val="22"/>
          <w:szCs w:val="22"/>
          <w:lang w:val="el-GR" w:eastAsia="el-GR"/>
        </w:rPr>
        <w:t>(ΠΑΡΑΡΤΗΜΑ Ι)</w:t>
      </w:r>
      <w:r w:rsidRPr="008D6DB7">
        <w:rPr>
          <w:rFonts w:ascii="Arial" w:hAnsi="Arial" w:cs="Arial"/>
          <w:sz w:val="22"/>
          <w:szCs w:val="22"/>
          <w:lang w:val="el-GR" w:eastAsia="el-GR"/>
        </w:rPr>
        <w:t>.</w:t>
      </w:r>
      <w:r w:rsidR="00055908" w:rsidRPr="008D6DB7">
        <w:rPr>
          <w:rFonts w:ascii="Arial" w:hAnsi="Arial" w:cs="Arial"/>
          <w:sz w:val="22"/>
          <w:szCs w:val="22"/>
          <w:lang w:val="el-GR" w:eastAsia="el-GR"/>
        </w:rPr>
        <w:t xml:space="preserve"> Για τις εργασίες που προβλέπονται να εκτελούνται μια φορά τον χρόνο, αυτές θα γίνονται μέσα στο 1</w:t>
      </w:r>
      <w:r w:rsidR="00055908" w:rsidRPr="008D6DB7">
        <w:rPr>
          <w:rFonts w:ascii="Arial" w:hAnsi="Arial" w:cs="Arial"/>
          <w:sz w:val="22"/>
          <w:szCs w:val="22"/>
          <w:vertAlign w:val="superscript"/>
          <w:lang w:val="el-GR" w:eastAsia="el-GR"/>
        </w:rPr>
        <w:t>ο</w:t>
      </w:r>
      <w:r w:rsidR="00055908" w:rsidRPr="008D6DB7">
        <w:rPr>
          <w:rFonts w:ascii="Arial" w:hAnsi="Arial" w:cs="Arial"/>
          <w:sz w:val="22"/>
          <w:szCs w:val="22"/>
          <w:lang w:val="el-GR" w:eastAsia="el-GR"/>
        </w:rPr>
        <w:t xml:space="preserve"> εξάμηνο του χρόνου συντήρησης, εκτός αν κατά περίπτωση ή σε συνεννόηση με την υπηρεσία συμφωνηθεί διαφορετικά.</w:t>
      </w:r>
    </w:p>
    <w:p w14:paraId="26A1AA89" w14:textId="77777777" w:rsidR="000A7C14" w:rsidRPr="008D6DB7" w:rsidRDefault="00D307BC" w:rsidP="000A7C14">
      <w:pPr>
        <w:tabs>
          <w:tab w:val="left" w:pos="5387"/>
        </w:tabs>
        <w:overflowPunct w:val="0"/>
        <w:autoSpaceDE w:val="0"/>
        <w:autoSpaceDN w:val="0"/>
        <w:adjustRightInd w:val="0"/>
        <w:spacing w:before="120" w:after="120"/>
        <w:ind w:left="36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2.  Οι Πίνακες αυτοί είναι ενδεικτικοί </w:t>
      </w:r>
      <w:r w:rsidR="00042F27" w:rsidRPr="008D6DB7">
        <w:rPr>
          <w:rFonts w:ascii="Arial" w:hAnsi="Arial" w:cs="Arial"/>
          <w:sz w:val="22"/>
          <w:szCs w:val="22"/>
          <w:lang w:val="el-GR" w:eastAsia="el-GR"/>
        </w:rPr>
        <w:t xml:space="preserve">και όχι περιοριστικοί </w:t>
      </w:r>
      <w:r w:rsidRPr="008D6DB7">
        <w:rPr>
          <w:rFonts w:ascii="Arial" w:hAnsi="Arial" w:cs="Arial"/>
          <w:sz w:val="22"/>
          <w:szCs w:val="22"/>
          <w:lang w:val="el-GR" w:eastAsia="el-GR"/>
        </w:rPr>
        <w:t>των συνήθων εργασιών για μηχανήματα, συσκευές και εγκαταστάσεις</w:t>
      </w:r>
      <w:r w:rsidR="00C9277C">
        <w:rPr>
          <w:rFonts w:ascii="Arial" w:hAnsi="Arial" w:cs="Arial"/>
          <w:sz w:val="22"/>
          <w:szCs w:val="22"/>
          <w:lang w:val="el-GR" w:eastAsia="el-GR"/>
        </w:rPr>
        <w:t>,</w:t>
      </w:r>
      <w:r w:rsidRPr="008D6DB7">
        <w:rPr>
          <w:rFonts w:ascii="Arial" w:hAnsi="Arial" w:cs="Arial"/>
          <w:sz w:val="22"/>
          <w:szCs w:val="22"/>
          <w:lang w:val="el-GR" w:eastAsia="el-GR"/>
        </w:rPr>
        <w:t xml:space="preserve"> όπως τα αναφερόμενα. Ο Συντηρητής είναι υποχρεωμένος να συμβουλευτεί τα εγχειρίδια συντήρησης των Κατασκευαστών, για τυχόν πρόσθετες ή/και ειδικές εργασίες και ελέγχους.</w:t>
      </w:r>
    </w:p>
    <w:p w14:paraId="26A1AA8A" w14:textId="77777777" w:rsidR="000A7C14" w:rsidRPr="008D6DB7" w:rsidRDefault="00D307BC" w:rsidP="000A7C14">
      <w:pPr>
        <w:overflowPunct w:val="0"/>
        <w:autoSpaceDE w:val="0"/>
        <w:autoSpaceDN w:val="0"/>
        <w:adjustRightInd w:val="0"/>
        <w:spacing w:after="120"/>
        <w:ind w:left="36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3.  Ο Συντηρητής, εντός μηνός από τη</w:t>
      </w:r>
      <w:r w:rsidR="008E2C1B" w:rsidRPr="008D6DB7">
        <w:rPr>
          <w:rFonts w:ascii="Arial" w:hAnsi="Arial" w:cs="Arial"/>
          <w:sz w:val="22"/>
          <w:szCs w:val="22"/>
          <w:lang w:val="el-GR" w:eastAsia="el-GR"/>
        </w:rPr>
        <w:t>ν</w:t>
      </w:r>
      <w:r w:rsidRPr="008D6DB7">
        <w:rPr>
          <w:rFonts w:ascii="Arial" w:hAnsi="Arial" w:cs="Arial"/>
          <w:sz w:val="22"/>
          <w:szCs w:val="22"/>
          <w:lang w:val="el-GR" w:eastAsia="el-GR"/>
        </w:rPr>
        <w:t xml:space="preserve"> υπογραφή της Σύμβασης, αφού επιθεωρήσει </w:t>
      </w:r>
      <w:r w:rsidR="003B48EA" w:rsidRPr="008D6DB7">
        <w:rPr>
          <w:rFonts w:ascii="Arial" w:hAnsi="Arial" w:cs="Arial"/>
          <w:sz w:val="22"/>
          <w:szCs w:val="22"/>
          <w:lang w:val="el-GR" w:eastAsia="el-GR"/>
        </w:rPr>
        <w:t>λεπτομερώς</w:t>
      </w:r>
      <w:r w:rsidR="00D60D92" w:rsidRPr="008D6DB7">
        <w:rPr>
          <w:rFonts w:ascii="Arial" w:hAnsi="Arial" w:cs="Arial"/>
          <w:sz w:val="22"/>
          <w:szCs w:val="22"/>
          <w:lang w:val="el-GR" w:eastAsia="el-GR"/>
        </w:rPr>
        <w:t xml:space="preserve"> κατόπιν δοκιμών </w:t>
      </w:r>
      <w:r w:rsidR="003B48EA" w:rsidRPr="008D6DB7">
        <w:rPr>
          <w:rFonts w:ascii="Arial" w:hAnsi="Arial" w:cs="Arial"/>
          <w:sz w:val="22"/>
          <w:szCs w:val="22"/>
          <w:lang w:val="el-GR" w:eastAsia="el-GR"/>
        </w:rPr>
        <w:t xml:space="preserve">όλες </w:t>
      </w:r>
      <w:r w:rsidRPr="008D6DB7">
        <w:rPr>
          <w:rFonts w:ascii="Arial" w:hAnsi="Arial" w:cs="Arial"/>
          <w:sz w:val="22"/>
          <w:szCs w:val="22"/>
          <w:lang w:val="el-GR" w:eastAsia="el-GR"/>
        </w:rPr>
        <w:t xml:space="preserve">τις εγκαταστάσεις και λάβει υπόψη του όλα τα διατιθέμενα στοιχεία, θα υποβάλει στον ΕΟΠΥΥ </w:t>
      </w:r>
      <w:r w:rsidR="00042F27" w:rsidRPr="008D6DB7">
        <w:rPr>
          <w:rFonts w:ascii="Arial" w:hAnsi="Arial" w:cs="Arial"/>
          <w:sz w:val="22"/>
          <w:szCs w:val="22"/>
          <w:lang w:val="el-GR" w:eastAsia="el-GR"/>
        </w:rPr>
        <w:t xml:space="preserve">αρχική </w:t>
      </w:r>
      <w:r w:rsidR="00D60D92" w:rsidRPr="008D6DB7">
        <w:rPr>
          <w:rFonts w:ascii="Arial" w:hAnsi="Arial" w:cs="Arial"/>
          <w:sz w:val="22"/>
          <w:szCs w:val="22"/>
          <w:lang w:val="el-GR" w:eastAsia="el-GR"/>
        </w:rPr>
        <w:t xml:space="preserve">αναλυτική </w:t>
      </w:r>
      <w:r w:rsidR="00042F27" w:rsidRPr="008D6DB7">
        <w:rPr>
          <w:rFonts w:ascii="Arial" w:hAnsi="Arial" w:cs="Arial"/>
          <w:sz w:val="22"/>
          <w:szCs w:val="22"/>
          <w:lang w:val="el-GR" w:eastAsia="el-GR"/>
        </w:rPr>
        <w:t xml:space="preserve">τεχνική </w:t>
      </w:r>
      <w:r w:rsidRPr="008D6DB7">
        <w:rPr>
          <w:rFonts w:ascii="Arial" w:hAnsi="Arial" w:cs="Arial"/>
          <w:sz w:val="22"/>
          <w:szCs w:val="22"/>
          <w:lang w:val="el-GR" w:eastAsia="el-GR"/>
        </w:rPr>
        <w:t xml:space="preserve">έκθεση για την </w:t>
      </w:r>
      <w:r w:rsidR="00D60D92" w:rsidRPr="008D6DB7">
        <w:rPr>
          <w:rFonts w:ascii="Arial" w:hAnsi="Arial" w:cs="Arial"/>
          <w:sz w:val="22"/>
          <w:szCs w:val="22"/>
          <w:lang w:val="el-GR" w:eastAsia="el-GR"/>
        </w:rPr>
        <w:t xml:space="preserve">υφιστάμενη </w:t>
      </w:r>
      <w:r w:rsidRPr="008D6DB7">
        <w:rPr>
          <w:rFonts w:ascii="Arial" w:hAnsi="Arial" w:cs="Arial"/>
          <w:sz w:val="22"/>
          <w:szCs w:val="22"/>
          <w:lang w:val="el-GR" w:eastAsia="el-GR"/>
        </w:rPr>
        <w:t xml:space="preserve">κατάσταση </w:t>
      </w:r>
      <w:r w:rsidR="00D60D92" w:rsidRPr="008D6DB7">
        <w:rPr>
          <w:rFonts w:ascii="Arial" w:hAnsi="Arial" w:cs="Arial"/>
          <w:sz w:val="22"/>
          <w:szCs w:val="22"/>
          <w:lang w:val="el-GR" w:eastAsia="el-GR"/>
        </w:rPr>
        <w:t xml:space="preserve">χωριστά κάθε μιας από τις συντηρούμενες εγκαταστάσεις, αναφέροντας τις τυχόν διαπιστωθείσες βλάβες, ελλείψεις ή αναγκαίες βελτιώσεις, λεπτομερώς και κοστολογημένα για τις τυχόν </w:t>
      </w:r>
      <w:proofErr w:type="spellStart"/>
      <w:r w:rsidR="00D60D92" w:rsidRPr="008D6DB7">
        <w:rPr>
          <w:rFonts w:ascii="Arial" w:hAnsi="Arial" w:cs="Arial"/>
          <w:sz w:val="22"/>
          <w:szCs w:val="22"/>
          <w:lang w:val="el-GR" w:eastAsia="el-GR"/>
        </w:rPr>
        <w:t>εξωσυμβατικές</w:t>
      </w:r>
      <w:proofErr w:type="spellEnd"/>
      <w:r w:rsidR="00D60D92" w:rsidRPr="008D6DB7">
        <w:rPr>
          <w:rFonts w:ascii="Arial" w:hAnsi="Arial" w:cs="Arial"/>
          <w:sz w:val="22"/>
          <w:szCs w:val="22"/>
          <w:lang w:val="el-GR" w:eastAsia="el-GR"/>
        </w:rPr>
        <w:t xml:space="preserve"> εργασίες αποκατάστασης (και χωριστά για τα αναγκαία υλικά),  </w:t>
      </w:r>
      <w:r w:rsidRPr="008D6DB7">
        <w:rPr>
          <w:rFonts w:ascii="Arial" w:hAnsi="Arial" w:cs="Arial"/>
          <w:sz w:val="22"/>
          <w:szCs w:val="22"/>
          <w:lang w:val="el-GR" w:eastAsia="el-GR"/>
        </w:rPr>
        <w:t xml:space="preserve">καθώς και Πρόγραμμα (Χρονοδιάγραμμα) Συντήρησης, στο οποίο θα καθορίζεται η συχνότητα, η σειρά και η έκταση της συντήρησης των Η/Μ εγκαταστάσεων. Το Πρόγραμμα αυτό θα εγκριθεί από τον ΕΟΠΥΥ και θα τηρείται τού λοιπού </w:t>
      </w:r>
      <w:r w:rsidR="00D60D92" w:rsidRPr="008D6DB7">
        <w:rPr>
          <w:rFonts w:ascii="Arial" w:hAnsi="Arial" w:cs="Arial"/>
          <w:sz w:val="22"/>
          <w:szCs w:val="22"/>
          <w:lang w:val="el-GR" w:eastAsia="el-GR"/>
        </w:rPr>
        <w:t>απαρέγκλιτα</w:t>
      </w:r>
      <w:r w:rsidRPr="008D6DB7">
        <w:rPr>
          <w:rFonts w:ascii="Arial" w:hAnsi="Arial" w:cs="Arial"/>
          <w:sz w:val="22"/>
          <w:szCs w:val="22"/>
          <w:lang w:val="el-GR" w:eastAsia="el-GR"/>
        </w:rPr>
        <w:t>.</w:t>
      </w:r>
    </w:p>
    <w:p w14:paraId="26A1AA8B" w14:textId="77777777" w:rsidR="00462487" w:rsidRPr="00584AE4" w:rsidRDefault="00D307BC" w:rsidP="00462487">
      <w:pPr>
        <w:overflowPunct w:val="0"/>
        <w:autoSpaceDE w:val="0"/>
        <w:autoSpaceDN w:val="0"/>
        <w:adjustRightInd w:val="0"/>
        <w:spacing w:after="120"/>
        <w:ind w:left="426" w:hanging="426"/>
        <w:jc w:val="both"/>
        <w:textAlignment w:val="baseline"/>
        <w:rPr>
          <w:rFonts w:ascii="Arial" w:hAnsi="Arial" w:cs="Arial"/>
          <w:sz w:val="22"/>
          <w:szCs w:val="22"/>
          <w:lang w:val="el-GR" w:eastAsia="el-GR"/>
        </w:rPr>
      </w:pPr>
      <w:r w:rsidRPr="008D6DB7">
        <w:rPr>
          <w:rFonts w:ascii="Arial" w:hAnsi="Arial" w:cs="Arial"/>
          <w:sz w:val="22"/>
          <w:szCs w:val="22"/>
          <w:lang w:val="el-GR" w:eastAsia="el-GR"/>
        </w:rPr>
        <w:lastRenderedPageBreak/>
        <w:t xml:space="preserve">4.  Ο ΕΟΠΥΥ διατηρεί το δικαίωμα να τροποποιεί το παραπάνω Πρόγραμμα Συντήρησης σύμφωνα με τις παρουσιαζόμενες ανάγκες, κατά  το  χρόνο  ισχύος  της  σύμβασης,  ή της ενδεχόμενης παράτασής της,  με  ανάλογη  αναπροσαρμογή  ή  μη  των  τιμών  που  ισχύουν  σήμερα,  ύστερα  από  διαπραγμάτευση  των  δύο  μερών  και  εφόσον  έχουν  προκύψει  λόγοι  που  τη  δικαιολογούν,  μετά  από  σχετική  απόφαση  του  Δ.Σ.  </w:t>
      </w:r>
      <w:r w:rsidRPr="00584AE4">
        <w:rPr>
          <w:rFonts w:ascii="Arial" w:hAnsi="Arial" w:cs="Arial"/>
          <w:sz w:val="22"/>
          <w:szCs w:val="22"/>
          <w:lang w:val="el-GR" w:eastAsia="el-GR"/>
        </w:rPr>
        <w:t>του  ΕΟΠΥΥ.</w:t>
      </w:r>
    </w:p>
    <w:p w14:paraId="26A1AA8C" w14:textId="77777777" w:rsidR="000A7C14" w:rsidRPr="008D6DB7" w:rsidRDefault="00D307BC" w:rsidP="000A7C14">
      <w:pPr>
        <w:overflowPunct w:val="0"/>
        <w:autoSpaceDE w:val="0"/>
        <w:autoSpaceDN w:val="0"/>
        <w:adjustRightInd w:val="0"/>
        <w:spacing w:after="120"/>
        <w:ind w:left="360" w:hanging="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5.  Το είδος και ο χρόνος των συντηρήσεων κάθε συσκευής, μηχανήματος, οργάνου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των Η/Μ  εγκαταστάσεων που καθορίζονται στην  παρούσα, θα περιλαμβάνονται υποχρεωτικά στο ανωτέρω Πρόγραμμα Συντήρησης.</w:t>
      </w:r>
    </w:p>
    <w:p w14:paraId="26A1AA8D" w14:textId="77777777" w:rsidR="000A7C14" w:rsidRPr="008D6DB7" w:rsidRDefault="000A7C14" w:rsidP="00313C46">
      <w:pPr>
        <w:overflowPunct w:val="0"/>
        <w:autoSpaceDE w:val="0"/>
        <w:autoSpaceDN w:val="0"/>
        <w:adjustRightInd w:val="0"/>
        <w:spacing w:after="120"/>
        <w:jc w:val="both"/>
        <w:textAlignment w:val="baseline"/>
        <w:rPr>
          <w:rFonts w:ascii="Arial" w:hAnsi="Arial" w:cs="Arial"/>
          <w:sz w:val="22"/>
          <w:szCs w:val="22"/>
          <w:lang w:val="el-GR" w:eastAsia="el-GR"/>
        </w:rPr>
      </w:pPr>
    </w:p>
    <w:p w14:paraId="26A1AA8E" w14:textId="77777777" w:rsidR="003B2C2C" w:rsidRPr="008D6DB7" w:rsidRDefault="003B2C2C" w:rsidP="003B2C2C">
      <w:pPr>
        <w:overflowPunct w:val="0"/>
        <w:autoSpaceDE w:val="0"/>
        <w:autoSpaceDN w:val="0"/>
        <w:adjustRightInd w:val="0"/>
        <w:textAlignment w:val="baseline"/>
        <w:rPr>
          <w:rFonts w:ascii="Arial" w:hAnsi="Arial" w:cs="Arial"/>
          <w:sz w:val="20"/>
          <w:szCs w:val="20"/>
          <w:lang w:val="el-GR" w:eastAsia="el-GR"/>
        </w:rPr>
      </w:pPr>
    </w:p>
    <w:p w14:paraId="26A1AA8F"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ΒΛΑΒΕΣ ΕΓΚΑΤΑΣΤΑΣΕΩΝ</w:t>
      </w:r>
    </w:p>
    <w:p w14:paraId="26A1AA90" w14:textId="77777777" w:rsidR="000A7C14" w:rsidRPr="008D6DB7" w:rsidRDefault="000A7C14" w:rsidP="000A7C14">
      <w:pPr>
        <w:overflowPunct w:val="0"/>
        <w:autoSpaceDE w:val="0"/>
        <w:autoSpaceDN w:val="0"/>
        <w:adjustRightInd w:val="0"/>
        <w:textAlignment w:val="baseline"/>
        <w:rPr>
          <w:rFonts w:ascii="Arial" w:hAnsi="Arial" w:cs="Arial"/>
          <w:sz w:val="22"/>
          <w:szCs w:val="22"/>
          <w:lang w:val="el-GR" w:eastAsia="el-GR"/>
        </w:rPr>
      </w:pPr>
    </w:p>
    <w:p w14:paraId="26A1AA91" w14:textId="77777777" w:rsidR="00BB2311" w:rsidRPr="008D6DB7" w:rsidRDefault="00D307BC" w:rsidP="00521C2F">
      <w:pPr>
        <w:numPr>
          <w:ilvl w:val="0"/>
          <w:numId w:val="16"/>
        </w:numPr>
        <w:tabs>
          <w:tab w:val="num" w:pos="540"/>
        </w:tabs>
        <w:spacing w:after="120"/>
        <w:ind w:left="540" w:hanging="540"/>
        <w:jc w:val="both"/>
        <w:rPr>
          <w:rFonts w:ascii="Arial" w:hAnsi="Arial" w:cs="Arial"/>
          <w:sz w:val="22"/>
          <w:szCs w:val="22"/>
          <w:lang w:val="el-GR" w:eastAsia="el-GR"/>
        </w:rPr>
      </w:pPr>
      <w:r w:rsidRPr="008D6DB7">
        <w:rPr>
          <w:rFonts w:ascii="Arial" w:hAnsi="Arial" w:cs="Arial"/>
          <w:sz w:val="22"/>
          <w:szCs w:val="22"/>
          <w:lang w:val="el-GR" w:eastAsia="el-GR"/>
        </w:rPr>
        <w:t xml:space="preserve">   </w:t>
      </w:r>
      <w:r w:rsidR="000A7C14" w:rsidRPr="008D6DB7">
        <w:rPr>
          <w:rFonts w:ascii="Arial" w:hAnsi="Arial" w:cs="Arial"/>
          <w:sz w:val="22"/>
          <w:szCs w:val="22"/>
          <w:lang w:val="el-GR" w:eastAsia="el-GR"/>
        </w:rPr>
        <w:t xml:space="preserve">Ο Συντηρητής είναι υποχρεωμένος να προβαίνει στην ταχεία και έντεχνη αποκατάσταση των πάσης φύσεως βλαβών των </w:t>
      </w:r>
      <w:r w:rsidRPr="008D6DB7">
        <w:rPr>
          <w:rFonts w:ascii="Arial" w:hAnsi="Arial" w:cs="Arial"/>
          <w:sz w:val="22"/>
          <w:szCs w:val="22"/>
          <w:lang w:val="el-GR" w:eastAsia="el-GR"/>
        </w:rPr>
        <w:t xml:space="preserve">συντηρούμενων </w:t>
      </w:r>
      <w:r w:rsidR="000A7C14" w:rsidRPr="008D6DB7">
        <w:rPr>
          <w:rFonts w:ascii="Arial" w:hAnsi="Arial" w:cs="Arial"/>
          <w:sz w:val="22"/>
          <w:szCs w:val="22"/>
          <w:lang w:val="el-GR" w:eastAsia="el-GR"/>
        </w:rPr>
        <w:t>εγκαταστάσεων</w:t>
      </w:r>
      <w:r w:rsidRPr="008D6DB7">
        <w:rPr>
          <w:rFonts w:ascii="Arial" w:hAnsi="Arial" w:cs="Arial"/>
          <w:sz w:val="22"/>
          <w:szCs w:val="22"/>
          <w:lang w:val="el-GR" w:eastAsia="el-GR"/>
        </w:rPr>
        <w:t>. Για τις πάσης φύσεως βλάβες και τις παρεμβάσεις αποκατάστασής των, θα συμπληρώνει:</w:t>
      </w:r>
    </w:p>
    <w:p w14:paraId="26A1AA92" w14:textId="77777777" w:rsidR="00BB2311" w:rsidRPr="008D6DB7" w:rsidRDefault="00D307BC" w:rsidP="00EC1F38">
      <w:pPr>
        <w:numPr>
          <w:ilvl w:val="0"/>
          <w:numId w:val="17"/>
        </w:numPr>
        <w:spacing w:after="120"/>
        <w:ind w:left="709" w:hanging="218"/>
        <w:jc w:val="both"/>
        <w:rPr>
          <w:rFonts w:ascii="Arial" w:hAnsi="Arial" w:cs="Arial"/>
          <w:sz w:val="22"/>
          <w:szCs w:val="22"/>
          <w:lang w:val="el-GR" w:eastAsia="el-GR"/>
        </w:rPr>
      </w:pPr>
      <w:r>
        <w:rPr>
          <w:rFonts w:ascii="Arial" w:hAnsi="Arial" w:cs="Arial"/>
          <w:sz w:val="22"/>
          <w:szCs w:val="22"/>
          <w:lang w:val="el-GR" w:eastAsia="el-GR"/>
        </w:rPr>
        <w:t>Α</w:t>
      </w:r>
      <w:r w:rsidRPr="008D6DB7">
        <w:rPr>
          <w:rFonts w:ascii="Arial" w:hAnsi="Arial" w:cs="Arial"/>
          <w:sz w:val="22"/>
          <w:szCs w:val="22"/>
          <w:lang w:val="el-GR" w:eastAsia="el-GR"/>
        </w:rPr>
        <w:t xml:space="preserve">φενός τα φύλλα ημερολογίου εργασιών, </w:t>
      </w:r>
      <w:r w:rsidR="009E698C" w:rsidRPr="008D6DB7">
        <w:rPr>
          <w:rFonts w:ascii="Arial" w:hAnsi="Arial" w:cs="Arial"/>
          <w:sz w:val="22"/>
          <w:szCs w:val="22"/>
          <w:lang w:val="el-GR" w:eastAsia="el-GR"/>
        </w:rPr>
        <w:t xml:space="preserve">τα οποία θα ελέγχονται από την αρμόδια υπηρεσία ή επιτροπή παρακολούθησης με καταχώριση των τυχόν αναγκαίων υποδείξεων και οδηγιών και </w:t>
      </w:r>
      <w:r w:rsidR="001E1CE4" w:rsidRPr="008D6DB7">
        <w:rPr>
          <w:rFonts w:ascii="Arial" w:hAnsi="Arial" w:cs="Arial"/>
          <w:sz w:val="22"/>
          <w:szCs w:val="22"/>
          <w:lang w:val="el-GR" w:eastAsia="el-GR"/>
        </w:rPr>
        <w:t xml:space="preserve">εκτελεστέων </w:t>
      </w:r>
      <w:r w:rsidR="009E698C" w:rsidRPr="008D6DB7">
        <w:rPr>
          <w:rFonts w:ascii="Arial" w:hAnsi="Arial" w:cs="Arial"/>
          <w:sz w:val="22"/>
          <w:szCs w:val="22"/>
          <w:lang w:val="el-GR" w:eastAsia="el-GR"/>
        </w:rPr>
        <w:t xml:space="preserve">ενεργειών  </w:t>
      </w:r>
    </w:p>
    <w:p w14:paraId="26A1AA93" w14:textId="77777777" w:rsidR="00042F27" w:rsidRPr="008D6DB7" w:rsidRDefault="00D307BC" w:rsidP="00EC1F38">
      <w:pPr>
        <w:numPr>
          <w:ilvl w:val="0"/>
          <w:numId w:val="17"/>
        </w:numPr>
        <w:spacing w:after="120"/>
        <w:ind w:left="709" w:hanging="218"/>
        <w:jc w:val="both"/>
        <w:rPr>
          <w:rFonts w:ascii="Arial" w:hAnsi="Arial" w:cs="Arial"/>
          <w:sz w:val="22"/>
          <w:szCs w:val="22"/>
          <w:lang w:val="el-GR" w:eastAsia="el-GR"/>
        </w:rPr>
      </w:pPr>
      <w:r>
        <w:rPr>
          <w:rFonts w:ascii="Arial" w:hAnsi="Arial" w:cs="Arial"/>
          <w:sz w:val="22"/>
          <w:szCs w:val="22"/>
          <w:lang w:val="el-GR" w:eastAsia="el-GR"/>
        </w:rPr>
        <w:t>Α</w:t>
      </w:r>
      <w:r w:rsidR="00BB2311" w:rsidRPr="008D6DB7">
        <w:rPr>
          <w:rFonts w:ascii="Arial" w:hAnsi="Arial" w:cs="Arial"/>
          <w:sz w:val="22"/>
          <w:szCs w:val="22"/>
          <w:lang w:val="el-GR" w:eastAsia="el-GR"/>
        </w:rPr>
        <w:t>φετέρου τα αντίστοιχα βιβλία βλαβών τα οποία θα τηρούνται στο αρμόδιο τμήμα τεχνικής υποστήριξης της κεντρικής υπηρεσίας του ΕΟΠΥΥ</w:t>
      </w:r>
      <w:r w:rsidR="003B48EA" w:rsidRPr="008D6DB7">
        <w:rPr>
          <w:rFonts w:ascii="Arial" w:hAnsi="Arial" w:cs="Arial"/>
          <w:sz w:val="22"/>
          <w:szCs w:val="22"/>
          <w:lang w:val="el-GR" w:eastAsia="el-GR"/>
        </w:rPr>
        <w:t>.</w:t>
      </w:r>
      <w:r w:rsidR="00BB2311" w:rsidRPr="008D6DB7">
        <w:rPr>
          <w:rFonts w:ascii="Arial" w:hAnsi="Arial" w:cs="Arial"/>
          <w:sz w:val="22"/>
          <w:szCs w:val="22"/>
          <w:lang w:val="el-GR" w:eastAsia="el-GR"/>
        </w:rPr>
        <w:t xml:space="preserve"> </w:t>
      </w:r>
    </w:p>
    <w:p w14:paraId="26A1AA94" w14:textId="77777777" w:rsidR="000A7C14" w:rsidRPr="008D6DB7" w:rsidRDefault="00D307BC" w:rsidP="00521C2F">
      <w:pPr>
        <w:numPr>
          <w:ilvl w:val="0"/>
          <w:numId w:val="16"/>
        </w:numPr>
        <w:tabs>
          <w:tab w:val="num" w:pos="540"/>
        </w:tabs>
        <w:spacing w:after="120"/>
        <w:ind w:left="540" w:hanging="540"/>
        <w:jc w:val="both"/>
        <w:rPr>
          <w:rFonts w:ascii="Arial" w:hAnsi="Arial" w:cs="Arial"/>
          <w:sz w:val="22"/>
          <w:szCs w:val="22"/>
          <w:lang w:val="el-GR" w:eastAsia="el-GR"/>
        </w:rPr>
      </w:pPr>
      <w:r w:rsidRPr="008D6DB7">
        <w:rPr>
          <w:rFonts w:ascii="Arial" w:hAnsi="Arial" w:cs="Arial"/>
          <w:sz w:val="22"/>
          <w:szCs w:val="22"/>
          <w:lang w:val="el-GR" w:eastAsia="el-GR"/>
        </w:rPr>
        <w:t xml:space="preserve">   </w:t>
      </w:r>
      <w:r w:rsidR="00BB2311" w:rsidRPr="008D6DB7">
        <w:rPr>
          <w:rFonts w:ascii="Arial" w:hAnsi="Arial" w:cs="Arial"/>
          <w:sz w:val="22"/>
          <w:szCs w:val="22"/>
          <w:lang w:val="el-GR" w:eastAsia="el-GR"/>
        </w:rPr>
        <w:t>Ο</w:t>
      </w:r>
      <w:r w:rsidRPr="008D6DB7">
        <w:rPr>
          <w:rFonts w:ascii="Arial" w:hAnsi="Arial" w:cs="Arial"/>
          <w:sz w:val="22"/>
          <w:szCs w:val="22"/>
          <w:lang w:val="el-GR" w:eastAsia="el-GR"/>
        </w:rPr>
        <w:t xml:space="preserve"> Συντηρητής θα πρέπει να διαθέτει σε άμεση ετοιμότητα το κατάλληλο ειδικευμένο συνεργείο, το οποίο αμέσως με την λήψη της σχετικής εντολής ή ειδοποίησης, θα προβαίνει στις απαιτούμενες ενέργειες για την όσο το δυνατόν συντομότερη αποκατάσταση της </w:t>
      </w:r>
      <w:proofErr w:type="spellStart"/>
      <w:r w:rsidRPr="008D6DB7">
        <w:rPr>
          <w:rFonts w:ascii="Arial" w:hAnsi="Arial" w:cs="Arial"/>
          <w:sz w:val="22"/>
          <w:szCs w:val="22"/>
          <w:lang w:val="el-GR" w:eastAsia="el-GR"/>
        </w:rPr>
        <w:t>παρουσιασθείσης</w:t>
      </w:r>
      <w:proofErr w:type="spellEnd"/>
      <w:r w:rsidRPr="008D6DB7">
        <w:rPr>
          <w:rFonts w:ascii="Arial" w:hAnsi="Arial" w:cs="Arial"/>
          <w:sz w:val="22"/>
          <w:szCs w:val="22"/>
          <w:lang w:val="el-GR" w:eastAsia="el-GR"/>
        </w:rPr>
        <w:t xml:space="preserve"> βλάβης και την ταχεία παράδοση της εγκατάστασης για χρήση. </w:t>
      </w:r>
    </w:p>
    <w:p w14:paraId="26A1AA95" w14:textId="77777777" w:rsidR="000A7C14" w:rsidRPr="008D6DB7" w:rsidRDefault="00D307BC" w:rsidP="000A7C14">
      <w:pPr>
        <w:tabs>
          <w:tab w:val="num" w:pos="540"/>
        </w:tabs>
        <w:overflowPunct w:val="0"/>
        <w:autoSpaceDE w:val="0"/>
        <w:autoSpaceDN w:val="0"/>
        <w:adjustRightInd w:val="0"/>
        <w:spacing w:after="120"/>
        <w:ind w:left="540" w:hanging="540"/>
        <w:jc w:val="both"/>
        <w:textAlignment w:val="baseline"/>
        <w:rPr>
          <w:rFonts w:ascii="Arial" w:hAnsi="Arial" w:cs="Arial"/>
          <w:sz w:val="22"/>
          <w:szCs w:val="22"/>
          <w:lang w:val="el-GR" w:eastAsia="el-GR"/>
        </w:rPr>
      </w:pPr>
      <w:r w:rsidRPr="008D6DB7">
        <w:rPr>
          <w:rFonts w:ascii="Arial" w:hAnsi="Arial" w:cs="Arial"/>
          <w:sz w:val="22"/>
          <w:szCs w:val="22"/>
          <w:lang w:val="el-GR" w:eastAsia="el-GR"/>
        </w:rPr>
        <w:t>3.</w:t>
      </w:r>
      <w:r w:rsidRPr="008D6DB7">
        <w:rPr>
          <w:rFonts w:ascii="Arial" w:hAnsi="Arial" w:cs="Arial"/>
          <w:sz w:val="22"/>
          <w:szCs w:val="22"/>
          <w:lang w:val="el-GR" w:eastAsia="el-GR"/>
        </w:rPr>
        <w:tab/>
        <w:t>Ρητά συμφωνείται ότι βλάβες των συντηρουμένων εγκαταστάσεων που θα προκληθούν από πλημμελή συντήρηση αυτών (στην έννοια της πλημμελούς συντήρησης περιλαμβάνεται και η μη έγκαιρη και έγγραφη προειδοποίηση του ΕΟΠΥΥ για επισκευή των εγκαταστάσεων) και γενικά οφείλονται σε υπαιτιότητα του Συντηρητή, θα αποκαθίστανται από αυτόν χωρίς καμία πρόσθετη αποζημίωση του.</w:t>
      </w:r>
    </w:p>
    <w:p w14:paraId="26A1AA96"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4.</w:t>
      </w:r>
      <w:r w:rsidRPr="008D6DB7">
        <w:rPr>
          <w:rFonts w:ascii="Arial" w:hAnsi="Arial" w:cs="Arial"/>
          <w:sz w:val="22"/>
          <w:szCs w:val="22"/>
          <w:lang w:val="el-GR" w:eastAsia="el-GR"/>
        </w:rPr>
        <w:tab/>
        <w:t xml:space="preserve">Σε περίπτωση που ο Συντηρητής αρνηθεί να αποκαταστήσει βλάβες των συντηρουμένων εγκαταστάσεων κατά τον υποδεικνυόμενο τρόπο και στον επιβαλλόμενο χρόνο και οι οποίες περιλαμβάνονται στις συμβατικές του υποχρεώσεις, </w:t>
      </w:r>
      <w:r w:rsidR="00E4644F" w:rsidRPr="008D6DB7">
        <w:rPr>
          <w:rFonts w:ascii="Arial" w:hAnsi="Arial" w:cs="Arial"/>
          <w:sz w:val="22"/>
          <w:szCs w:val="22"/>
          <w:lang w:val="el-GR" w:eastAsia="el-GR"/>
        </w:rPr>
        <w:t>ο</w:t>
      </w:r>
      <w:r w:rsidRPr="008D6DB7">
        <w:rPr>
          <w:rFonts w:ascii="Arial" w:hAnsi="Arial" w:cs="Arial"/>
          <w:sz w:val="22"/>
          <w:szCs w:val="22"/>
          <w:lang w:val="el-GR" w:eastAsia="el-GR"/>
        </w:rPr>
        <w:t xml:space="preserve"> ΕΟΠΥΥ έχει το δικαίωμα να προβεί στην αποκατάσταση των βλαβών, κατά τον προσφορότερο για αυτό τρόπο, καταλογίζοντας τις σχετικές δαπάνες στον Συντηρητή.</w:t>
      </w:r>
    </w:p>
    <w:p w14:paraId="26A1AA97"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5.</w:t>
      </w:r>
      <w:r w:rsidRPr="008D6DB7">
        <w:rPr>
          <w:rFonts w:ascii="Arial" w:hAnsi="Arial" w:cs="Arial"/>
          <w:sz w:val="22"/>
          <w:szCs w:val="22"/>
          <w:lang w:val="el-GR" w:eastAsia="el-GR"/>
        </w:rPr>
        <w:tab/>
        <w:t>Η μη έγκαιρη και έντεχνη αποκατάσταση των βλαβών, από οποιονδήποτε λόγο και αν προέρχονται, καθώς και η απαίτηση υψηλών κάθε φορά αποζημιώσεων, αποτελεί  λόγο καταγγελίας της Σύμβασης.</w:t>
      </w:r>
    </w:p>
    <w:p w14:paraId="26A1AA98" w14:textId="77777777" w:rsidR="000A7C14" w:rsidRPr="00584AE4" w:rsidRDefault="000A7C14" w:rsidP="000A7C14">
      <w:pPr>
        <w:overflowPunct w:val="0"/>
        <w:autoSpaceDE w:val="0"/>
        <w:autoSpaceDN w:val="0"/>
        <w:adjustRightInd w:val="0"/>
        <w:spacing w:after="120"/>
        <w:ind w:left="540"/>
        <w:jc w:val="both"/>
        <w:textAlignment w:val="baseline"/>
        <w:rPr>
          <w:rFonts w:ascii="Arial" w:hAnsi="Arial" w:cs="Arial"/>
          <w:sz w:val="22"/>
          <w:szCs w:val="22"/>
          <w:lang w:val="el-GR" w:eastAsia="el-GR"/>
        </w:rPr>
      </w:pPr>
    </w:p>
    <w:p w14:paraId="26A1AA99" w14:textId="77777777" w:rsidR="00B04261" w:rsidRPr="00584AE4" w:rsidRDefault="00B04261" w:rsidP="000A7C14">
      <w:pPr>
        <w:overflowPunct w:val="0"/>
        <w:autoSpaceDE w:val="0"/>
        <w:autoSpaceDN w:val="0"/>
        <w:adjustRightInd w:val="0"/>
        <w:spacing w:after="120"/>
        <w:ind w:left="540"/>
        <w:jc w:val="both"/>
        <w:textAlignment w:val="baseline"/>
        <w:rPr>
          <w:rFonts w:ascii="Arial" w:hAnsi="Arial" w:cs="Arial"/>
          <w:sz w:val="22"/>
          <w:szCs w:val="22"/>
          <w:lang w:val="el-GR" w:eastAsia="el-GR"/>
        </w:rPr>
      </w:pPr>
    </w:p>
    <w:p w14:paraId="26A1AA9A"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ΥΛΙΚΑ ΣΥΝΤΗΡΗΣΗΣ</w:t>
      </w:r>
    </w:p>
    <w:p w14:paraId="26A1AA9B"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9C" w14:textId="77777777" w:rsidR="000A7C14" w:rsidRPr="008D6DB7" w:rsidRDefault="00D307BC" w:rsidP="00521C2F">
      <w:pPr>
        <w:numPr>
          <w:ilvl w:val="0"/>
          <w:numId w:val="18"/>
        </w:num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Ο Συντηρητής υποχρεούται να διαθέτει, χωρίς πρόσθετη αποζημίωση, κάθε αναλώσιμο υλικό που απαιτείται για την συνήθη συντήρηση, την καλή λειτουργία και μικροεπισκευές των συντηρουμένων εγκαταστάσεων.</w:t>
      </w:r>
    </w:p>
    <w:p w14:paraId="26A1AA9D" w14:textId="77777777" w:rsidR="00AC0046" w:rsidRPr="00AC0046" w:rsidRDefault="00D307BC" w:rsidP="00AC0046">
      <w:pPr>
        <w:numPr>
          <w:ilvl w:val="0"/>
          <w:numId w:val="18"/>
        </w:numPr>
        <w:overflowPunct w:val="0"/>
        <w:autoSpaceDE w:val="0"/>
        <w:autoSpaceDN w:val="0"/>
        <w:adjustRightInd w:val="0"/>
        <w:spacing w:after="120"/>
        <w:jc w:val="both"/>
        <w:textAlignment w:val="baseline"/>
        <w:rPr>
          <w:rFonts w:ascii="Arial" w:hAnsi="Arial" w:cs="Arial"/>
          <w:sz w:val="22"/>
          <w:szCs w:val="22"/>
          <w:lang w:val="el-GR" w:eastAsia="el-GR"/>
        </w:rPr>
      </w:pPr>
      <w:r w:rsidRPr="00AC0046">
        <w:rPr>
          <w:rFonts w:ascii="Arial" w:hAnsi="Arial" w:cs="Arial"/>
          <w:sz w:val="22"/>
          <w:szCs w:val="22"/>
          <w:lang w:val="el-GR" w:eastAsia="el-GR"/>
        </w:rPr>
        <w:t xml:space="preserve">Τα αναλώσιμα υλικά συντήρησης </w:t>
      </w:r>
      <w:proofErr w:type="spellStart"/>
      <w:r w:rsidRPr="00AC0046">
        <w:rPr>
          <w:rFonts w:ascii="Arial" w:hAnsi="Arial" w:cs="Arial"/>
          <w:sz w:val="22"/>
          <w:szCs w:val="22"/>
          <w:lang w:val="el-GR" w:eastAsia="el-GR"/>
        </w:rPr>
        <w:t>κλπ</w:t>
      </w:r>
      <w:proofErr w:type="spellEnd"/>
      <w:r w:rsidRPr="00AC0046">
        <w:rPr>
          <w:rFonts w:ascii="Arial" w:hAnsi="Arial" w:cs="Arial"/>
          <w:sz w:val="22"/>
          <w:szCs w:val="22"/>
          <w:lang w:val="el-GR" w:eastAsia="el-GR"/>
        </w:rPr>
        <w:t xml:space="preserve"> των εγκαταστάσεων, η αξία των οποίων περιλαμβάνεται ανοιγμένα στην μηνιαία αποζημίωση του Συντηρητή, είναι ενδεικτικά και όχι περιοριστικά, τα εξής:</w:t>
      </w:r>
    </w:p>
    <w:p w14:paraId="26A1AA9E"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r w:rsidRPr="00AC0046">
        <w:rPr>
          <w:rFonts w:ascii="Arial" w:hAnsi="Arial" w:cs="Arial"/>
          <w:sz w:val="22"/>
          <w:szCs w:val="22"/>
          <w:lang w:val="el-GR" w:eastAsia="el-GR"/>
        </w:rPr>
        <w:t>όλα τα προϊόντα καθαρισμού: σαπούνια, σκόνες και απορρυπαντικά</w:t>
      </w:r>
      <w:r w:rsidR="00B86586">
        <w:rPr>
          <w:rFonts w:ascii="Arial" w:hAnsi="Arial" w:cs="Arial"/>
          <w:sz w:val="22"/>
          <w:szCs w:val="22"/>
          <w:lang w:val="el-GR" w:eastAsia="el-GR"/>
        </w:rPr>
        <w:t>.</w:t>
      </w:r>
    </w:p>
    <w:p w14:paraId="26A1AA9F" w14:textId="77777777" w:rsidR="00194357" w:rsidRPr="00584AE4" w:rsidRDefault="00D307BC" w:rsidP="00116361">
      <w:pPr>
        <w:widowControl w:val="0"/>
        <w:numPr>
          <w:ilvl w:val="0"/>
          <w:numId w:val="19"/>
        </w:numPr>
        <w:autoSpaceDE w:val="0"/>
        <w:autoSpaceDN w:val="0"/>
        <w:adjustRightInd w:val="0"/>
        <w:ind w:left="714" w:hanging="357"/>
        <w:jc w:val="both"/>
        <w:rPr>
          <w:rFonts w:ascii="Arial" w:hAnsi="Arial" w:cs="Arial"/>
          <w:sz w:val="22"/>
          <w:szCs w:val="22"/>
          <w:lang w:val="el-GR" w:eastAsia="el-GR"/>
        </w:rPr>
      </w:pPr>
      <w:r w:rsidRPr="00584AE4">
        <w:rPr>
          <w:rFonts w:ascii="Arial" w:hAnsi="Arial" w:cs="Arial"/>
          <w:sz w:val="22"/>
          <w:szCs w:val="22"/>
          <w:lang w:val="el-GR" w:eastAsia="el-GR"/>
        </w:rPr>
        <w:t xml:space="preserve">χημικά υγρά και υλικά για τον χημικό καθαρισμό των </w:t>
      </w:r>
      <w:proofErr w:type="spellStart"/>
      <w:r w:rsidRPr="00584AE4">
        <w:rPr>
          <w:rFonts w:ascii="Arial" w:hAnsi="Arial" w:cs="Arial"/>
          <w:sz w:val="22"/>
          <w:szCs w:val="22"/>
          <w:lang w:val="el-GR" w:eastAsia="el-GR"/>
        </w:rPr>
        <w:t>εναλλακτών</w:t>
      </w:r>
      <w:proofErr w:type="spellEnd"/>
      <w:r w:rsidRPr="00584AE4">
        <w:rPr>
          <w:rFonts w:ascii="Arial" w:hAnsi="Arial" w:cs="Arial"/>
          <w:sz w:val="22"/>
          <w:szCs w:val="22"/>
          <w:lang w:val="el-GR" w:eastAsia="el-GR"/>
        </w:rPr>
        <w:t xml:space="preserve"> αέρα ή νερού των Αντλιών Θερμότητας και </w:t>
      </w:r>
      <w:proofErr w:type="spellStart"/>
      <w:r w:rsidRPr="00584AE4">
        <w:rPr>
          <w:rFonts w:ascii="Arial" w:hAnsi="Arial" w:cs="Arial"/>
          <w:sz w:val="22"/>
          <w:szCs w:val="22"/>
          <w:lang w:val="el-GR" w:eastAsia="el-GR"/>
        </w:rPr>
        <w:t>Ψυκτών</w:t>
      </w:r>
      <w:proofErr w:type="spellEnd"/>
      <w:r w:rsidRPr="00584AE4">
        <w:rPr>
          <w:rFonts w:ascii="Arial" w:hAnsi="Arial" w:cs="Arial"/>
          <w:sz w:val="22"/>
          <w:szCs w:val="22"/>
          <w:lang w:val="el-GR" w:eastAsia="el-GR"/>
        </w:rPr>
        <w:t xml:space="preserve"> των κεντρικών συστημάτων κλιματισμού</w:t>
      </w:r>
      <w:r w:rsidR="00D42602" w:rsidRPr="00584AE4">
        <w:rPr>
          <w:rFonts w:ascii="Arial" w:hAnsi="Arial" w:cs="Arial"/>
          <w:sz w:val="22"/>
          <w:szCs w:val="22"/>
          <w:lang w:val="el-GR" w:eastAsia="el-GR"/>
        </w:rPr>
        <w:t xml:space="preserve"> και λοιπών </w:t>
      </w:r>
      <w:r w:rsidR="00D42602" w:rsidRPr="00584AE4">
        <w:rPr>
          <w:rFonts w:ascii="Arial" w:hAnsi="Arial" w:cs="Arial"/>
          <w:sz w:val="22"/>
          <w:szCs w:val="22"/>
          <w:lang w:val="el-GR" w:eastAsia="el-GR"/>
        </w:rPr>
        <w:lastRenderedPageBreak/>
        <w:t>μηχανημάτων κλιματισμού</w:t>
      </w:r>
      <w:r w:rsidRPr="00584AE4">
        <w:rPr>
          <w:rFonts w:ascii="Arial" w:hAnsi="Arial" w:cs="Arial"/>
          <w:sz w:val="22"/>
          <w:szCs w:val="22"/>
          <w:lang w:val="el-GR" w:eastAsia="el-GR"/>
        </w:rPr>
        <w:t>.</w:t>
      </w:r>
    </w:p>
    <w:p w14:paraId="26A1AAA0"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proofErr w:type="spellStart"/>
      <w:r w:rsidRPr="00AC0046">
        <w:rPr>
          <w:rFonts w:ascii="Arial" w:hAnsi="Arial" w:cs="Arial"/>
          <w:sz w:val="22"/>
          <w:szCs w:val="22"/>
          <w:lang w:val="el-GR" w:eastAsia="el-GR"/>
        </w:rPr>
        <w:t>συρµατόβουρτσες</w:t>
      </w:r>
      <w:proofErr w:type="spellEnd"/>
      <w:r w:rsidRPr="00AC0046">
        <w:rPr>
          <w:rFonts w:ascii="Arial" w:hAnsi="Arial" w:cs="Arial"/>
          <w:sz w:val="22"/>
          <w:szCs w:val="22"/>
          <w:lang w:val="el-GR" w:eastAsia="el-GR"/>
        </w:rPr>
        <w:t xml:space="preserve"> και λοιπές βούρτσες και πανιά για τη συντήρηση και τον καθαρισμό των συσκευών</w:t>
      </w:r>
      <w:r w:rsidR="00B86586">
        <w:rPr>
          <w:rFonts w:ascii="Arial" w:hAnsi="Arial" w:cs="Arial"/>
          <w:sz w:val="22"/>
          <w:szCs w:val="22"/>
          <w:lang w:val="el-GR" w:eastAsia="el-GR"/>
        </w:rPr>
        <w:t>.</w:t>
      </w:r>
    </w:p>
    <w:p w14:paraId="26A1AAA1"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proofErr w:type="spellStart"/>
      <w:r w:rsidRPr="00AC0046">
        <w:rPr>
          <w:rFonts w:ascii="Arial" w:hAnsi="Arial" w:cs="Arial"/>
          <w:sz w:val="22"/>
          <w:szCs w:val="22"/>
          <w:lang w:val="el-GR" w:eastAsia="el-GR"/>
        </w:rPr>
        <w:t>στεγανοποιητικά</w:t>
      </w:r>
      <w:proofErr w:type="spellEnd"/>
      <w:r w:rsidRPr="00AC0046">
        <w:rPr>
          <w:rFonts w:ascii="Arial" w:hAnsi="Arial" w:cs="Arial"/>
          <w:sz w:val="22"/>
          <w:szCs w:val="22"/>
          <w:lang w:val="el-GR" w:eastAsia="el-GR"/>
        </w:rPr>
        <w:t xml:space="preserve"> </w:t>
      </w:r>
      <w:proofErr w:type="spellStart"/>
      <w:r w:rsidRPr="00AC0046">
        <w:rPr>
          <w:rFonts w:ascii="Arial" w:hAnsi="Arial" w:cs="Arial"/>
          <w:sz w:val="22"/>
          <w:szCs w:val="22"/>
          <w:lang w:val="el-GR" w:eastAsia="el-GR"/>
        </w:rPr>
        <w:t>παρεμβύσματα</w:t>
      </w:r>
      <w:proofErr w:type="spellEnd"/>
      <w:r w:rsidRPr="00AC0046">
        <w:rPr>
          <w:rFonts w:ascii="Arial" w:hAnsi="Arial" w:cs="Arial"/>
          <w:sz w:val="22"/>
          <w:szCs w:val="22"/>
          <w:lang w:val="el-GR" w:eastAsia="el-GR"/>
        </w:rPr>
        <w:t>, συνδέσμους και συνδέσεις αγωγών, βαλβίδων και συνδετήριων</w:t>
      </w:r>
      <w:r w:rsidR="00B86586">
        <w:rPr>
          <w:rFonts w:ascii="Arial" w:hAnsi="Arial" w:cs="Arial"/>
          <w:sz w:val="22"/>
          <w:szCs w:val="22"/>
          <w:lang w:val="el-GR" w:eastAsia="el-GR"/>
        </w:rPr>
        <w:t>.</w:t>
      </w:r>
    </w:p>
    <w:p w14:paraId="26A1AAA2"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proofErr w:type="spellStart"/>
      <w:r w:rsidRPr="00AC0046">
        <w:rPr>
          <w:rFonts w:ascii="Arial" w:hAnsi="Arial" w:cs="Arial"/>
          <w:sz w:val="22"/>
          <w:szCs w:val="22"/>
          <w:lang w:val="el-GR" w:eastAsia="el-GR"/>
        </w:rPr>
        <w:t>μικροϋλικά</w:t>
      </w:r>
      <w:proofErr w:type="spellEnd"/>
      <w:r w:rsidRPr="00AC0046">
        <w:rPr>
          <w:rFonts w:ascii="Arial" w:hAnsi="Arial" w:cs="Arial"/>
          <w:sz w:val="22"/>
          <w:szCs w:val="22"/>
          <w:lang w:val="el-GR" w:eastAsia="el-GR"/>
        </w:rPr>
        <w:t xml:space="preserve"> ηλεκτρολογικής συντήρησης όπως ασφάλειες, πηνία </w:t>
      </w:r>
      <w:proofErr w:type="spellStart"/>
      <w:r w:rsidRPr="00AC0046">
        <w:rPr>
          <w:rFonts w:ascii="Arial" w:hAnsi="Arial" w:cs="Arial"/>
          <w:sz w:val="22"/>
          <w:szCs w:val="22"/>
          <w:lang w:val="el-GR" w:eastAsia="el-GR"/>
        </w:rPr>
        <w:t>επαφέων</w:t>
      </w:r>
      <w:proofErr w:type="spellEnd"/>
      <w:r w:rsidRPr="00AC0046">
        <w:rPr>
          <w:rFonts w:ascii="Arial" w:hAnsi="Arial" w:cs="Arial"/>
          <w:sz w:val="22"/>
          <w:szCs w:val="22"/>
          <w:lang w:val="el-GR" w:eastAsia="el-GR"/>
        </w:rPr>
        <w:t xml:space="preserve"> και ενδεικτικές λυχνίες.</w:t>
      </w:r>
    </w:p>
    <w:p w14:paraId="26A1AAA3"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r w:rsidRPr="00AC0046">
        <w:rPr>
          <w:rFonts w:ascii="Arial" w:hAnsi="Arial" w:cs="Arial"/>
          <w:sz w:val="22"/>
          <w:szCs w:val="22"/>
          <w:lang w:val="el-GR" w:eastAsia="el-GR"/>
        </w:rPr>
        <w:t xml:space="preserve">κάθε είδους </w:t>
      </w:r>
      <w:proofErr w:type="spellStart"/>
      <w:r w:rsidRPr="00AC0046">
        <w:rPr>
          <w:rFonts w:ascii="Arial" w:hAnsi="Arial" w:cs="Arial"/>
          <w:sz w:val="22"/>
          <w:szCs w:val="22"/>
          <w:lang w:val="el-GR" w:eastAsia="el-GR"/>
        </w:rPr>
        <w:t>στεγανοποιητικά</w:t>
      </w:r>
      <w:proofErr w:type="spellEnd"/>
      <w:r w:rsidRPr="00AC0046">
        <w:rPr>
          <w:rFonts w:ascii="Arial" w:hAnsi="Arial" w:cs="Arial"/>
          <w:sz w:val="22"/>
          <w:szCs w:val="22"/>
          <w:lang w:val="el-GR" w:eastAsia="el-GR"/>
        </w:rPr>
        <w:t xml:space="preserve"> και </w:t>
      </w:r>
      <w:proofErr w:type="spellStart"/>
      <w:r w:rsidRPr="00AC0046">
        <w:rPr>
          <w:rFonts w:ascii="Arial" w:hAnsi="Arial" w:cs="Arial"/>
          <w:sz w:val="22"/>
          <w:szCs w:val="22"/>
          <w:lang w:val="el-GR" w:eastAsia="el-GR"/>
        </w:rPr>
        <w:t>αδιαβροχοποιητικά</w:t>
      </w:r>
      <w:proofErr w:type="spellEnd"/>
      <w:r w:rsidRPr="00AC0046">
        <w:rPr>
          <w:rFonts w:ascii="Arial" w:hAnsi="Arial" w:cs="Arial"/>
          <w:sz w:val="22"/>
          <w:szCs w:val="22"/>
          <w:lang w:val="el-GR" w:eastAsia="el-GR"/>
        </w:rPr>
        <w:t xml:space="preserve"> προϊόντα: </w:t>
      </w:r>
      <w:proofErr w:type="spellStart"/>
      <w:r w:rsidR="004D0C37" w:rsidRPr="00584AE4">
        <w:rPr>
          <w:rFonts w:ascii="Arial" w:hAnsi="Arial" w:cs="Arial"/>
          <w:sz w:val="22"/>
          <w:szCs w:val="22"/>
          <w:lang w:val="el-GR" w:eastAsia="el-GR"/>
        </w:rPr>
        <w:t>κανάβι</w:t>
      </w:r>
      <w:proofErr w:type="spellEnd"/>
      <w:r w:rsidRPr="00AC0046">
        <w:rPr>
          <w:rFonts w:ascii="Arial" w:hAnsi="Arial" w:cs="Arial"/>
          <w:sz w:val="22"/>
          <w:szCs w:val="22"/>
          <w:lang w:val="el-GR" w:eastAsia="el-GR"/>
        </w:rPr>
        <w:t xml:space="preserve">, φλάντζες, στόκος, </w:t>
      </w:r>
      <w:proofErr w:type="spellStart"/>
      <w:r w:rsidRPr="00AC0046">
        <w:rPr>
          <w:rFonts w:ascii="Arial" w:hAnsi="Arial" w:cs="Arial"/>
          <w:sz w:val="22"/>
          <w:szCs w:val="22"/>
          <w:lang w:val="el-GR" w:eastAsia="el-GR"/>
        </w:rPr>
        <w:t>σιλικόνες</w:t>
      </w:r>
      <w:proofErr w:type="spellEnd"/>
      <w:r w:rsidRPr="00AC0046">
        <w:rPr>
          <w:rFonts w:ascii="Arial" w:hAnsi="Arial" w:cs="Arial"/>
          <w:sz w:val="22"/>
          <w:szCs w:val="22"/>
          <w:lang w:val="el-GR" w:eastAsia="el-GR"/>
        </w:rPr>
        <w:t xml:space="preserve">, συνδετήρια βαλβίδων, υλικό </w:t>
      </w:r>
      <w:proofErr w:type="spellStart"/>
      <w:r w:rsidRPr="00AC0046">
        <w:rPr>
          <w:rFonts w:ascii="Arial" w:hAnsi="Arial" w:cs="Arial"/>
          <w:sz w:val="22"/>
          <w:szCs w:val="22"/>
          <w:lang w:val="el-GR" w:eastAsia="el-GR"/>
        </w:rPr>
        <w:t>παρεμβυσμάτων</w:t>
      </w:r>
      <w:proofErr w:type="spellEnd"/>
      <w:r w:rsidR="00B86586">
        <w:rPr>
          <w:rFonts w:ascii="Arial" w:hAnsi="Arial" w:cs="Arial"/>
          <w:sz w:val="22"/>
          <w:szCs w:val="22"/>
          <w:lang w:val="el-GR" w:eastAsia="el-GR"/>
        </w:rPr>
        <w:t>.</w:t>
      </w:r>
      <w:r w:rsidRPr="00AC0046">
        <w:rPr>
          <w:rFonts w:ascii="Arial" w:hAnsi="Arial" w:cs="Arial"/>
          <w:sz w:val="22"/>
          <w:szCs w:val="22"/>
          <w:lang w:val="el-GR" w:eastAsia="el-GR"/>
        </w:rPr>
        <w:t xml:space="preserve"> </w:t>
      </w:r>
    </w:p>
    <w:p w14:paraId="26A1AAA4"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r w:rsidRPr="00AC0046">
        <w:rPr>
          <w:rFonts w:ascii="Arial" w:hAnsi="Arial" w:cs="Arial"/>
          <w:sz w:val="22"/>
          <w:szCs w:val="22"/>
          <w:lang w:val="el-GR" w:eastAsia="el-GR"/>
        </w:rPr>
        <w:t>λιπαντικά τυποποιημένης ποιότητας (γράσο)</w:t>
      </w:r>
      <w:r w:rsidR="00B86586">
        <w:rPr>
          <w:rFonts w:ascii="Arial" w:hAnsi="Arial" w:cs="Arial"/>
          <w:sz w:val="22"/>
          <w:szCs w:val="22"/>
          <w:lang w:val="el-GR" w:eastAsia="el-GR"/>
        </w:rPr>
        <w:t>.</w:t>
      </w:r>
    </w:p>
    <w:p w14:paraId="26A1AAA5"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r w:rsidRPr="00AC0046">
        <w:rPr>
          <w:rFonts w:ascii="Arial" w:hAnsi="Arial" w:cs="Arial"/>
          <w:sz w:val="22"/>
          <w:szCs w:val="22"/>
          <w:lang w:val="el-GR" w:eastAsia="el-GR"/>
        </w:rPr>
        <w:t xml:space="preserve">υλικά συγκόλλησης (οξυγόνο, ηλεκτροσυγκόλληση </w:t>
      </w:r>
      <w:proofErr w:type="spellStart"/>
      <w:r w:rsidRPr="00AC0046">
        <w:rPr>
          <w:rFonts w:ascii="Arial" w:hAnsi="Arial" w:cs="Arial"/>
          <w:sz w:val="22"/>
          <w:szCs w:val="22"/>
          <w:lang w:val="el-GR" w:eastAsia="el-GR"/>
        </w:rPr>
        <w:t>κλπ</w:t>
      </w:r>
      <w:proofErr w:type="spellEnd"/>
      <w:r w:rsidRPr="00AC0046">
        <w:rPr>
          <w:rFonts w:ascii="Arial" w:hAnsi="Arial" w:cs="Arial"/>
          <w:sz w:val="22"/>
          <w:szCs w:val="22"/>
          <w:lang w:val="el-GR" w:eastAsia="el-GR"/>
        </w:rPr>
        <w:t>)</w:t>
      </w:r>
      <w:r w:rsidR="00B86586">
        <w:rPr>
          <w:rFonts w:ascii="Arial" w:hAnsi="Arial" w:cs="Arial"/>
          <w:sz w:val="22"/>
          <w:szCs w:val="22"/>
          <w:lang w:val="el-GR" w:eastAsia="el-GR"/>
        </w:rPr>
        <w:t>.</w:t>
      </w:r>
      <w:r w:rsidRPr="00AC0046">
        <w:rPr>
          <w:rFonts w:ascii="Arial" w:hAnsi="Arial" w:cs="Arial"/>
          <w:sz w:val="22"/>
          <w:szCs w:val="22"/>
          <w:lang w:val="el-GR" w:eastAsia="el-GR"/>
        </w:rPr>
        <w:t xml:space="preserve">  </w:t>
      </w:r>
    </w:p>
    <w:p w14:paraId="26A1AAA6"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r w:rsidRPr="00AC0046">
        <w:rPr>
          <w:rFonts w:ascii="Arial" w:hAnsi="Arial" w:cs="Arial"/>
          <w:sz w:val="22"/>
          <w:szCs w:val="22"/>
          <w:lang w:val="el-GR" w:eastAsia="el-GR"/>
        </w:rPr>
        <w:t>τυποποιημένους κοχλίες και βίδες, καθώς και τυποποιημένα εξαρτήματα για κρουνούς αποστράγγισης ή βαλβίδες εξαέρωσης</w:t>
      </w:r>
      <w:r w:rsidR="00B86586">
        <w:rPr>
          <w:rFonts w:ascii="Arial" w:hAnsi="Arial" w:cs="Arial"/>
          <w:sz w:val="22"/>
          <w:szCs w:val="22"/>
          <w:lang w:val="el-GR" w:eastAsia="el-GR"/>
        </w:rPr>
        <w:t>.</w:t>
      </w:r>
    </w:p>
    <w:p w14:paraId="26A1AAA7" w14:textId="77777777" w:rsidR="00AC0046" w:rsidRPr="00AC0046" w:rsidRDefault="00D307BC" w:rsidP="00AC0046">
      <w:pPr>
        <w:numPr>
          <w:ilvl w:val="0"/>
          <w:numId w:val="19"/>
        </w:numPr>
        <w:overflowPunct w:val="0"/>
        <w:autoSpaceDE w:val="0"/>
        <w:autoSpaceDN w:val="0"/>
        <w:adjustRightInd w:val="0"/>
        <w:ind w:left="714" w:hanging="357"/>
        <w:jc w:val="both"/>
        <w:textAlignment w:val="baseline"/>
        <w:rPr>
          <w:rFonts w:ascii="Arial" w:hAnsi="Arial" w:cs="Arial"/>
          <w:sz w:val="22"/>
          <w:szCs w:val="22"/>
          <w:lang w:val="el-GR" w:eastAsia="el-GR"/>
        </w:rPr>
      </w:pPr>
      <w:r w:rsidRPr="00AC0046">
        <w:rPr>
          <w:rFonts w:ascii="Arial" w:hAnsi="Arial" w:cs="Arial"/>
          <w:sz w:val="22"/>
          <w:szCs w:val="22"/>
          <w:lang w:val="el-GR" w:eastAsia="el-GR"/>
        </w:rPr>
        <w:t>μίνιο και ελαιόχρωμα αποκατάστασης φθορών βαμμένων επιφανειών</w:t>
      </w:r>
      <w:r w:rsidR="00B86586">
        <w:rPr>
          <w:rFonts w:ascii="Arial" w:hAnsi="Arial" w:cs="Arial"/>
          <w:sz w:val="22"/>
          <w:szCs w:val="22"/>
          <w:lang w:val="el-GR" w:eastAsia="el-GR"/>
        </w:rPr>
        <w:t>.</w:t>
      </w:r>
      <w:r w:rsidRPr="00AC0046">
        <w:rPr>
          <w:rFonts w:ascii="Arial" w:hAnsi="Arial" w:cs="Arial"/>
          <w:sz w:val="22"/>
          <w:szCs w:val="22"/>
          <w:lang w:val="el-GR" w:eastAsia="el-GR"/>
        </w:rPr>
        <w:t xml:space="preserve"> </w:t>
      </w:r>
    </w:p>
    <w:p w14:paraId="26A1AAA8" w14:textId="77777777" w:rsidR="00AC0046" w:rsidRPr="00AC0046" w:rsidRDefault="00D307BC" w:rsidP="00AC0046">
      <w:pPr>
        <w:widowControl w:val="0"/>
        <w:numPr>
          <w:ilvl w:val="0"/>
          <w:numId w:val="19"/>
        </w:numPr>
        <w:autoSpaceDE w:val="0"/>
        <w:autoSpaceDN w:val="0"/>
        <w:adjustRightInd w:val="0"/>
        <w:ind w:left="714" w:hanging="357"/>
        <w:jc w:val="both"/>
        <w:rPr>
          <w:rFonts w:ascii="Arial" w:hAnsi="Arial" w:cs="Arial"/>
          <w:sz w:val="22"/>
          <w:szCs w:val="22"/>
          <w:lang w:val="el-GR" w:eastAsia="el-GR"/>
        </w:rPr>
      </w:pPr>
      <w:r w:rsidRPr="00AC0046">
        <w:rPr>
          <w:rFonts w:ascii="Arial" w:hAnsi="Arial" w:cs="Arial"/>
          <w:sz w:val="22"/>
          <w:szCs w:val="22"/>
          <w:lang w:val="el-GR" w:eastAsia="el-GR"/>
        </w:rPr>
        <w:t xml:space="preserve">λάδια, ψυκτικά ρευστά (λάδια και </w:t>
      </w:r>
      <w:proofErr w:type="spellStart"/>
      <w:r w:rsidRPr="00AC0046">
        <w:rPr>
          <w:rFonts w:ascii="Arial" w:hAnsi="Arial" w:cs="Arial"/>
          <w:sz w:val="22"/>
          <w:szCs w:val="22"/>
          <w:lang w:val="el-GR" w:eastAsia="el-GR"/>
        </w:rPr>
        <w:t>freon</w:t>
      </w:r>
      <w:proofErr w:type="spellEnd"/>
      <w:r w:rsidRPr="00AC0046">
        <w:rPr>
          <w:rFonts w:ascii="Arial" w:hAnsi="Arial" w:cs="Arial"/>
          <w:sz w:val="22"/>
          <w:szCs w:val="22"/>
          <w:lang w:val="el-GR" w:eastAsia="el-GR"/>
        </w:rPr>
        <w:t xml:space="preserve">) για συμπληρώσεις απωλειών από </w:t>
      </w:r>
      <w:proofErr w:type="spellStart"/>
      <w:r w:rsidRPr="00AC0046">
        <w:rPr>
          <w:rFonts w:ascii="Arial" w:hAnsi="Arial" w:cs="Arial"/>
          <w:sz w:val="22"/>
          <w:szCs w:val="22"/>
          <w:lang w:val="el-GR" w:eastAsia="el-GR"/>
        </w:rPr>
        <w:t>μικρο</w:t>
      </w:r>
      <w:r w:rsidRPr="00AC0046">
        <w:rPr>
          <w:rFonts w:ascii="Arial" w:hAnsi="Arial" w:cs="Arial"/>
          <w:sz w:val="22"/>
          <w:szCs w:val="22"/>
          <w:lang w:val="el-GR" w:eastAsia="el-GR"/>
        </w:rPr>
        <w:softHyphen/>
        <w:t>διαφυγές</w:t>
      </w:r>
      <w:proofErr w:type="spellEnd"/>
      <w:r w:rsidRPr="00AC0046">
        <w:rPr>
          <w:rFonts w:ascii="Arial" w:hAnsi="Arial" w:cs="Arial"/>
          <w:sz w:val="22"/>
          <w:szCs w:val="22"/>
          <w:lang w:val="el-GR" w:eastAsia="el-GR"/>
        </w:rPr>
        <w:t xml:space="preserve"> (μόνο για τις κλιματιστικές εγκαταστάσεις)</w:t>
      </w:r>
      <w:r w:rsidR="00B86586">
        <w:rPr>
          <w:rFonts w:ascii="Arial" w:hAnsi="Arial" w:cs="Arial"/>
          <w:sz w:val="22"/>
          <w:szCs w:val="22"/>
          <w:lang w:val="el-GR" w:eastAsia="el-GR"/>
        </w:rPr>
        <w:t>.</w:t>
      </w:r>
    </w:p>
    <w:p w14:paraId="26A1AAA9" w14:textId="77777777" w:rsidR="00AC0046" w:rsidRPr="00D067BA" w:rsidRDefault="00AC0046" w:rsidP="001770E5">
      <w:pPr>
        <w:widowControl w:val="0"/>
        <w:autoSpaceDE w:val="0"/>
        <w:autoSpaceDN w:val="0"/>
        <w:adjustRightInd w:val="0"/>
        <w:jc w:val="both"/>
        <w:rPr>
          <w:rFonts w:ascii="Arial" w:hAnsi="Arial"/>
          <w:sz w:val="22"/>
          <w:lang w:val="el-GR" w:eastAsia="el-GR"/>
        </w:rPr>
      </w:pPr>
    </w:p>
    <w:p w14:paraId="26A1AAAA" w14:textId="77777777" w:rsidR="000A7C14" w:rsidRDefault="00D307BC" w:rsidP="005E0AAC">
      <w:pPr>
        <w:overflowPunct w:val="0"/>
        <w:autoSpaceDE w:val="0"/>
        <w:autoSpaceDN w:val="0"/>
        <w:adjustRightInd w:val="0"/>
        <w:spacing w:after="120"/>
        <w:ind w:left="36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Διευκρινίζεται ότι σε περίπτωση </w:t>
      </w:r>
      <w:r w:rsidRPr="006B4907">
        <w:rPr>
          <w:rFonts w:ascii="Arial" w:hAnsi="Arial" w:cs="Arial"/>
          <w:sz w:val="22"/>
          <w:szCs w:val="22"/>
          <w:lang w:val="el-GR" w:eastAsia="el-GR"/>
        </w:rPr>
        <w:t>πλήρους αντικατάστασης</w:t>
      </w:r>
      <w:r w:rsidRPr="008D6DB7">
        <w:rPr>
          <w:rFonts w:ascii="Arial" w:hAnsi="Arial" w:cs="Arial"/>
          <w:sz w:val="22"/>
          <w:szCs w:val="22"/>
          <w:lang w:val="el-GR" w:eastAsia="el-GR"/>
        </w:rPr>
        <w:t xml:space="preserve"> του ψυκτικού ελαίου και του ψυκτικού υγρού των κλιματιστικών εγκαταστάσεων, η δαπάνη προμήθειας αυτού για την </w:t>
      </w:r>
      <w:proofErr w:type="spellStart"/>
      <w:r w:rsidRPr="008D6DB7">
        <w:rPr>
          <w:rFonts w:ascii="Arial" w:hAnsi="Arial" w:cs="Arial"/>
          <w:sz w:val="22"/>
          <w:szCs w:val="22"/>
          <w:lang w:val="el-GR" w:eastAsia="el-GR"/>
        </w:rPr>
        <w:t>επαναπλήρωση</w:t>
      </w:r>
      <w:proofErr w:type="spellEnd"/>
      <w:r w:rsidRPr="008D6DB7">
        <w:rPr>
          <w:rFonts w:ascii="Arial" w:hAnsi="Arial" w:cs="Arial"/>
          <w:sz w:val="22"/>
          <w:szCs w:val="22"/>
          <w:lang w:val="el-GR" w:eastAsia="el-GR"/>
        </w:rPr>
        <w:t xml:space="preserve"> των εγκαταστάσεων βαρύνει τον ΕΟΠΥΥ.</w:t>
      </w:r>
    </w:p>
    <w:p w14:paraId="26A1AAAB" w14:textId="77777777" w:rsidR="00B86586" w:rsidRDefault="00B86586" w:rsidP="005E0AAC">
      <w:pPr>
        <w:overflowPunct w:val="0"/>
        <w:autoSpaceDE w:val="0"/>
        <w:autoSpaceDN w:val="0"/>
        <w:adjustRightInd w:val="0"/>
        <w:spacing w:after="120"/>
        <w:ind w:left="360"/>
        <w:jc w:val="both"/>
        <w:textAlignment w:val="baseline"/>
        <w:rPr>
          <w:rFonts w:ascii="Arial" w:hAnsi="Arial" w:cs="Arial"/>
          <w:sz w:val="22"/>
          <w:szCs w:val="22"/>
          <w:lang w:val="el-GR" w:eastAsia="el-GR"/>
        </w:rPr>
      </w:pPr>
    </w:p>
    <w:p w14:paraId="26A1AAAC" w14:textId="77777777" w:rsidR="00B86586" w:rsidRPr="008D6DB7" w:rsidRDefault="00D307BC" w:rsidP="00B86586">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w:t>
      </w:r>
      <w:r>
        <w:rPr>
          <w:rFonts w:ascii="Arial" w:hAnsi="Arial" w:cs="Arial"/>
          <w:b/>
          <w:bCs/>
          <w:sz w:val="22"/>
          <w:szCs w:val="22"/>
          <w:lang w:val="el-GR" w:eastAsia="el-GR"/>
        </w:rPr>
        <w:t>ΑΝΤΑΛΛΑΚΤΙΚΑ</w:t>
      </w:r>
    </w:p>
    <w:p w14:paraId="26A1AAAD" w14:textId="77777777" w:rsidR="00B86586" w:rsidRPr="008D6DB7" w:rsidRDefault="00B86586" w:rsidP="005E0AAC">
      <w:pPr>
        <w:overflowPunct w:val="0"/>
        <w:autoSpaceDE w:val="0"/>
        <w:autoSpaceDN w:val="0"/>
        <w:adjustRightInd w:val="0"/>
        <w:spacing w:after="120"/>
        <w:ind w:left="360"/>
        <w:jc w:val="both"/>
        <w:textAlignment w:val="baseline"/>
        <w:rPr>
          <w:rFonts w:ascii="Arial" w:hAnsi="Arial" w:cs="Arial"/>
          <w:sz w:val="22"/>
          <w:szCs w:val="22"/>
          <w:lang w:val="el-GR" w:eastAsia="el-GR"/>
        </w:rPr>
      </w:pPr>
    </w:p>
    <w:p w14:paraId="26A1AAAE" w14:textId="77777777" w:rsidR="00AC0046" w:rsidRPr="00B86586" w:rsidRDefault="00D307BC" w:rsidP="00067965">
      <w:pPr>
        <w:numPr>
          <w:ilvl w:val="2"/>
          <w:numId w:val="18"/>
        </w:numPr>
        <w:tabs>
          <w:tab w:val="clear" w:pos="2160"/>
        </w:tabs>
        <w:overflowPunct w:val="0"/>
        <w:autoSpaceDE w:val="0"/>
        <w:autoSpaceDN w:val="0"/>
        <w:adjustRightInd w:val="0"/>
        <w:spacing w:after="120"/>
        <w:ind w:left="567"/>
        <w:jc w:val="both"/>
        <w:textAlignment w:val="baseline"/>
        <w:rPr>
          <w:rFonts w:ascii="Arial" w:hAnsi="Arial" w:cs="Arial"/>
          <w:sz w:val="22"/>
          <w:szCs w:val="22"/>
          <w:lang w:val="el-GR" w:eastAsia="el-GR"/>
        </w:rPr>
      </w:pPr>
      <w:r w:rsidRPr="00B86586">
        <w:rPr>
          <w:rFonts w:ascii="Arial" w:hAnsi="Arial" w:cs="Arial"/>
          <w:sz w:val="22"/>
          <w:szCs w:val="22"/>
          <w:lang w:val="el-GR" w:eastAsia="el-GR"/>
        </w:rPr>
        <w:t>Η προμήθεια ανταλλακτικών ή εξαρτημάτων των μηχανημάτων για κάθε εργασία συντήρησης ή βλάβης που δεν οφείλεται σε υπαιτιότητα του συντηρητή, βαρύνει τον ΕΟΠΥΥ.</w:t>
      </w:r>
    </w:p>
    <w:p w14:paraId="26A1AAAF" w14:textId="77777777" w:rsidR="000A7C14" w:rsidRPr="008D6DB7" w:rsidRDefault="00D307BC" w:rsidP="00067965">
      <w:pPr>
        <w:numPr>
          <w:ilvl w:val="2"/>
          <w:numId w:val="18"/>
        </w:numPr>
        <w:tabs>
          <w:tab w:val="clear" w:pos="2160"/>
        </w:tabs>
        <w:overflowPunct w:val="0"/>
        <w:autoSpaceDE w:val="0"/>
        <w:autoSpaceDN w:val="0"/>
        <w:adjustRightInd w:val="0"/>
        <w:spacing w:after="120"/>
        <w:ind w:left="567"/>
        <w:jc w:val="both"/>
        <w:textAlignment w:val="baseline"/>
        <w:rPr>
          <w:rFonts w:ascii="Arial" w:hAnsi="Arial" w:cs="Arial"/>
          <w:b/>
          <w:sz w:val="22"/>
          <w:szCs w:val="22"/>
          <w:lang w:val="el-GR" w:eastAsia="el-GR"/>
        </w:rPr>
      </w:pPr>
      <w:r w:rsidRPr="008D6DB7">
        <w:rPr>
          <w:rFonts w:ascii="Arial" w:hAnsi="Arial" w:cs="Arial"/>
          <w:b/>
          <w:sz w:val="22"/>
          <w:szCs w:val="22"/>
          <w:lang w:val="el-GR" w:eastAsia="el-GR"/>
        </w:rPr>
        <w:t>Όλα τα προστιθέμενα ή αντικαθιστάμεν</w:t>
      </w:r>
      <w:r w:rsidR="00067965">
        <w:rPr>
          <w:rFonts w:ascii="Arial" w:hAnsi="Arial" w:cs="Arial"/>
          <w:b/>
          <w:sz w:val="22"/>
          <w:szCs w:val="22"/>
          <w:lang w:val="el-GR" w:eastAsia="el-GR"/>
        </w:rPr>
        <w:t>α</w:t>
      </w:r>
      <w:r w:rsidRPr="008D6DB7">
        <w:rPr>
          <w:rFonts w:ascii="Arial" w:hAnsi="Arial" w:cs="Arial"/>
          <w:b/>
          <w:sz w:val="22"/>
          <w:szCs w:val="22"/>
          <w:lang w:val="el-GR" w:eastAsia="el-GR"/>
        </w:rPr>
        <w:t xml:space="preserve"> υλικά</w:t>
      </w:r>
      <w:r w:rsidR="00B86586">
        <w:rPr>
          <w:rFonts w:ascii="Arial" w:hAnsi="Arial" w:cs="Arial"/>
          <w:b/>
          <w:sz w:val="22"/>
          <w:szCs w:val="22"/>
          <w:lang w:val="el-GR" w:eastAsia="el-GR"/>
        </w:rPr>
        <w:t xml:space="preserve">, συσκευές, μηχανήματα </w:t>
      </w:r>
      <w:proofErr w:type="spellStart"/>
      <w:r w:rsidR="00B86586">
        <w:rPr>
          <w:rFonts w:ascii="Arial" w:hAnsi="Arial" w:cs="Arial"/>
          <w:b/>
          <w:sz w:val="22"/>
          <w:szCs w:val="22"/>
          <w:lang w:val="el-GR" w:eastAsia="el-GR"/>
        </w:rPr>
        <w:t>κλπ</w:t>
      </w:r>
      <w:proofErr w:type="spellEnd"/>
      <w:r w:rsidRPr="008D6DB7">
        <w:rPr>
          <w:rFonts w:ascii="Arial" w:hAnsi="Arial" w:cs="Arial"/>
          <w:b/>
          <w:sz w:val="22"/>
          <w:szCs w:val="22"/>
          <w:lang w:val="el-GR" w:eastAsia="el-GR"/>
        </w:rPr>
        <w:t xml:space="preserve">, θα είναι απολύτως </w:t>
      </w:r>
      <w:proofErr w:type="spellStart"/>
      <w:r w:rsidRPr="008D6DB7">
        <w:rPr>
          <w:rFonts w:ascii="Arial" w:hAnsi="Arial" w:cs="Arial"/>
          <w:b/>
          <w:sz w:val="22"/>
          <w:szCs w:val="22"/>
          <w:lang w:val="el-GR" w:eastAsia="el-GR"/>
        </w:rPr>
        <w:t>καινουργή</w:t>
      </w:r>
      <w:proofErr w:type="spellEnd"/>
      <w:r w:rsidRPr="008D6DB7">
        <w:rPr>
          <w:rFonts w:ascii="Arial" w:hAnsi="Arial" w:cs="Arial"/>
          <w:b/>
          <w:sz w:val="22"/>
          <w:szCs w:val="22"/>
          <w:lang w:val="el-GR" w:eastAsia="el-GR"/>
        </w:rPr>
        <w:t xml:space="preserve">, της εγκρίσεως του ΕΟΠΥΥ, θα συνοδεύονται με την εγγύηση του προμηθευτή και θα προσκομίζονται στον ΕΟΠΥΥ με την εργοστασιακή </w:t>
      </w:r>
      <w:r w:rsidR="00C637E4" w:rsidRPr="008D6DB7">
        <w:rPr>
          <w:rFonts w:ascii="Arial" w:hAnsi="Arial" w:cs="Arial"/>
          <w:b/>
          <w:sz w:val="22"/>
          <w:szCs w:val="22"/>
          <w:lang w:val="el-GR" w:eastAsia="el-GR"/>
        </w:rPr>
        <w:t xml:space="preserve">τους </w:t>
      </w:r>
      <w:r w:rsidRPr="008D6DB7">
        <w:rPr>
          <w:rFonts w:ascii="Arial" w:hAnsi="Arial" w:cs="Arial"/>
          <w:b/>
          <w:sz w:val="22"/>
          <w:szCs w:val="22"/>
          <w:lang w:val="el-GR" w:eastAsia="el-GR"/>
        </w:rPr>
        <w:t xml:space="preserve">συσκευασία </w:t>
      </w:r>
      <w:r w:rsidR="00D609EF" w:rsidRPr="008D6DB7">
        <w:rPr>
          <w:rFonts w:ascii="Arial" w:hAnsi="Arial" w:cs="Arial"/>
          <w:b/>
          <w:sz w:val="22"/>
          <w:szCs w:val="22"/>
          <w:lang w:val="el-GR" w:eastAsia="el-GR"/>
        </w:rPr>
        <w:t>και με αντίγραφο του παραστατικού αγοράς</w:t>
      </w:r>
      <w:r w:rsidRPr="008D6DB7">
        <w:rPr>
          <w:rFonts w:ascii="Arial" w:hAnsi="Arial" w:cs="Arial"/>
          <w:b/>
          <w:sz w:val="22"/>
          <w:szCs w:val="22"/>
          <w:lang w:val="el-GR" w:eastAsia="el-GR"/>
        </w:rPr>
        <w:t>.</w:t>
      </w:r>
    </w:p>
    <w:p w14:paraId="26A1AAB0" w14:textId="77777777" w:rsidR="006E2077" w:rsidRPr="008D6DB7" w:rsidRDefault="00D307BC" w:rsidP="00067965">
      <w:pPr>
        <w:overflowPunct w:val="0"/>
        <w:autoSpaceDE w:val="0"/>
        <w:autoSpaceDN w:val="0"/>
        <w:adjustRightInd w:val="0"/>
        <w:spacing w:after="120"/>
        <w:ind w:left="567"/>
        <w:jc w:val="both"/>
        <w:textAlignment w:val="baseline"/>
        <w:rPr>
          <w:rFonts w:ascii="Arial" w:hAnsi="Arial" w:cs="Arial"/>
          <w:b/>
          <w:sz w:val="22"/>
          <w:szCs w:val="22"/>
          <w:lang w:val="el-GR" w:eastAsia="el-GR"/>
        </w:rPr>
      </w:pPr>
      <w:r w:rsidRPr="008D6DB7">
        <w:rPr>
          <w:rFonts w:ascii="Arial" w:hAnsi="Arial" w:cs="Arial"/>
          <w:b/>
          <w:sz w:val="22"/>
          <w:szCs w:val="22"/>
          <w:lang w:val="el-GR" w:eastAsia="el-GR"/>
        </w:rPr>
        <w:t xml:space="preserve">Τα αντικαθιστάμενα λόγω βλάβης </w:t>
      </w:r>
      <w:proofErr w:type="spellStart"/>
      <w:r w:rsidRPr="008D6DB7">
        <w:rPr>
          <w:rFonts w:ascii="Arial" w:hAnsi="Arial" w:cs="Arial"/>
          <w:b/>
          <w:sz w:val="22"/>
          <w:szCs w:val="22"/>
          <w:lang w:val="el-GR" w:eastAsia="el-GR"/>
        </w:rPr>
        <w:t>κλπ</w:t>
      </w:r>
      <w:proofErr w:type="spellEnd"/>
      <w:r w:rsidRPr="008D6DB7">
        <w:rPr>
          <w:rFonts w:ascii="Arial" w:hAnsi="Arial" w:cs="Arial"/>
          <w:b/>
          <w:sz w:val="22"/>
          <w:szCs w:val="22"/>
          <w:lang w:val="el-GR" w:eastAsia="el-GR"/>
        </w:rPr>
        <w:t xml:space="preserve"> </w:t>
      </w:r>
      <w:r w:rsidR="00067965">
        <w:rPr>
          <w:rFonts w:ascii="Arial" w:hAnsi="Arial" w:cs="Arial"/>
          <w:b/>
          <w:sz w:val="22"/>
          <w:szCs w:val="22"/>
          <w:lang w:val="el-GR" w:eastAsia="el-GR"/>
        </w:rPr>
        <w:t xml:space="preserve">παλαιά </w:t>
      </w:r>
      <w:r w:rsidRPr="008D6DB7">
        <w:rPr>
          <w:rFonts w:ascii="Arial" w:hAnsi="Arial" w:cs="Arial"/>
          <w:b/>
          <w:sz w:val="22"/>
          <w:szCs w:val="22"/>
          <w:lang w:val="el-GR" w:eastAsia="el-GR"/>
        </w:rPr>
        <w:t>υλικά δεν θα πετιούνται, αλλά θα επιδεικνύονται στα αρμόδια όργανα του ΕΟΠΥΥ ως πρόσθετο δικαιολογητικό της δαπάνης αντικατάστασης.</w:t>
      </w:r>
      <w:r w:rsidR="00B86586">
        <w:rPr>
          <w:rFonts w:ascii="Arial" w:hAnsi="Arial" w:cs="Arial"/>
          <w:b/>
          <w:sz w:val="22"/>
          <w:szCs w:val="22"/>
          <w:lang w:val="el-GR" w:eastAsia="el-GR"/>
        </w:rPr>
        <w:t xml:space="preserve"> Μετά την παραλαβή των αντίστοιχων εργασιών από την αρμόδια επιτροπή, θα απομακρύνονται από τους χώρους των κτιρίων με ευθύνη του συντηρητή.</w:t>
      </w:r>
    </w:p>
    <w:p w14:paraId="26A1AAB1" w14:textId="77777777" w:rsidR="000A7C14" w:rsidRPr="008D6DB7" w:rsidRDefault="00D307BC" w:rsidP="00521C2F">
      <w:pPr>
        <w:numPr>
          <w:ilvl w:val="0"/>
          <w:numId w:val="18"/>
        </w:num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Στις υποχρεώσεις του Συντηρητή περιλαμβάνεται και η </w:t>
      </w:r>
      <w:r w:rsidR="00C637E4" w:rsidRPr="008D6DB7">
        <w:rPr>
          <w:rFonts w:ascii="Arial" w:hAnsi="Arial" w:cs="Arial"/>
          <w:sz w:val="22"/>
          <w:szCs w:val="22"/>
          <w:lang w:val="el-GR" w:eastAsia="el-GR"/>
        </w:rPr>
        <w:t>άμεση έγγραφη</w:t>
      </w:r>
      <w:r w:rsidRPr="008D6DB7">
        <w:rPr>
          <w:rFonts w:ascii="Arial" w:hAnsi="Arial" w:cs="Arial"/>
          <w:sz w:val="22"/>
          <w:szCs w:val="22"/>
          <w:lang w:val="el-GR" w:eastAsia="el-GR"/>
        </w:rPr>
        <w:t xml:space="preserve"> ενημέρωση του ΕΟΠΥΥ για το είδος, </w:t>
      </w:r>
      <w:r w:rsidR="00C637E4" w:rsidRPr="008D6DB7">
        <w:rPr>
          <w:rFonts w:ascii="Arial" w:hAnsi="Arial" w:cs="Arial"/>
          <w:sz w:val="22"/>
          <w:szCs w:val="22"/>
          <w:lang w:val="el-GR" w:eastAsia="el-GR"/>
        </w:rPr>
        <w:t xml:space="preserve">τον αριθμό, </w:t>
      </w:r>
      <w:r w:rsidR="0058730D" w:rsidRPr="008D6DB7">
        <w:rPr>
          <w:rFonts w:ascii="Arial" w:hAnsi="Arial" w:cs="Arial"/>
          <w:sz w:val="22"/>
          <w:szCs w:val="22"/>
          <w:lang w:val="el-GR" w:eastAsia="el-GR"/>
        </w:rPr>
        <w:t>τα τεχνικά χαρακτηριστικά</w:t>
      </w:r>
      <w:r w:rsidR="00C637E4" w:rsidRPr="008D6DB7">
        <w:rPr>
          <w:rFonts w:ascii="Arial" w:hAnsi="Arial" w:cs="Arial"/>
          <w:sz w:val="22"/>
          <w:szCs w:val="22"/>
          <w:lang w:val="el-GR" w:eastAsia="el-GR"/>
        </w:rPr>
        <w:t xml:space="preserve"> και</w:t>
      </w:r>
      <w:r w:rsidR="0058730D" w:rsidRPr="008D6DB7">
        <w:rPr>
          <w:rFonts w:ascii="Arial" w:hAnsi="Arial" w:cs="Arial"/>
          <w:sz w:val="22"/>
          <w:szCs w:val="22"/>
          <w:lang w:val="el-GR" w:eastAsia="el-GR"/>
        </w:rPr>
        <w:t xml:space="preserve"> </w:t>
      </w:r>
      <w:r w:rsidRPr="008D6DB7">
        <w:rPr>
          <w:rFonts w:ascii="Arial" w:hAnsi="Arial" w:cs="Arial"/>
          <w:sz w:val="22"/>
          <w:szCs w:val="22"/>
          <w:lang w:val="el-GR" w:eastAsia="el-GR"/>
        </w:rPr>
        <w:t>τη</w:t>
      </w:r>
      <w:r w:rsidR="00522A31" w:rsidRPr="008D6DB7">
        <w:rPr>
          <w:rFonts w:ascii="Arial" w:hAnsi="Arial" w:cs="Arial"/>
          <w:sz w:val="22"/>
          <w:szCs w:val="22"/>
          <w:lang w:val="el-GR" w:eastAsia="el-GR"/>
        </w:rPr>
        <w:t>ν πιθανή</w:t>
      </w:r>
      <w:r w:rsidRPr="008D6DB7">
        <w:rPr>
          <w:rFonts w:ascii="Arial" w:hAnsi="Arial" w:cs="Arial"/>
          <w:sz w:val="22"/>
          <w:szCs w:val="22"/>
          <w:lang w:val="el-GR" w:eastAsia="el-GR"/>
        </w:rPr>
        <w:t xml:space="preserve"> δαπάνη των </w:t>
      </w:r>
      <w:proofErr w:type="spellStart"/>
      <w:r w:rsidRPr="008D6DB7">
        <w:rPr>
          <w:rFonts w:ascii="Arial" w:hAnsi="Arial" w:cs="Arial"/>
          <w:sz w:val="22"/>
          <w:szCs w:val="22"/>
          <w:lang w:val="el-GR" w:eastAsia="el-GR"/>
        </w:rPr>
        <w:t>απαιτουμένων</w:t>
      </w:r>
      <w:proofErr w:type="spellEnd"/>
      <w:r w:rsidRPr="008D6DB7">
        <w:rPr>
          <w:rFonts w:ascii="Arial" w:hAnsi="Arial" w:cs="Arial"/>
          <w:sz w:val="22"/>
          <w:szCs w:val="22"/>
          <w:lang w:val="el-GR" w:eastAsia="el-GR"/>
        </w:rPr>
        <w:t xml:space="preserve"> </w:t>
      </w:r>
      <w:r w:rsidR="0028357C" w:rsidRPr="008D6DB7">
        <w:rPr>
          <w:rFonts w:ascii="Arial" w:hAnsi="Arial" w:cs="Arial"/>
          <w:sz w:val="22"/>
          <w:szCs w:val="22"/>
          <w:lang w:val="el-GR" w:eastAsia="el-GR"/>
        </w:rPr>
        <w:t xml:space="preserve">κάθε φορά </w:t>
      </w:r>
      <w:r w:rsidRPr="008D6DB7">
        <w:rPr>
          <w:rFonts w:ascii="Arial" w:hAnsi="Arial" w:cs="Arial"/>
          <w:sz w:val="22"/>
          <w:szCs w:val="22"/>
          <w:lang w:val="el-GR" w:eastAsia="el-GR"/>
        </w:rPr>
        <w:t>ανταλλακτικών.</w:t>
      </w:r>
    </w:p>
    <w:p w14:paraId="26A1AAB2" w14:textId="77777777" w:rsidR="000A7C14"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B3" w14:textId="77777777" w:rsidR="00067965" w:rsidRPr="008D6DB7" w:rsidRDefault="00067965"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B4"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ΕΞΟΠΛΙΣΜΟΣ - ΟΡΓΑΝΑ - ΕΡΓΑΛΕΙΑ</w:t>
      </w:r>
    </w:p>
    <w:p w14:paraId="26A1AAB5" w14:textId="77777777" w:rsidR="007C6FF0" w:rsidRPr="008D6DB7" w:rsidRDefault="00D307BC" w:rsidP="000A7C14">
      <w:pPr>
        <w:keepNext/>
        <w:tabs>
          <w:tab w:val="left" w:pos="2052"/>
        </w:tabs>
        <w:ind w:left="510" w:right="72" w:hanging="510"/>
        <w:jc w:val="both"/>
        <w:outlineLvl w:val="2"/>
        <w:rPr>
          <w:rFonts w:ascii="Arial" w:hAnsi="Arial" w:cs="Arial"/>
          <w:b/>
          <w:bCs/>
          <w:sz w:val="22"/>
          <w:szCs w:val="22"/>
          <w:lang w:eastAsia="el-GR"/>
        </w:rPr>
      </w:pPr>
      <w:r w:rsidRPr="008D6DB7">
        <w:rPr>
          <w:rFonts w:ascii="Arial" w:hAnsi="Arial" w:cs="Arial"/>
          <w:b/>
          <w:bCs/>
          <w:sz w:val="22"/>
          <w:szCs w:val="22"/>
          <w:lang w:val="el-GR" w:eastAsia="el-GR"/>
        </w:rPr>
        <w:tab/>
      </w:r>
    </w:p>
    <w:p w14:paraId="26A1AAB6" w14:textId="77777777" w:rsidR="000A7C14" w:rsidRPr="008D6DB7" w:rsidRDefault="00D307BC" w:rsidP="007F7E60">
      <w:pPr>
        <w:keepNext/>
        <w:tabs>
          <w:tab w:val="left" w:pos="2052"/>
        </w:tabs>
        <w:ind w:right="72"/>
        <w:jc w:val="both"/>
        <w:outlineLvl w:val="2"/>
        <w:rPr>
          <w:rFonts w:ascii="Arial" w:hAnsi="Arial" w:cs="Arial"/>
          <w:bCs/>
          <w:sz w:val="22"/>
          <w:szCs w:val="22"/>
          <w:lang w:val="el-GR" w:eastAsia="el-GR"/>
        </w:rPr>
      </w:pPr>
      <w:r w:rsidRPr="008D6DB7">
        <w:rPr>
          <w:rFonts w:ascii="Arial" w:hAnsi="Arial" w:cs="Arial"/>
          <w:bCs/>
          <w:sz w:val="22"/>
          <w:szCs w:val="22"/>
          <w:lang w:val="el-GR" w:eastAsia="el-GR"/>
        </w:rPr>
        <w:t>Ο Συντηρητής έχει την υποχρέωση να διαθέτει, χωρίς πρόσθετη αποζημίωση, κάθε όργανο, συσκευή ή εργαλείο για την εκτέλεση των εργασιών συντήρησης, για τον έλεγχο και τις δοκιμές των εγκαταστάσεων καθώς και για την επισκευή και την ρύθμιση αυτών.</w:t>
      </w:r>
    </w:p>
    <w:p w14:paraId="26A1AAB7" w14:textId="77777777" w:rsidR="00046E7B" w:rsidRPr="008D6DB7" w:rsidRDefault="00046E7B" w:rsidP="00046E7B">
      <w:pPr>
        <w:overflowPunct w:val="0"/>
        <w:autoSpaceDE w:val="0"/>
        <w:autoSpaceDN w:val="0"/>
        <w:adjustRightInd w:val="0"/>
        <w:textAlignment w:val="baseline"/>
        <w:rPr>
          <w:rFonts w:ascii="Arial" w:hAnsi="Arial" w:cs="Arial"/>
          <w:sz w:val="20"/>
          <w:szCs w:val="20"/>
          <w:lang w:val="el-GR" w:eastAsia="el-GR"/>
        </w:rPr>
      </w:pPr>
    </w:p>
    <w:p w14:paraId="26A1AAB8" w14:textId="77777777" w:rsidR="000A7C14" w:rsidRPr="008D6DB7" w:rsidRDefault="000A7C14" w:rsidP="000A7C14">
      <w:pPr>
        <w:overflowPunct w:val="0"/>
        <w:autoSpaceDE w:val="0"/>
        <w:autoSpaceDN w:val="0"/>
        <w:adjustRightInd w:val="0"/>
        <w:textAlignment w:val="baseline"/>
        <w:rPr>
          <w:rFonts w:ascii="Arial" w:hAnsi="Arial" w:cs="Arial"/>
          <w:sz w:val="22"/>
          <w:szCs w:val="22"/>
          <w:lang w:val="el-GR" w:eastAsia="el-GR"/>
        </w:rPr>
      </w:pPr>
    </w:p>
    <w:p w14:paraId="26A1AAB9"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ΠΡΟΣΩΠΙΚΟ ΣΥΝΤΗΡΗΤΗ</w:t>
      </w:r>
    </w:p>
    <w:p w14:paraId="26A1AABA"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BB"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Ο Συντηρητής υποχρεούται να </w:t>
      </w:r>
      <w:r w:rsidR="00046E7B" w:rsidRPr="008D6DB7">
        <w:rPr>
          <w:rFonts w:ascii="Arial" w:hAnsi="Arial" w:cs="Arial"/>
          <w:sz w:val="22"/>
          <w:szCs w:val="22"/>
          <w:lang w:val="el-GR" w:eastAsia="el-GR"/>
        </w:rPr>
        <w:t>διαθέτει</w:t>
      </w:r>
      <w:r w:rsidRPr="008D6DB7">
        <w:rPr>
          <w:rFonts w:ascii="Arial" w:hAnsi="Arial" w:cs="Arial"/>
          <w:sz w:val="22"/>
          <w:szCs w:val="22"/>
          <w:lang w:val="el-GR" w:eastAsia="el-GR"/>
        </w:rPr>
        <w:t xml:space="preserve"> με δική του ευθύνη και δαπάνες όλο το προσωπικό που απαιτείται για την εκτέλεση του Έργου, σύμφωνα με τις διατάξεις της Σύμβασης.</w:t>
      </w:r>
    </w:p>
    <w:p w14:paraId="26A1AABC"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lastRenderedPageBreak/>
        <w:t>2.</w:t>
      </w:r>
      <w:r w:rsidRPr="008D6DB7">
        <w:rPr>
          <w:rFonts w:ascii="Arial" w:hAnsi="Arial" w:cs="Arial"/>
          <w:sz w:val="22"/>
          <w:szCs w:val="22"/>
          <w:lang w:val="el-GR" w:eastAsia="el-GR"/>
        </w:rPr>
        <w:tab/>
        <w:t>Το προσωπικό που θα απασχολεί ο Συντηρητής για την εκτέλεση των εργασιών, ασχέτως ειδικότητας, πρέπει να είναι ικανό, ειδικευμένο, έμπιστο και να έχει όλα τα προσόντα και τις προϋποθέσεις που προβλέπονται από την Ελληνική Νομοθεσία και τους σχετικούς Κανονισμούς.</w:t>
      </w:r>
    </w:p>
    <w:p w14:paraId="26A1AABD"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3.</w:t>
      </w:r>
      <w:r w:rsidRPr="008D6DB7">
        <w:rPr>
          <w:rFonts w:ascii="Arial" w:hAnsi="Arial" w:cs="Arial"/>
          <w:sz w:val="22"/>
          <w:szCs w:val="22"/>
          <w:lang w:val="el-GR" w:eastAsia="el-GR"/>
        </w:rPr>
        <w:tab/>
        <w:t>Ρητά συμφωνείται ότι το προσωπικό που θα διατίθεται κάθε φορά θα εργάζεται κάτω από την ευθύνη του συντηρητή, ο οποίος θα είναι υπεύθυνος για όλα. Το προσωπικό αυτό θα είναι της αποδοχής του ΕΟΠΥΥ, το οποίο μπορεί να ζητήσει οποτεδήποτε την αντικατάσταση του.</w:t>
      </w:r>
    </w:p>
    <w:p w14:paraId="26A1AABE"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4.</w:t>
      </w:r>
      <w:r w:rsidRPr="008D6DB7">
        <w:rPr>
          <w:rFonts w:ascii="Arial" w:hAnsi="Arial" w:cs="Arial"/>
          <w:sz w:val="22"/>
          <w:szCs w:val="22"/>
          <w:lang w:val="el-GR" w:eastAsia="el-GR"/>
        </w:rPr>
        <w:tab/>
      </w:r>
      <w:r w:rsidR="008E2C1B" w:rsidRPr="008D6DB7">
        <w:rPr>
          <w:rFonts w:ascii="Arial" w:hAnsi="Arial" w:cs="Arial"/>
          <w:sz w:val="22"/>
          <w:szCs w:val="22"/>
          <w:lang w:val="el-GR" w:eastAsia="el-GR"/>
        </w:rPr>
        <w:t>Ο</w:t>
      </w:r>
      <w:r w:rsidRPr="008D6DB7">
        <w:rPr>
          <w:rFonts w:ascii="Arial" w:hAnsi="Arial" w:cs="Arial"/>
          <w:sz w:val="22"/>
          <w:szCs w:val="22"/>
          <w:lang w:val="el-GR" w:eastAsia="el-GR"/>
        </w:rPr>
        <w:t xml:space="preserve"> ΕΟΠΥΥ έχει το δικαίωμα της εποπτείας και ελέγχου με δικό του προσωπικό, των εκτελουμένων από τον συντηρητή εργασιών, γεγονός που δεν απαλλάσσει τον Συντηρητή της ευθύνης του για τις εργασίες που εκτελεί. Ο Συντηρητής οφείλει να συμμορφώνεται με τις οδηγίες και τις υποδείξεις που γίνονται από αρμόδιο εκπρόσωπο του ΕΟΠΥΥ σχετικά με το αντικείμενο του έργου του.</w:t>
      </w:r>
    </w:p>
    <w:p w14:paraId="26A1AABF"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5.    Σε περίπτωση βλαβών και ιδίως όταν υπάρχει αμφιβολία ως προς την αιτία ή τις απαιτούμενες εργασίες αποκατάστασης ή ακόμα ως προς την απαιτούμενη δαπάνη επισκευής ή αντικατάστασης, ο ΕΟΠΥΥ έχει το δικαίωμα να αναθέσει σε τρίτους τον επανέλεγχό τους   καθώς και να αναθέσει την εκτέλεσή τους σε τρίτους. Στη περίπτωση αυτή ο συντηρητής έχει το δικαίωμα να παρακολουθεί τις εκτελούμενες εργασίες ή τους ελέγχους και να διατυπώσει εγγράφως τυχόν αντιρρήσεις ή παρατηρήσεις, χωρίς όμως να έχει το δικαίωμα να αρνηθεί ή να εμποδίσει την εκτέλεσή τους. Σε περίπτωση σοβαρής διαφωνίας πάντως έχει το δικαίωμα της παραίτησης. </w:t>
      </w:r>
    </w:p>
    <w:p w14:paraId="26A1AAC0"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C1"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C2"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ΩΡΑΡΙΟ ΕΚΤΕΛΕΣΗΣ ΕΡΓΑΣΙΩΝ ΣΥΝΤΗΡΗΣΗΣ, ΕΠΙΣΚΕΥΩΝ ΚΛΠ</w:t>
      </w:r>
    </w:p>
    <w:p w14:paraId="26A1AAC3" w14:textId="77777777" w:rsidR="000A7C14" w:rsidRPr="008D6DB7" w:rsidRDefault="000A7C14" w:rsidP="000A7C14">
      <w:pPr>
        <w:overflowPunct w:val="0"/>
        <w:autoSpaceDE w:val="0"/>
        <w:autoSpaceDN w:val="0"/>
        <w:adjustRightInd w:val="0"/>
        <w:textAlignment w:val="baseline"/>
        <w:rPr>
          <w:rFonts w:ascii="Arial" w:hAnsi="Arial" w:cs="Arial"/>
          <w:sz w:val="22"/>
          <w:szCs w:val="22"/>
          <w:lang w:val="el-GR" w:eastAsia="el-GR"/>
        </w:rPr>
      </w:pPr>
    </w:p>
    <w:p w14:paraId="26A1AAC4"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u w:val="single"/>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Οι εργασίες συντήρησης και επισκευής (μικρής ή μεγάλης κλίμακας) των Η/Μ εγκαταστάσεων θα εκτελούνται κατά  τις  εργάσιμες  ημέρες  και  ώρες,  χωρίς  να  δημιουργούνται  προβλήματα  στην  ομαλή  λειτουργία  των  υπηρεσιών  του  ΕΟΠΥΥ.  </w:t>
      </w:r>
      <w:r w:rsidRPr="008D6DB7">
        <w:rPr>
          <w:rFonts w:ascii="Arial" w:hAnsi="Arial" w:cs="Arial"/>
          <w:sz w:val="22"/>
          <w:szCs w:val="22"/>
          <w:u w:val="single"/>
          <w:lang w:val="el-GR" w:eastAsia="el-GR"/>
        </w:rPr>
        <w:t xml:space="preserve">Εργασίες  που  διαταράσσουν  τη  λειτουργία  του  ΕΟΠΥΥ, αποκατάσταση επειγουσών βλαβών ως και εκτεταμένες εργασίες μπορεί να  εκτελούνται  κατόπιν συνεννοήσεως  με  τον  υπεύθυνο  του  κτιρίου, </w:t>
      </w:r>
      <w:r w:rsidRPr="008D6DB7">
        <w:rPr>
          <w:rFonts w:ascii="Arial" w:hAnsi="Arial" w:cs="Arial"/>
          <w:b/>
          <w:sz w:val="22"/>
          <w:szCs w:val="22"/>
          <w:u w:val="single"/>
          <w:lang w:val="el-GR" w:eastAsia="el-GR"/>
        </w:rPr>
        <w:t>καθ’ οιαδήποτε ημέρα και ώρα,</w:t>
      </w:r>
      <w:r w:rsidRPr="008D6DB7">
        <w:rPr>
          <w:rFonts w:ascii="Arial" w:hAnsi="Arial" w:cs="Arial"/>
          <w:sz w:val="22"/>
          <w:szCs w:val="22"/>
          <w:u w:val="single"/>
          <w:lang w:val="el-GR" w:eastAsia="el-GR"/>
        </w:rPr>
        <w:t xml:space="preserve"> </w:t>
      </w:r>
      <w:r w:rsidRPr="008D6DB7">
        <w:rPr>
          <w:rFonts w:ascii="Arial" w:hAnsi="Arial" w:cs="Arial"/>
          <w:b/>
          <w:sz w:val="22"/>
          <w:szCs w:val="22"/>
          <w:u w:val="single"/>
          <w:lang w:val="el-GR" w:eastAsia="el-GR"/>
        </w:rPr>
        <w:t>χωρίς πρόσθετη αποζημίωση του συντηρητή.</w:t>
      </w:r>
    </w:p>
    <w:p w14:paraId="26A1AAC5"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Σε περίπτωση που η διάρκεια αποκατάστασης της βλάβης υπερβαίνει το χρονικό διάστημα της μίας ημέρας, όπως σε περιπτώσεις εκτεταμένης επισκευής ή σημαντικής βλάβης, ο Συντηρητής υποχρεούται να αναφέρει εγγράφως στον ΕΟΠΥΥ το είδος της βλάβης καθώς και το προβλεπόμενο χρονικό διάστημα αποκατάστασης αυτής.</w:t>
      </w:r>
    </w:p>
    <w:p w14:paraId="26A1AAC6"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C7" w14:textId="77777777" w:rsidR="000F7099" w:rsidRPr="008D6DB7" w:rsidRDefault="000F7099"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C8"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C9"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ΕΚΤΕΛΕΣΗ ΤΩΝ ΕΡΓΑΣΙΩΝ</w:t>
      </w:r>
    </w:p>
    <w:p w14:paraId="26A1AACA" w14:textId="77777777" w:rsidR="000A7C14" w:rsidRPr="008D6DB7" w:rsidRDefault="000A7C14" w:rsidP="000A7C14">
      <w:pPr>
        <w:overflowPunct w:val="0"/>
        <w:autoSpaceDE w:val="0"/>
        <w:autoSpaceDN w:val="0"/>
        <w:adjustRightInd w:val="0"/>
        <w:textAlignment w:val="baseline"/>
        <w:rPr>
          <w:rFonts w:ascii="Arial" w:hAnsi="Arial" w:cs="Arial"/>
          <w:sz w:val="22"/>
          <w:szCs w:val="22"/>
          <w:lang w:val="el-GR" w:eastAsia="el-GR"/>
        </w:rPr>
      </w:pPr>
    </w:p>
    <w:p w14:paraId="26A1AACB"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 xml:space="preserve">Ο Συντηρητής είναι αποκλειστικά υπεύθυνος για την έντεχνη, ασφαλή και ταχεία εκτέλεση του Έργου που ανέλαβε με την Σύμβαση (δηλ. των εργασιών  συντήρησης, επισκευών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των Η/Μ εγκαταστάσεων) σύμφωνα με τους όρους της Σύμβασης και με τις οδηγίες, στοιχεία, υποδείξεις και εντολές που θα του δίνει ο ΕΟΠΥΥ κατά την διάρκεια εκτέλεσης των εργασιών. Αν παρουσιασθεί οποιαδήποτε κακοτεχνία, παράλειψη ή ατέλεια στις εργασίες ή αν ο Συντηρητής δεν τηρεί ή </w:t>
      </w:r>
      <w:r w:rsidR="00A85F3A" w:rsidRPr="008D6DB7">
        <w:rPr>
          <w:rFonts w:ascii="Arial" w:hAnsi="Arial" w:cs="Arial"/>
          <w:sz w:val="22"/>
          <w:szCs w:val="22"/>
          <w:lang w:val="el-GR" w:eastAsia="el-GR"/>
        </w:rPr>
        <w:t>παραβεί</w:t>
      </w:r>
      <w:r w:rsidRPr="008D6DB7">
        <w:rPr>
          <w:rFonts w:ascii="Arial" w:hAnsi="Arial" w:cs="Arial"/>
          <w:sz w:val="22"/>
          <w:szCs w:val="22"/>
          <w:lang w:val="el-GR" w:eastAsia="el-GR"/>
        </w:rPr>
        <w:t xml:space="preserve"> οποιαδήποτε υποχρέωσή του κατά την Σύμβαση ή τον Νόμο, είναι υποχρεωμένος να αποζημιώσει </w:t>
      </w:r>
      <w:r w:rsidR="001F2E8E">
        <w:rPr>
          <w:rFonts w:ascii="Arial" w:hAnsi="Arial" w:cs="Arial"/>
          <w:sz w:val="22"/>
          <w:szCs w:val="22"/>
          <w:lang w:val="el-GR" w:eastAsia="el-GR"/>
        </w:rPr>
        <w:t>τον</w:t>
      </w:r>
      <w:r w:rsidRPr="008D6DB7">
        <w:rPr>
          <w:rFonts w:ascii="Arial" w:hAnsi="Arial" w:cs="Arial"/>
          <w:sz w:val="22"/>
          <w:szCs w:val="22"/>
          <w:lang w:val="el-GR" w:eastAsia="el-GR"/>
        </w:rPr>
        <w:t xml:space="preserve"> ΕΟΠΥΥ για οποιαδήποτε ζημία που θα οφείλεται στον λόγο αυτό.</w:t>
      </w:r>
    </w:p>
    <w:p w14:paraId="26A1AACC" w14:textId="77777777"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 xml:space="preserve">Αν κατά οποιαδήποτε χρονική περίοδο, ο ΕΟΠΥΥ θεωρήσει ότι η μέθοδος εργασίας του Συντηρητή ή τα υλικά και το εργατοτεχνικό προσωπικό που χρησιμοποιεί ή ο εξοπλισμός, τα μηχανήματα, τα εργαλεία και τα εφόδιά του δεν είναι επαρκή ή κατάλληλα για να εξασφαλίσουν την τέλεια, ασφαλή, οικονομική, ταχεία, εμπρόθεσμη και απόλυτα σύμφωνη με </w:t>
      </w:r>
      <w:r w:rsidRPr="008D6DB7">
        <w:rPr>
          <w:rFonts w:ascii="Arial" w:hAnsi="Arial" w:cs="Arial"/>
          <w:sz w:val="22"/>
          <w:szCs w:val="22"/>
          <w:lang w:val="el-GR" w:eastAsia="el-GR"/>
        </w:rPr>
        <w:lastRenderedPageBreak/>
        <w:t>τους όρους της Σύμβασης εκτέλεση των εργασιών ή για να εγγυηθούν για την ασφάλεια του προσωπικού και των τρίτων, τότε σε οποιανδήποτε από τις περιπτώσεις αυτές ο ΕΟΠΥΥ έχει δικαίωμα να διατάξει τον Συντηρητή να συμμορφωθεί με τις απαιτήσεις της Σύμβασης και τις εντολές της μέσα σε τακτή προθεσμία και να φροντίσει άμεσα για την τακτοποίηση των παραπάνω ατελειών ή εκκρεμοτήτων, χωρίς αυτός να έχει το δικαίωμα να ζητήσει καμία πρόσθετη πληρωμή ή αύξηση τιμών ή παράταση προθεσμιών. Η άσκηση ή όχι από τον ΕΟΠΥΥ του δικαιώματος αυτ</w:t>
      </w:r>
      <w:r w:rsidR="00B82435">
        <w:rPr>
          <w:rFonts w:ascii="Arial" w:hAnsi="Arial" w:cs="Arial"/>
          <w:sz w:val="22"/>
          <w:szCs w:val="22"/>
          <w:lang w:val="el-GR" w:eastAsia="el-GR"/>
        </w:rPr>
        <w:t>ής</w:t>
      </w:r>
      <w:r w:rsidRPr="008D6DB7">
        <w:rPr>
          <w:rFonts w:ascii="Arial" w:hAnsi="Arial" w:cs="Arial"/>
          <w:sz w:val="22"/>
          <w:szCs w:val="22"/>
          <w:lang w:val="el-GR" w:eastAsia="el-GR"/>
        </w:rPr>
        <w:t xml:space="preserve"> της παρέμβασης δεν μειώνει κατά οποιονδήποτε τρόπο τις ευθύνες του Συντηρητή.</w:t>
      </w:r>
    </w:p>
    <w:p w14:paraId="26A1AACD"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CE"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ΥΠΟΧΡΕΩΣΕΙΣ - ΕΥΘΥΝΕΣ ΣΥΝΤΗΡΗΤΗ</w:t>
      </w:r>
    </w:p>
    <w:p w14:paraId="26A1AACF"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D0" w14:textId="77777777" w:rsidR="00F74279" w:rsidRPr="008D6DB7" w:rsidRDefault="00D307BC" w:rsidP="00521C2F">
      <w:pPr>
        <w:numPr>
          <w:ilvl w:val="0"/>
          <w:numId w:val="20"/>
        </w:num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Ο Συντηρητής είναι ο μόνος και αποκλειστικά υπεύθυνος για κάθε ζημία ή βλάβη σε πράγματα ή ζώα ή για κάθε ατύχημα, θανατηφόρο ή όχι, που θα συμβεί σε προσωπικό του ΕΟΠΥΥ, των ασφαλισμένων του και του Συντηρητή ή σε κάθε τρίτο πρόσωπο, εφόσον τα παραπάνω </w:t>
      </w:r>
      <w:proofErr w:type="spellStart"/>
      <w:r w:rsidRPr="008D6DB7">
        <w:rPr>
          <w:rFonts w:ascii="Arial" w:hAnsi="Arial" w:cs="Arial"/>
          <w:sz w:val="22"/>
          <w:szCs w:val="22"/>
          <w:lang w:val="el-GR" w:eastAsia="el-GR"/>
        </w:rPr>
        <w:t>προξενηθούν</w:t>
      </w:r>
      <w:proofErr w:type="spellEnd"/>
      <w:r w:rsidRPr="008D6DB7">
        <w:rPr>
          <w:rFonts w:ascii="Arial" w:hAnsi="Arial" w:cs="Arial"/>
          <w:sz w:val="22"/>
          <w:szCs w:val="22"/>
          <w:lang w:val="el-GR" w:eastAsia="el-GR"/>
        </w:rPr>
        <w:t xml:space="preserve"> κατά την διάρκεια και εξαιτίας των εργασιών (συντήρησης, επισκευών) ή συνεπεία ελαττωμάτων αυτών ή είναι συνέπεια αντικανονικής συντήρησης.</w:t>
      </w:r>
    </w:p>
    <w:p w14:paraId="26A1AAD1" w14:textId="77777777" w:rsidR="000A7C14" w:rsidRPr="008D6DB7" w:rsidRDefault="00D307BC" w:rsidP="00F74279">
      <w:pPr>
        <w:numPr>
          <w:ilvl w:val="0"/>
          <w:numId w:val="20"/>
        </w:num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Σε περίπτωση έκτακτης βλάβης ο συντηρητής είναι υποχρεωμένος να ανταποκριθεί άμεσα στέλνοντας με δικά του έξοδα τεχνικό </w:t>
      </w:r>
      <w:r w:rsidR="00CB68BC" w:rsidRPr="008D6DB7">
        <w:rPr>
          <w:rFonts w:ascii="Arial" w:hAnsi="Arial" w:cs="Arial"/>
          <w:sz w:val="22"/>
          <w:szCs w:val="22"/>
          <w:lang w:val="el-GR" w:eastAsia="el-GR"/>
        </w:rPr>
        <w:t xml:space="preserve">προσωπικό </w:t>
      </w:r>
      <w:r w:rsidRPr="008D6DB7">
        <w:rPr>
          <w:rFonts w:ascii="Arial" w:hAnsi="Arial" w:cs="Arial"/>
          <w:sz w:val="22"/>
          <w:szCs w:val="22"/>
          <w:lang w:val="el-GR" w:eastAsia="el-GR"/>
        </w:rPr>
        <w:t>εντός τριών  (</w:t>
      </w:r>
      <w:r w:rsidR="009B245E" w:rsidRPr="008D6DB7">
        <w:rPr>
          <w:rFonts w:ascii="Arial" w:hAnsi="Arial" w:cs="Arial"/>
          <w:sz w:val="22"/>
          <w:szCs w:val="22"/>
          <w:lang w:val="el-GR" w:eastAsia="el-GR"/>
        </w:rPr>
        <w:t>3</w:t>
      </w:r>
      <w:r w:rsidRPr="008D6DB7">
        <w:rPr>
          <w:rFonts w:ascii="Arial" w:hAnsi="Arial" w:cs="Arial"/>
          <w:sz w:val="22"/>
          <w:szCs w:val="22"/>
          <w:lang w:val="el-GR" w:eastAsia="el-GR"/>
        </w:rPr>
        <w:t>) ωρών το αργότερο από τη στιγμή της ειδοποίησής του από την Υπηρεσία, προς αποκατάσταση της βλάβης, ανεξαρτήτως εργάσιμης ή μη ημέρας και επί 24ώρου βάσεως για όλες τις ημέρες του χρόνου. Η αποκατάσταση της βλάβης, εφόσον είναι τεχνικά δυνατόν, θα πραγματοποιείται εντός της ημέρας ή το συντομότερο δυνατόν, εάν π.χ. απαιτείται παραγγελία ανταλλακτικών και στην περίπτωση αυτή πρέπει ο συντηρητής να ενημερώνει την Υπηρεσία για τον απαιτούμενο χρόνο αποκατάστασης της βλάβης</w:t>
      </w:r>
    </w:p>
    <w:p w14:paraId="26A1AAD2" w14:textId="77777777" w:rsidR="000A7C14" w:rsidRPr="008D6DB7" w:rsidRDefault="00D307BC" w:rsidP="00521C2F">
      <w:pPr>
        <w:numPr>
          <w:ilvl w:val="0"/>
          <w:numId w:val="20"/>
        </w:num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Ο Συντηρητής έχει την υποχρέωση να καλύπτει τον ΕΟΠΥΥ για κάθε αξίωση που θα εγερθεί σε βάρος του εξ αιτίας των παραπάνω, ανεξάρτητα αν αυτά καλύπτονται ή όχι από τους όρους των ασφαλιστηρίων συμβολαίων που έχει συνάψει, να καταβάλει στον ΕΟΠΥΥ κάθε ποσό το οποίο θα υποχρεωθεί τυχόν να καταβάλει εκείνο σε τρίτους από τις ίδιες παραπάνω αιτίες, ν' αναλαμβάνει με δικές του δαπάνες την υπεράσπιση του ΕΟΠΥΥ για κάθε απαίτηση, αγωγή και μήνυση που θα εγείρεται ή υποβάλλεται εναντίον του από οποιονδήποτε που θα έχει σχέση με τις παραπάνω υποχρεώσεις και ευθύνες του Συντηρητή και γενικά θα αποζημιώνει τον ΕΟΠΥΥ για κάθε θετική ζημία που θα μπορούσε να πάθει από τους παραπάνω όρους.</w:t>
      </w:r>
    </w:p>
    <w:p w14:paraId="26A1AAD3" w14:textId="77777777" w:rsidR="00BC47A1" w:rsidRPr="008D6DB7" w:rsidRDefault="00D307BC" w:rsidP="00521C2F">
      <w:pPr>
        <w:numPr>
          <w:ilvl w:val="0"/>
          <w:numId w:val="20"/>
        </w:numPr>
        <w:tabs>
          <w:tab w:val="num" w:pos="540"/>
        </w:tabs>
        <w:spacing w:after="120"/>
        <w:jc w:val="both"/>
        <w:rPr>
          <w:rFonts w:ascii="Arial" w:hAnsi="Arial" w:cs="Arial"/>
          <w:sz w:val="22"/>
          <w:szCs w:val="22"/>
          <w:lang w:val="el-GR" w:eastAsia="el-GR"/>
        </w:rPr>
      </w:pPr>
      <w:r>
        <w:rPr>
          <w:rFonts w:ascii="Arial" w:hAnsi="Arial" w:cs="Arial"/>
          <w:sz w:val="22"/>
          <w:szCs w:val="22"/>
          <w:lang w:val="el-GR" w:eastAsia="el-GR"/>
        </w:rPr>
        <w:t xml:space="preserve"> Ο</w:t>
      </w:r>
      <w:r w:rsidRPr="008D6DB7">
        <w:rPr>
          <w:rFonts w:ascii="Arial" w:hAnsi="Arial" w:cs="Arial"/>
          <w:sz w:val="22"/>
          <w:szCs w:val="22"/>
          <w:lang w:val="el-GR" w:eastAsia="el-GR"/>
        </w:rPr>
        <w:t xml:space="preserve"> Συντηρητής υποχρεούται να επιμελείται της ύπαρξης, έκδοσης, ανανέωσης και διατήρησης εν ισχύ όλων των αδειών και πιστοποιητικών που τυχόν απαιτούνται από τις αρμόδιες Αρχές για τις συντηρούμενες εγκαταστάσεις. </w:t>
      </w:r>
      <w:r w:rsidRPr="00584AE4">
        <w:rPr>
          <w:rFonts w:ascii="Arial" w:hAnsi="Arial" w:cs="Arial"/>
          <w:sz w:val="22"/>
          <w:szCs w:val="22"/>
          <w:lang w:val="el-GR" w:eastAsia="el-GR"/>
        </w:rPr>
        <w:t xml:space="preserve">Επίσης να μεριμνά για την </w:t>
      </w:r>
      <w:r w:rsidR="004D0F72" w:rsidRPr="00584AE4">
        <w:rPr>
          <w:rFonts w:ascii="Arial" w:hAnsi="Arial" w:cs="Arial"/>
          <w:sz w:val="22"/>
          <w:szCs w:val="22"/>
          <w:lang w:val="el-GR" w:eastAsia="el-GR"/>
        </w:rPr>
        <w:t xml:space="preserve">εμπρόθεσμη </w:t>
      </w:r>
      <w:r w:rsidRPr="00584AE4">
        <w:rPr>
          <w:rFonts w:ascii="Arial" w:hAnsi="Arial" w:cs="Arial"/>
          <w:sz w:val="22"/>
          <w:szCs w:val="22"/>
          <w:lang w:val="el-GR" w:eastAsia="el-GR"/>
        </w:rPr>
        <w:t xml:space="preserve">παροχή οποιονδήποτε στοιχείων </w:t>
      </w:r>
      <w:r w:rsidR="004D0F72" w:rsidRPr="00584AE4">
        <w:rPr>
          <w:rFonts w:ascii="Arial" w:hAnsi="Arial" w:cs="Arial"/>
          <w:sz w:val="22"/>
          <w:szCs w:val="22"/>
          <w:lang w:val="el-GR" w:eastAsia="el-GR"/>
        </w:rPr>
        <w:t xml:space="preserve">ζητούνται από τις αρμόδιες Αρχές </w:t>
      </w:r>
      <w:r w:rsidRPr="00584AE4">
        <w:rPr>
          <w:rFonts w:ascii="Arial" w:hAnsi="Arial" w:cs="Arial"/>
          <w:sz w:val="22"/>
          <w:szCs w:val="22"/>
          <w:lang w:val="el-GR" w:eastAsia="el-GR"/>
        </w:rPr>
        <w:t>σχετικά με τις συντηρούμενες εγκαταστάσεις.</w:t>
      </w:r>
      <w:r w:rsidRPr="004D0F72">
        <w:rPr>
          <w:rFonts w:ascii="Arial" w:hAnsi="Arial" w:cs="Arial"/>
          <w:color w:val="C00000"/>
          <w:sz w:val="22"/>
          <w:szCs w:val="22"/>
          <w:lang w:val="el-GR" w:eastAsia="el-GR"/>
        </w:rPr>
        <w:t xml:space="preserve"> </w:t>
      </w:r>
      <w:r w:rsidRPr="008D6DB7">
        <w:rPr>
          <w:rFonts w:ascii="Arial" w:hAnsi="Arial" w:cs="Arial"/>
          <w:sz w:val="22"/>
          <w:szCs w:val="22"/>
          <w:lang w:val="el-GR" w:eastAsia="el-GR"/>
        </w:rPr>
        <w:t>Ο ΕΟΠΥΥ θα παρέχει κάθε διευκόλυνση ή εξουσιοδότηση για το σκοπό αυτό.</w:t>
      </w:r>
    </w:p>
    <w:p w14:paraId="26A1AAD4" w14:textId="77777777" w:rsidR="000A7C14" w:rsidRPr="008D6DB7" w:rsidRDefault="00D307BC" w:rsidP="00521C2F">
      <w:pPr>
        <w:numPr>
          <w:ilvl w:val="0"/>
          <w:numId w:val="20"/>
        </w:num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Ο Συντηρητής είναι ο μόνος και αποκλειστικά υπεύθυνος για την ασφάλεια και την προστασία του προσωπικού του, των τρίτων και του κοινού γενικά</w:t>
      </w:r>
      <w:r w:rsidR="004D0F72">
        <w:rPr>
          <w:rFonts w:ascii="Arial" w:hAnsi="Arial" w:cs="Arial"/>
          <w:sz w:val="22"/>
          <w:szCs w:val="22"/>
          <w:lang w:val="el-GR" w:eastAsia="el-GR"/>
        </w:rPr>
        <w:t>,</w:t>
      </w:r>
      <w:r w:rsidRPr="008D6DB7">
        <w:rPr>
          <w:rFonts w:ascii="Arial" w:hAnsi="Arial" w:cs="Arial"/>
          <w:sz w:val="22"/>
          <w:szCs w:val="22"/>
          <w:lang w:val="el-GR" w:eastAsia="el-GR"/>
        </w:rPr>
        <w:t xml:space="preserve"> καθώς και των ιδίων των έργων, του εξοπλισμού, των εγκαταστάσεων κλπ.</w:t>
      </w:r>
    </w:p>
    <w:p w14:paraId="26A1AAD5" w14:textId="77777777" w:rsidR="000A7C14" w:rsidRPr="008D6DB7" w:rsidRDefault="00D307BC" w:rsidP="00521C2F">
      <w:pPr>
        <w:numPr>
          <w:ilvl w:val="0"/>
          <w:numId w:val="20"/>
        </w:numPr>
        <w:tabs>
          <w:tab w:val="num" w:pos="540"/>
        </w:tabs>
        <w:spacing w:after="120"/>
        <w:jc w:val="both"/>
        <w:rPr>
          <w:rFonts w:ascii="Arial" w:hAnsi="Arial" w:cs="Arial"/>
          <w:sz w:val="22"/>
          <w:szCs w:val="22"/>
          <w:lang w:val="el-GR" w:eastAsia="el-GR"/>
        </w:rPr>
      </w:pPr>
      <w:r w:rsidRPr="008D6DB7">
        <w:rPr>
          <w:rFonts w:ascii="Arial" w:hAnsi="Arial" w:cs="Arial"/>
          <w:sz w:val="22"/>
          <w:szCs w:val="22"/>
          <w:lang w:val="el-GR" w:eastAsia="el-GR"/>
        </w:rPr>
        <w:t>Σε περίπτωση που ο Συντηρητής δεν εκπληρώνει ή καθυστερεί την εκπλήρωση των υποχρεώσεών του που απορρέουν από την Σύμβαση, ο ΕΟΠΥΥ έχει το δικαίωμα, ύστερα από έγγραφη προειδοποίηση, να παίρνει για λογαριασμό του και με δαπάνες του κάθε μέτρο που θα κρίνει αναγκαίο για την προστασία του προσωπικού και κάθε τρίτου και να διατάσσει την άμεση διακοπή τυχόν επικινδύνου τμήματος των εργασιών, χωρίς ο Συντηρητής να δικαιούται να ζητήσει οποιαδήποτε αποζημίωση ή παράταση της προθεσμίας λόγω της διακοπής αυτής και χωρίς να μειώνεται καθόλου η ευθύνη του που απορρέει από την Σύμβαση.</w:t>
      </w:r>
    </w:p>
    <w:p w14:paraId="26A1AAD6" w14:textId="77777777" w:rsidR="000A7C14" w:rsidRPr="008D6DB7" w:rsidRDefault="00D307BC" w:rsidP="00521C2F">
      <w:pPr>
        <w:numPr>
          <w:ilvl w:val="0"/>
          <w:numId w:val="20"/>
        </w:numPr>
        <w:tabs>
          <w:tab w:val="num" w:pos="567"/>
        </w:tabs>
        <w:spacing w:after="120"/>
        <w:jc w:val="both"/>
        <w:rPr>
          <w:rFonts w:ascii="Arial" w:hAnsi="Arial" w:cs="Arial"/>
          <w:sz w:val="22"/>
          <w:szCs w:val="22"/>
          <w:lang w:val="el-GR" w:eastAsia="el-GR"/>
        </w:rPr>
      </w:pPr>
      <w:r w:rsidRPr="008D6DB7">
        <w:rPr>
          <w:rFonts w:ascii="Arial" w:hAnsi="Arial" w:cs="Arial"/>
          <w:sz w:val="22"/>
          <w:szCs w:val="22"/>
          <w:lang w:val="el-GR" w:eastAsia="el-GR"/>
        </w:rPr>
        <w:t xml:space="preserve">  Ο Συντηρητής υποχρεούται να μεριμνά για την οικονομική λειτουργία της ηλεκτρικής εγκατάστασης και στην υπόδειξη μέτρων για τον περιορισμό της κατανάλωσης ενέργειας τόσο κατά την καλοκαιρινή όσο και κατά την χειμερινή περίοδο. Στα καθήκοντά του </w:t>
      </w:r>
      <w:r w:rsidRPr="008D6DB7">
        <w:rPr>
          <w:rFonts w:ascii="Arial" w:hAnsi="Arial" w:cs="Arial"/>
          <w:sz w:val="22"/>
          <w:szCs w:val="22"/>
          <w:lang w:val="el-GR" w:eastAsia="el-GR"/>
        </w:rPr>
        <w:lastRenderedPageBreak/>
        <w:t>Συντηρητή  περιλαμβάνονται και ο έλεγχος του λογαριασμού ηλεκτρικής κατανάλωσης (ΔΕΗ), προκειμένου να διαπιστωθεί έγκαιρα η αύξηση της κατανάλωσης και να ληφθούν μέτρα για την περιστολή της.</w:t>
      </w:r>
    </w:p>
    <w:p w14:paraId="26A1AAD7" w14:textId="77777777" w:rsidR="000A7C14" w:rsidRPr="008D6DB7" w:rsidRDefault="00D307BC" w:rsidP="00521C2F">
      <w:pPr>
        <w:numPr>
          <w:ilvl w:val="0"/>
          <w:numId w:val="20"/>
        </w:numPr>
        <w:tabs>
          <w:tab w:val="num" w:pos="567"/>
        </w:tabs>
        <w:spacing w:after="120"/>
        <w:jc w:val="both"/>
        <w:rPr>
          <w:rFonts w:ascii="Arial" w:hAnsi="Arial" w:cs="Arial"/>
          <w:sz w:val="22"/>
          <w:szCs w:val="22"/>
          <w:lang w:val="el-GR" w:eastAsia="el-GR"/>
        </w:rPr>
      </w:pPr>
      <w:r w:rsidRPr="008D6DB7">
        <w:rPr>
          <w:rFonts w:ascii="Arial" w:hAnsi="Arial" w:cs="Arial"/>
          <w:sz w:val="22"/>
          <w:szCs w:val="22"/>
          <w:lang w:val="el-GR" w:eastAsia="el-GR"/>
        </w:rPr>
        <w:t xml:space="preserve">  Ο Συντηρητής υποχρεούται στην τήρηση </w:t>
      </w:r>
      <w:r w:rsidR="00F306BC" w:rsidRPr="008D6DB7">
        <w:rPr>
          <w:rFonts w:ascii="Arial" w:hAnsi="Arial" w:cs="Arial"/>
          <w:sz w:val="22"/>
          <w:szCs w:val="22"/>
          <w:lang w:val="el-GR" w:eastAsia="el-GR"/>
        </w:rPr>
        <w:t xml:space="preserve">με δική του ευθύνη και δαπάνη </w:t>
      </w:r>
      <w:r w:rsidRPr="008D6DB7">
        <w:rPr>
          <w:rFonts w:ascii="Arial" w:hAnsi="Arial" w:cs="Arial"/>
          <w:sz w:val="22"/>
          <w:szCs w:val="22"/>
          <w:lang w:val="el-GR" w:eastAsia="el-GR"/>
        </w:rPr>
        <w:t xml:space="preserve">διπλοτύπου </w:t>
      </w:r>
      <w:r w:rsidR="00E4644F" w:rsidRPr="008D6DB7">
        <w:rPr>
          <w:rFonts w:ascii="Arial" w:hAnsi="Arial" w:cs="Arial"/>
          <w:sz w:val="22"/>
          <w:szCs w:val="22"/>
          <w:lang w:val="el-GR" w:eastAsia="el-GR"/>
        </w:rPr>
        <w:t xml:space="preserve">ημερολογίου </w:t>
      </w:r>
      <w:r w:rsidRPr="008D6DB7">
        <w:rPr>
          <w:rFonts w:ascii="Arial" w:hAnsi="Arial" w:cs="Arial"/>
          <w:sz w:val="22"/>
          <w:szCs w:val="22"/>
          <w:lang w:val="el-GR" w:eastAsia="el-GR"/>
        </w:rPr>
        <w:t xml:space="preserve">εργασιών, λειτουργίας, συντήρησης και βλαβών, </w:t>
      </w:r>
      <w:r w:rsidR="00550265" w:rsidRPr="008D6DB7">
        <w:rPr>
          <w:rFonts w:ascii="Arial" w:hAnsi="Arial" w:cs="Arial"/>
          <w:sz w:val="22"/>
          <w:szCs w:val="22"/>
          <w:lang w:val="el-GR" w:eastAsia="el-GR"/>
        </w:rPr>
        <w:t xml:space="preserve">σε φύλλα που θα φέρουν διάκριση </w:t>
      </w:r>
      <w:r w:rsidR="003B48EA" w:rsidRPr="008D6DB7">
        <w:rPr>
          <w:rFonts w:ascii="Arial" w:hAnsi="Arial" w:cs="Arial"/>
          <w:sz w:val="22"/>
          <w:szCs w:val="22"/>
          <w:lang w:val="el-GR" w:eastAsia="el-GR"/>
        </w:rPr>
        <w:t>ανά</w:t>
      </w:r>
      <w:r w:rsidR="00550265" w:rsidRPr="008D6DB7">
        <w:rPr>
          <w:rFonts w:ascii="Arial" w:hAnsi="Arial" w:cs="Arial"/>
          <w:sz w:val="22"/>
          <w:szCs w:val="22"/>
          <w:lang w:val="el-GR" w:eastAsia="el-GR"/>
        </w:rPr>
        <w:t xml:space="preserve"> κτίριο και συντηρούμενη εγκατάσταση</w:t>
      </w:r>
      <w:r w:rsidR="003B48EA" w:rsidRPr="008D6DB7">
        <w:rPr>
          <w:rFonts w:ascii="Arial" w:hAnsi="Arial" w:cs="Arial"/>
          <w:sz w:val="22"/>
          <w:szCs w:val="22"/>
          <w:lang w:val="el-GR" w:eastAsia="el-GR"/>
        </w:rPr>
        <w:t>,</w:t>
      </w:r>
      <w:r w:rsidR="00550265" w:rsidRPr="008D6DB7">
        <w:rPr>
          <w:rFonts w:ascii="Arial" w:hAnsi="Arial" w:cs="Arial"/>
          <w:sz w:val="22"/>
          <w:szCs w:val="22"/>
          <w:lang w:val="el-GR" w:eastAsia="el-GR"/>
        </w:rPr>
        <w:t xml:space="preserve"> τα οποία θα παραδίδονται </w:t>
      </w:r>
      <w:r w:rsidRPr="008D6DB7">
        <w:rPr>
          <w:rFonts w:ascii="Arial" w:hAnsi="Arial" w:cs="Arial"/>
          <w:sz w:val="22"/>
          <w:szCs w:val="22"/>
          <w:lang w:val="el-GR" w:eastAsia="el-GR"/>
        </w:rPr>
        <w:t xml:space="preserve"> </w:t>
      </w:r>
      <w:r w:rsidR="00550265" w:rsidRPr="008D6DB7">
        <w:rPr>
          <w:rFonts w:ascii="Arial" w:hAnsi="Arial" w:cs="Arial"/>
          <w:sz w:val="22"/>
          <w:szCs w:val="22"/>
          <w:lang w:val="el-GR" w:eastAsia="el-GR"/>
        </w:rPr>
        <w:t xml:space="preserve">υπογεγραμμένα από τον τεχνικό που διενήργησε την συντήρηση </w:t>
      </w:r>
      <w:bookmarkStart w:id="0" w:name="OLE_LINK1"/>
      <w:bookmarkStart w:id="1" w:name="OLE_LINK2"/>
      <w:bookmarkStart w:id="2" w:name="OLE_LINK3"/>
      <w:r w:rsidR="00A8758C" w:rsidRPr="008D6DB7">
        <w:rPr>
          <w:rFonts w:ascii="Arial" w:hAnsi="Arial" w:cs="Arial"/>
          <w:sz w:val="22"/>
          <w:szCs w:val="22"/>
          <w:lang w:val="el-GR" w:eastAsia="el-GR"/>
        </w:rPr>
        <w:t xml:space="preserve">στην αρμόδια υπηρεσία </w:t>
      </w:r>
      <w:r w:rsidR="00550265" w:rsidRPr="008D6DB7">
        <w:rPr>
          <w:rFonts w:ascii="Arial" w:hAnsi="Arial" w:cs="Arial"/>
          <w:sz w:val="22"/>
          <w:szCs w:val="22"/>
          <w:lang w:val="el-GR" w:eastAsia="el-GR"/>
        </w:rPr>
        <w:t xml:space="preserve">τεχνικής υποστήριξης </w:t>
      </w:r>
      <w:r w:rsidR="00A8758C" w:rsidRPr="008D6DB7">
        <w:rPr>
          <w:rFonts w:ascii="Arial" w:hAnsi="Arial" w:cs="Arial"/>
          <w:sz w:val="22"/>
          <w:szCs w:val="22"/>
          <w:lang w:val="el-GR" w:eastAsia="el-GR"/>
        </w:rPr>
        <w:t>του ΕΟΠΥΥ</w:t>
      </w:r>
      <w:bookmarkEnd w:id="0"/>
      <w:bookmarkEnd w:id="1"/>
      <w:bookmarkEnd w:id="2"/>
      <w:r w:rsidR="00A8758C" w:rsidRPr="008D6DB7">
        <w:rPr>
          <w:rFonts w:ascii="Arial" w:hAnsi="Arial" w:cs="Arial"/>
          <w:sz w:val="22"/>
          <w:szCs w:val="22"/>
          <w:lang w:val="el-GR" w:eastAsia="el-GR"/>
        </w:rPr>
        <w:t xml:space="preserve">, </w:t>
      </w:r>
      <w:r w:rsidR="00F306BC" w:rsidRPr="008D6DB7">
        <w:rPr>
          <w:rFonts w:ascii="Arial" w:hAnsi="Arial" w:cs="Arial"/>
          <w:sz w:val="22"/>
          <w:szCs w:val="22"/>
          <w:lang w:val="el-GR" w:eastAsia="el-GR"/>
        </w:rPr>
        <w:t>μετά τη διενέργεια της</w:t>
      </w:r>
      <w:r w:rsidR="00A8758C" w:rsidRPr="008D6DB7">
        <w:rPr>
          <w:rFonts w:ascii="Arial" w:hAnsi="Arial" w:cs="Arial"/>
          <w:sz w:val="22"/>
          <w:szCs w:val="22"/>
          <w:lang w:val="el-GR" w:eastAsia="el-GR"/>
        </w:rPr>
        <w:t xml:space="preserve"> συντήρηση</w:t>
      </w:r>
      <w:r w:rsidR="00F306BC" w:rsidRPr="008D6DB7">
        <w:rPr>
          <w:rFonts w:ascii="Arial" w:hAnsi="Arial" w:cs="Arial"/>
          <w:sz w:val="22"/>
          <w:szCs w:val="22"/>
          <w:lang w:val="el-GR" w:eastAsia="el-GR"/>
        </w:rPr>
        <w:t>ς</w:t>
      </w:r>
      <w:r w:rsidR="00A8758C" w:rsidRPr="008D6DB7">
        <w:rPr>
          <w:rFonts w:ascii="Arial" w:hAnsi="Arial" w:cs="Arial"/>
          <w:sz w:val="22"/>
          <w:szCs w:val="22"/>
          <w:lang w:val="el-GR" w:eastAsia="el-GR"/>
        </w:rPr>
        <w:t xml:space="preserve"> ή </w:t>
      </w:r>
      <w:r w:rsidR="00F306BC" w:rsidRPr="008D6DB7">
        <w:rPr>
          <w:rFonts w:ascii="Arial" w:hAnsi="Arial" w:cs="Arial"/>
          <w:sz w:val="22"/>
          <w:szCs w:val="22"/>
          <w:lang w:val="el-GR" w:eastAsia="el-GR"/>
        </w:rPr>
        <w:t>αποκατάστασης</w:t>
      </w:r>
      <w:r w:rsidR="00A8758C" w:rsidRPr="008D6DB7">
        <w:rPr>
          <w:rFonts w:ascii="Arial" w:hAnsi="Arial" w:cs="Arial"/>
          <w:sz w:val="22"/>
          <w:szCs w:val="22"/>
          <w:lang w:val="el-GR" w:eastAsia="el-GR"/>
        </w:rPr>
        <w:t xml:space="preserve"> βλάβης</w:t>
      </w:r>
      <w:r w:rsidR="00F306BC" w:rsidRPr="008D6DB7">
        <w:rPr>
          <w:rFonts w:ascii="Arial" w:hAnsi="Arial" w:cs="Arial"/>
          <w:sz w:val="22"/>
          <w:szCs w:val="22"/>
          <w:lang w:val="el-GR" w:eastAsia="el-GR"/>
        </w:rPr>
        <w:t>, καθώς</w:t>
      </w:r>
      <w:r w:rsidR="00A8758C" w:rsidRPr="008D6DB7">
        <w:rPr>
          <w:rFonts w:ascii="Arial" w:hAnsi="Arial" w:cs="Arial"/>
          <w:sz w:val="22"/>
          <w:szCs w:val="22"/>
          <w:lang w:val="el-GR" w:eastAsia="el-GR"/>
        </w:rPr>
        <w:t xml:space="preserve"> και κάθε άλλης εργασίας.</w:t>
      </w:r>
      <w:r w:rsidRPr="008D6DB7">
        <w:rPr>
          <w:rFonts w:ascii="Arial" w:hAnsi="Arial" w:cs="Arial"/>
          <w:sz w:val="22"/>
          <w:szCs w:val="22"/>
          <w:lang w:val="el-GR" w:eastAsia="el-GR"/>
        </w:rPr>
        <w:t xml:space="preserve"> Στο ημερολόγιο αυτό θα αναγράφονται </w:t>
      </w:r>
      <w:r w:rsidR="00B862A1" w:rsidRPr="008D6DB7">
        <w:rPr>
          <w:rFonts w:ascii="Arial" w:hAnsi="Arial" w:cs="Arial"/>
          <w:sz w:val="22"/>
          <w:szCs w:val="22"/>
          <w:lang w:val="el-GR" w:eastAsia="el-GR"/>
        </w:rPr>
        <w:t>αναλυτικά</w:t>
      </w:r>
      <w:r w:rsidRPr="008D6DB7">
        <w:rPr>
          <w:rFonts w:ascii="Arial" w:hAnsi="Arial" w:cs="Arial"/>
          <w:sz w:val="22"/>
          <w:szCs w:val="22"/>
          <w:lang w:val="el-GR" w:eastAsia="el-GR"/>
        </w:rPr>
        <w:t xml:space="preserve"> οι εκτελούμενες εργασίες </w:t>
      </w:r>
      <w:r w:rsidR="00B862A1" w:rsidRPr="008D6DB7">
        <w:rPr>
          <w:rFonts w:ascii="Arial" w:hAnsi="Arial" w:cs="Arial"/>
          <w:sz w:val="22"/>
          <w:szCs w:val="22"/>
          <w:lang w:val="el-GR" w:eastAsia="el-GR"/>
        </w:rPr>
        <w:t xml:space="preserve">επί της κάθε εγκατάστασης (προγραμματισμένες βάσει του προγράμματος συντήρησης ή έκτακτες), παρατηρήσεις, τυχόν προβλήματα και τρόπος αντιμετώπισης, </w:t>
      </w:r>
      <w:r w:rsidRPr="008D6DB7">
        <w:rPr>
          <w:rFonts w:ascii="Arial" w:hAnsi="Arial" w:cs="Arial"/>
          <w:sz w:val="22"/>
          <w:szCs w:val="22"/>
          <w:lang w:val="el-GR" w:eastAsia="el-GR"/>
        </w:rPr>
        <w:t xml:space="preserve">καθώς και τα </w:t>
      </w:r>
      <w:proofErr w:type="spellStart"/>
      <w:r w:rsidRPr="008D6DB7">
        <w:rPr>
          <w:rFonts w:ascii="Arial" w:hAnsi="Arial" w:cs="Arial"/>
          <w:sz w:val="22"/>
          <w:szCs w:val="22"/>
          <w:lang w:val="el-GR" w:eastAsia="el-GR"/>
        </w:rPr>
        <w:t>χρησιμοποιηθέντα</w:t>
      </w:r>
      <w:proofErr w:type="spellEnd"/>
      <w:r w:rsidRPr="008D6DB7">
        <w:rPr>
          <w:rFonts w:ascii="Arial" w:hAnsi="Arial" w:cs="Arial"/>
          <w:sz w:val="22"/>
          <w:szCs w:val="22"/>
          <w:lang w:val="el-GR" w:eastAsia="el-GR"/>
        </w:rPr>
        <w:t xml:space="preserve"> ανταλλακτικά ανά μηχάνημα</w:t>
      </w:r>
      <w:r w:rsidR="00B862A1" w:rsidRPr="008D6DB7">
        <w:rPr>
          <w:rFonts w:ascii="Arial" w:hAnsi="Arial" w:cs="Arial"/>
          <w:sz w:val="22"/>
          <w:szCs w:val="22"/>
          <w:lang w:val="el-GR" w:eastAsia="el-GR"/>
        </w:rPr>
        <w:t xml:space="preserve"> ή χώρο.</w:t>
      </w:r>
      <w:r w:rsidRPr="008D6DB7">
        <w:rPr>
          <w:rFonts w:ascii="Arial" w:hAnsi="Arial" w:cs="Arial"/>
          <w:sz w:val="22"/>
          <w:szCs w:val="22"/>
          <w:lang w:val="el-GR" w:eastAsia="el-GR"/>
        </w:rPr>
        <w:t xml:space="preserve"> Σε περίπτωση βλάβης θα αναγράφονται επίσης ο χρόνος έναρξης και λήξης αυτής, το είδος της βλάβης και η αιτία </w:t>
      </w:r>
      <w:r w:rsidR="001E1CE4" w:rsidRPr="008D6DB7">
        <w:rPr>
          <w:rFonts w:ascii="Arial" w:hAnsi="Arial" w:cs="Arial"/>
          <w:sz w:val="22"/>
          <w:szCs w:val="22"/>
          <w:lang w:val="el-GR" w:eastAsia="el-GR"/>
        </w:rPr>
        <w:t xml:space="preserve">αυτής, καθώς και υποδείξεις </w:t>
      </w:r>
      <w:r w:rsidR="0038630E" w:rsidRPr="008D6DB7">
        <w:rPr>
          <w:rFonts w:ascii="Arial" w:hAnsi="Arial" w:cs="Arial"/>
          <w:sz w:val="22"/>
          <w:szCs w:val="22"/>
          <w:lang w:val="el-GR" w:eastAsia="el-GR"/>
        </w:rPr>
        <w:t xml:space="preserve">του τεχνικού συντήρησης, </w:t>
      </w:r>
      <w:r w:rsidR="001E1CE4" w:rsidRPr="008D6DB7">
        <w:rPr>
          <w:rFonts w:ascii="Arial" w:hAnsi="Arial" w:cs="Arial"/>
          <w:sz w:val="22"/>
          <w:szCs w:val="22"/>
          <w:lang w:val="el-GR" w:eastAsia="el-GR"/>
        </w:rPr>
        <w:t xml:space="preserve">στις περιπτώσεις που για την αποκατάσταση απαιτείται εκτέλεση </w:t>
      </w:r>
      <w:proofErr w:type="spellStart"/>
      <w:r w:rsidR="001E1CE4" w:rsidRPr="008D6DB7">
        <w:rPr>
          <w:rFonts w:ascii="Arial" w:hAnsi="Arial" w:cs="Arial"/>
          <w:sz w:val="22"/>
          <w:szCs w:val="22"/>
          <w:lang w:val="el-GR" w:eastAsia="el-GR"/>
        </w:rPr>
        <w:t>εξωσυμβατικών</w:t>
      </w:r>
      <w:proofErr w:type="spellEnd"/>
      <w:r w:rsidR="001E1CE4" w:rsidRPr="008D6DB7">
        <w:rPr>
          <w:rFonts w:ascii="Arial" w:hAnsi="Arial" w:cs="Arial"/>
          <w:sz w:val="22"/>
          <w:szCs w:val="22"/>
          <w:lang w:val="el-GR" w:eastAsia="el-GR"/>
        </w:rPr>
        <w:t xml:space="preserve"> εργασιών ή προγενέστερη έγκριση ή άλλη ενέργεια από την πλευρά της επίβλεψης. Στην τελευταία περίπτωση, </w:t>
      </w:r>
      <w:r w:rsidR="00550265" w:rsidRPr="008D6DB7">
        <w:rPr>
          <w:rFonts w:ascii="Arial" w:hAnsi="Arial" w:cs="Arial"/>
          <w:sz w:val="22"/>
          <w:szCs w:val="22"/>
          <w:lang w:val="el-GR" w:eastAsia="el-GR"/>
        </w:rPr>
        <w:t xml:space="preserve">τα αρμόδια ελεγκτικά </w:t>
      </w:r>
      <w:r w:rsidR="0038630E" w:rsidRPr="008D6DB7">
        <w:rPr>
          <w:rFonts w:ascii="Arial" w:hAnsi="Arial" w:cs="Arial"/>
          <w:sz w:val="22"/>
          <w:szCs w:val="22"/>
          <w:lang w:val="el-GR" w:eastAsia="el-GR"/>
        </w:rPr>
        <w:t>όργανα του ΕΟΠΥΥ θα υπογράφουν τα φύλλα συντήρησης, θα καταχωρίζουν όταν απαιτείται τις σχετικές οδηγίες και υποδείξεις προς τον συντηρητή, ο οποίος θα παραλαμβάνει φωτοτυπημένα αντίγραφα των φύλλων, προκειμένου να συμμορφωθεί με τις κατά περίπτωση οδηγίες της υπηρεσίας.</w:t>
      </w:r>
    </w:p>
    <w:p w14:paraId="26A1AAD8" w14:textId="77777777" w:rsidR="001E1CE4" w:rsidRPr="008D6DB7" w:rsidRDefault="00D307BC" w:rsidP="00521C2F">
      <w:pPr>
        <w:numPr>
          <w:ilvl w:val="0"/>
          <w:numId w:val="20"/>
        </w:numPr>
        <w:tabs>
          <w:tab w:val="num" w:pos="567"/>
        </w:tabs>
        <w:spacing w:before="120" w:after="120"/>
        <w:ind w:left="714" w:hanging="357"/>
        <w:jc w:val="both"/>
        <w:rPr>
          <w:rFonts w:ascii="Arial" w:hAnsi="Arial" w:cs="Arial"/>
          <w:sz w:val="22"/>
          <w:szCs w:val="22"/>
          <w:lang w:val="el-GR" w:eastAsia="el-GR"/>
        </w:rPr>
      </w:pPr>
      <w:r w:rsidRPr="008D6DB7">
        <w:rPr>
          <w:rFonts w:ascii="Arial" w:eastAsia="Calibri" w:hAnsi="Arial" w:cs="Arial"/>
          <w:sz w:val="22"/>
          <w:szCs w:val="22"/>
          <w:lang w:val="el-GR"/>
        </w:rPr>
        <w:t xml:space="preserve">  </w:t>
      </w:r>
      <w:r w:rsidR="0038630E" w:rsidRPr="008D6DB7">
        <w:rPr>
          <w:rFonts w:ascii="Arial" w:eastAsia="Calibri" w:hAnsi="Arial" w:cs="Arial"/>
          <w:sz w:val="22"/>
          <w:szCs w:val="22"/>
          <w:lang w:val="el-GR"/>
        </w:rPr>
        <w:t>Εκτός του ημερολογίου εργασιών, γ</w:t>
      </w:r>
      <w:r w:rsidR="000A7C14" w:rsidRPr="008D6DB7">
        <w:rPr>
          <w:rFonts w:ascii="Arial" w:eastAsia="Calibri" w:hAnsi="Arial" w:cs="Arial"/>
          <w:sz w:val="22"/>
          <w:szCs w:val="22"/>
          <w:lang w:val="el-GR"/>
        </w:rPr>
        <w:t>ια την καλύτερη εποπτεία του εκτελούμενου έργου, θα πρέπει να τηρείται από τον Συντηρητή ξεχωριστό βιβλίο συντήρησης για κάθε είδος εγκατάστασης</w:t>
      </w:r>
      <w:r w:rsidR="0038630E" w:rsidRPr="008D6DB7">
        <w:rPr>
          <w:rFonts w:ascii="Arial" w:eastAsia="Calibri" w:hAnsi="Arial" w:cs="Arial"/>
          <w:sz w:val="22"/>
          <w:szCs w:val="22"/>
          <w:lang w:val="el-GR"/>
        </w:rPr>
        <w:t xml:space="preserve"> και για κάθε κτίριο χωριστά</w:t>
      </w:r>
      <w:r w:rsidR="000A7C14" w:rsidRPr="008D6DB7">
        <w:rPr>
          <w:rFonts w:ascii="Arial" w:eastAsia="Calibri" w:hAnsi="Arial" w:cs="Arial"/>
          <w:sz w:val="22"/>
          <w:szCs w:val="22"/>
          <w:lang w:val="el-GR"/>
        </w:rPr>
        <w:t xml:space="preserve">, π.χ. Υποσταθμός, Η/Ζ, </w:t>
      </w:r>
      <w:r w:rsidR="000A7C14" w:rsidRPr="008D6DB7">
        <w:rPr>
          <w:rFonts w:ascii="Arial" w:eastAsia="Calibri" w:hAnsi="Arial" w:cs="Arial"/>
          <w:sz w:val="22"/>
          <w:szCs w:val="22"/>
        </w:rPr>
        <w:t>UPS</w:t>
      </w:r>
      <w:r w:rsidR="000A7C14" w:rsidRPr="008D6DB7">
        <w:rPr>
          <w:rFonts w:ascii="Arial" w:eastAsia="Calibri" w:hAnsi="Arial" w:cs="Arial"/>
          <w:sz w:val="22"/>
          <w:szCs w:val="22"/>
          <w:lang w:val="el-GR"/>
        </w:rPr>
        <w:t xml:space="preserve">, Πυροσβεστικό συγκρότημα </w:t>
      </w:r>
      <w:proofErr w:type="spellStart"/>
      <w:r w:rsidR="000A7C14" w:rsidRPr="008D6DB7">
        <w:rPr>
          <w:rFonts w:ascii="Arial" w:eastAsia="Calibri" w:hAnsi="Arial" w:cs="Arial"/>
          <w:sz w:val="22"/>
          <w:szCs w:val="22"/>
          <w:lang w:val="el-GR"/>
        </w:rPr>
        <w:t>κλπ</w:t>
      </w:r>
      <w:proofErr w:type="spellEnd"/>
      <w:r w:rsidR="000A7C14" w:rsidRPr="008D6DB7">
        <w:rPr>
          <w:rFonts w:ascii="Arial" w:eastAsia="Calibri" w:hAnsi="Arial" w:cs="Arial"/>
          <w:sz w:val="22"/>
          <w:szCs w:val="22"/>
          <w:lang w:val="el-GR"/>
        </w:rPr>
        <w:t xml:space="preserve">, στο οποίο θα αναγράφεται όλο το ιστορικό </w:t>
      </w:r>
      <w:r w:rsidR="007D3400" w:rsidRPr="008D6DB7">
        <w:rPr>
          <w:rFonts w:ascii="Arial" w:eastAsia="Calibri" w:hAnsi="Arial" w:cs="Arial"/>
          <w:sz w:val="22"/>
          <w:szCs w:val="22"/>
          <w:lang w:val="el-GR"/>
        </w:rPr>
        <w:t>των βλαβών και των εργασιών αποκατάστασης αυτών</w:t>
      </w:r>
      <w:r w:rsidR="00F11E64" w:rsidRPr="008D6DB7">
        <w:rPr>
          <w:rFonts w:ascii="Arial" w:eastAsia="Calibri" w:hAnsi="Arial" w:cs="Arial"/>
          <w:sz w:val="22"/>
          <w:szCs w:val="22"/>
          <w:lang w:val="el-GR"/>
        </w:rPr>
        <w:t xml:space="preserve">. </w:t>
      </w:r>
      <w:r w:rsidR="00523B0C" w:rsidRPr="008D6DB7">
        <w:rPr>
          <w:rFonts w:ascii="Arial" w:eastAsia="Calibri" w:hAnsi="Arial" w:cs="Arial"/>
          <w:sz w:val="22"/>
          <w:szCs w:val="22"/>
          <w:lang w:val="el-GR"/>
        </w:rPr>
        <w:t xml:space="preserve">Η συμπλήρωση του βιβλίου συντήρησης μπορεί να γίνεται με προσθήκη φύλλων σε κλασέρ (διαχωρισμένο </w:t>
      </w:r>
      <w:r w:rsidR="003B48EA" w:rsidRPr="008D6DB7">
        <w:rPr>
          <w:rFonts w:ascii="Arial" w:eastAsia="Calibri" w:hAnsi="Arial" w:cs="Arial"/>
          <w:sz w:val="22"/>
          <w:szCs w:val="22"/>
          <w:lang w:val="el-GR"/>
        </w:rPr>
        <w:t>ανά</w:t>
      </w:r>
      <w:r w:rsidR="00523B0C" w:rsidRPr="008D6DB7">
        <w:rPr>
          <w:rFonts w:ascii="Arial" w:eastAsia="Calibri" w:hAnsi="Arial" w:cs="Arial"/>
          <w:sz w:val="22"/>
          <w:szCs w:val="22"/>
          <w:lang w:val="el-GR"/>
        </w:rPr>
        <w:t xml:space="preserve"> εγκατάσταση/κτίριο, τα οποία θα αριθμούνται με </w:t>
      </w:r>
      <w:r w:rsidR="00F11E64" w:rsidRPr="008D6DB7">
        <w:rPr>
          <w:rFonts w:ascii="Arial" w:hAnsi="Arial" w:cs="Arial"/>
          <w:sz w:val="22"/>
          <w:szCs w:val="22"/>
          <w:lang w:val="el-GR" w:eastAsia="el-GR"/>
        </w:rPr>
        <w:t>χρονολογική σειρά</w:t>
      </w:r>
      <w:r w:rsidR="00523B0C" w:rsidRPr="008D6DB7">
        <w:rPr>
          <w:rFonts w:ascii="Arial" w:hAnsi="Arial" w:cs="Arial"/>
          <w:sz w:val="22"/>
          <w:szCs w:val="22"/>
          <w:lang w:val="el-GR" w:eastAsia="el-GR"/>
        </w:rPr>
        <w:t xml:space="preserve"> και θα αναγράφουν</w:t>
      </w:r>
      <w:r w:rsidR="00F11E64" w:rsidRPr="008D6DB7">
        <w:rPr>
          <w:rFonts w:ascii="Arial" w:hAnsi="Arial" w:cs="Arial"/>
          <w:sz w:val="22"/>
          <w:szCs w:val="22"/>
          <w:lang w:val="el-GR" w:eastAsia="el-GR"/>
        </w:rPr>
        <w:t xml:space="preserve"> τις ημερομηνίες εμφάνισης/διαπίστωσης/αποκατάστασης καθώς και τη φύση, την πιθανή αιτία, την έκταση  και τις συνέπειες της βλάβης</w:t>
      </w:r>
      <w:r w:rsidR="00523B0C" w:rsidRPr="008D6DB7">
        <w:rPr>
          <w:rFonts w:ascii="Arial" w:hAnsi="Arial" w:cs="Arial"/>
          <w:sz w:val="22"/>
          <w:szCs w:val="22"/>
          <w:lang w:val="el-GR" w:eastAsia="el-GR"/>
        </w:rPr>
        <w:t xml:space="preserve"> και την δαπάνη τυχόν υλικών ή </w:t>
      </w:r>
      <w:proofErr w:type="spellStart"/>
      <w:r w:rsidR="00523B0C" w:rsidRPr="008D6DB7">
        <w:rPr>
          <w:rFonts w:ascii="Arial" w:hAnsi="Arial" w:cs="Arial"/>
          <w:sz w:val="22"/>
          <w:szCs w:val="22"/>
          <w:lang w:val="el-GR" w:eastAsia="el-GR"/>
        </w:rPr>
        <w:t>εξωσυμβατικής</w:t>
      </w:r>
      <w:proofErr w:type="spellEnd"/>
      <w:r w:rsidR="00523B0C" w:rsidRPr="008D6DB7">
        <w:rPr>
          <w:rFonts w:ascii="Arial" w:hAnsi="Arial" w:cs="Arial"/>
          <w:sz w:val="22"/>
          <w:szCs w:val="22"/>
          <w:lang w:val="el-GR" w:eastAsia="el-GR"/>
        </w:rPr>
        <w:t xml:space="preserve"> εργασίας</w:t>
      </w:r>
      <w:r w:rsidR="007D3400" w:rsidRPr="008D6DB7">
        <w:rPr>
          <w:rFonts w:ascii="Arial" w:eastAsia="Calibri" w:hAnsi="Arial" w:cs="Arial"/>
          <w:sz w:val="22"/>
          <w:szCs w:val="22"/>
          <w:lang w:val="el-GR"/>
        </w:rPr>
        <w:t xml:space="preserve">, ώστε να τηρείται πλήρες και αξιοποιήσιμο μελλοντικά ιστορικό. </w:t>
      </w:r>
      <w:r w:rsidR="00F11E64" w:rsidRPr="008D6DB7">
        <w:rPr>
          <w:rFonts w:ascii="Arial" w:eastAsia="Calibri" w:hAnsi="Arial" w:cs="Arial"/>
          <w:sz w:val="22"/>
          <w:szCs w:val="22"/>
          <w:lang w:val="el-GR"/>
        </w:rPr>
        <w:t xml:space="preserve">Η φύλαξη του βιβλίου συντήρησης θα γίνεται </w:t>
      </w:r>
      <w:r w:rsidR="00F11E64" w:rsidRPr="008D6DB7">
        <w:rPr>
          <w:rFonts w:ascii="Arial" w:hAnsi="Arial" w:cs="Arial"/>
          <w:sz w:val="22"/>
          <w:szCs w:val="22"/>
          <w:lang w:val="el-GR" w:eastAsia="el-GR"/>
        </w:rPr>
        <w:t>στην αρμόδια υπηρεσία του ΕΟΠΥΥ</w:t>
      </w:r>
      <w:r w:rsidR="00523B0C" w:rsidRPr="008D6DB7">
        <w:rPr>
          <w:rFonts w:ascii="Arial" w:hAnsi="Arial" w:cs="Arial"/>
          <w:sz w:val="22"/>
          <w:szCs w:val="22"/>
          <w:lang w:val="el-GR" w:eastAsia="el-GR"/>
        </w:rPr>
        <w:t>.</w:t>
      </w:r>
    </w:p>
    <w:p w14:paraId="26A1AAD9" w14:textId="77777777" w:rsidR="008A1D5D" w:rsidRPr="00584AE4" w:rsidRDefault="00D307BC" w:rsidP="004D7BDC">
      <w:pPr>
        <w:widowControl w:val="0"/>
        <w:numPr>
          <w:ilvl w:val="0"/>
          <w:numId w:val="20"/>
        </w:numPr>
        <w:autoSpaceDE w:val="0"/>
        <w:autoSpaceDN w:val="0"/>
        <w:adjustRightInd w:val="0"/>
        <w:ind w:hanging="502"/>
        <w:jc w:val="both"/>
        <w:rPr>
          <w:rFonts w:ascii="Arial" w:hAnsi="Arial" w:cs="Arial"/>
          <w:sz w:val="22"/>
          <w:szCs w:val="22"/>
          <w:lang w:val="el-GR" w:eastAsia="el-GR"/>
        </w:rPr>
      </w:pPr>
      <w:r w:rsidRPr="00584AE4">
        <w:rPr>
          <w:rFonts w:ascii="Arial" w:hAnsi="Arial" w:cs="Arial"/>
          <w:sz w:val="22"/>
          <w:szCs w:val="22"/>
          <w:lang w:val="el-GR" w:eastAsia="el-GR"/>
        </w:rPr>
        <w:t xml:space="preserve"> </w:t>
      </w:r>
      <w:r w:rsidR="00815B6C" w:rsidRPr="00584AE4">
        <w:rPr>
          <w:rFonts w:ascii="Arial" w:hAnsi="Arial" w:cs="Arial"/>
          <w:sz w:val="22"/>
          <w:szCs w:val="22"/>
          <w:lang w:val="el-GR" w:eastAsia="el-GR"/>
        </w:rPr>
        <w:t>Ο συντηρητής υποχρεούται να παρακολουθεί την</w:t>
      </w:r>
      <w:r w:rsidR="00F46BFD" w:rsidRPr="00584AE4">
        <w:rPr>
          <w:rFonts w:ascii="Arial" w:hAnsi="Arial" w:cs="Arial"/>
          <w:sz w:val="22"/>
          <w:szCs w:val="22"/>
          <w:lang w:val="el-GR" w:eastAsia="el-GR"/>
        </w:rPr>
        <w:t xml:space="preserve"> κατανάλωση πετρελαίου </w:t>
      </w:r>
      <w:r w:rsidR="00815B6C" w:rsidRPr="00584AE4">
        <w:rPr>
          <w:rFonts w:ascii="Arial" w:hAnsi="Arial" w:cs="Arial"/>
          <w:sz w:val="22"/>
          <w:szCs w:val="22"/>
          <w:lang w:val="el-GR" w:eastAsia="el-GR"/>
        </w:rPr>
        <w:t xml:space="preserve">των </w:t>
      </w:r>
      <w:r w:rsidR="00F9402B" w:rsidRPr="00584AE4">
        <w:rPr>
          <w:rFonts w:ascii="Arial" w:hAnsi="Arial" w:cs="Arial"/>
          <w:sz w:val="22"/>
          <w:szCs w:val="22"/>
          <w:lang w:val="el-GR" w:eastAsia="el-GR"/>
        </w:rPr>
        <w:t xml:space="preserve">συντηρούμενων </w:t>
      </w:r>
      <w:r w:rsidR="00815B6C" w:rsidRPr="00584AE4">
        <w:rPr>
          <w:rFonts w:ascii="Arial" w:hAnsi="Arial" w:cs="Arial"/>
          <w:sz w:val="22"/>
          <w:szCs w:val="22"/>
          <w:lang w:val="el-GR" w:eastAsia="el-GR"/>
        </w:rPr>
        <w:t>Η/Ζ όλων των κτιρίων</w:t>
      </w:r>
      <w:r w:rsidRPr="00584AE4">
        <w:rPr>
          <w:rFonts w:ascii="Arial" w:hAnsi="Arial" w:cs="Arial"/>
          <w:sz w:val="22"/>
          <w:szCs w:val="22"/>
          <w:lang w:val="el-GR" w:eastAsia="el-GR"/>
        </w:rPr>
        <w:t>,</w:t>
      </w:r>
      <w:r w:rsidR="00815B6C" w:rsidRPr="00584AE4">
        <w:rPr>
          <w:rFonts w:ascii="Arial" w:hAnsi="Arial" w:cs="Arial"/>
          <w:sz w:val="22"/>
          <w:szCs w:val="22"/>
          <w:lang w:val="el-GR" w:eastAsia="el-GR"/>
        </w:rPr>
        <w:t xml:space="preserve"> </w:t>
      </w:r>
      <w:r w:rsidRPr="00584AE4">
        <w:rPr>
          <w:rFonts w:ascii="Arial" w:hAnsi="Arial" w:cs="Arial"/>
          <w:sz w:val="22"/>
          <w:szCs w:val="22"/>
          <w:lang w:val="el-GR" w:eastAsia="el-GR"/>
        </w:rPr>
        <w:t>ελέγχοντας τη στάθμη του καυσίμου στη δεξαμενή και σε περίπτωση που αυτή έχει πέσει κάτω από το 60%, θα γίνεται συμπλήρωση έως το 90% με φροντίδα και ευθύνη του Συντηρητή.</w:t>
      </w:r>
    </w:p>
    <w:p w14:paraId="26A1AADA" w14:textId="77777777" w:rsidR="00F9402B" w:rsidRPr="00584AE4" w:rsidRDefault="00D307BC" w:rsidP="00B82435">
      <w:pPr>
        <w:shd w:val="clear" w:color="auto" w:fill="FFFFFF"/>
        <w:overflowPunct w:val="0"/>
        <w:autoSpaceDE w:val="0"/>
        <w:autoSpaceDN w:val="0"/>
        <w:adjustRightInd w:val="0"/>
        <w:spacing w:after="200"/>
        <w:ind w:left="786"/>
        <w:jc w:val="both"/>
        <w:textAlignment w:val="baseline"/>
        <w:rPr>
          <w:rFonts w:ascii="Arial" w:hAnsi="Arial" w:cs="Arial"/>
          <w:sz w:val="22"/>
          <w:szCs w:val="22"/>
          <w:lang w:val="el-GR" w:eastAsia="el-GR"/>
        </w:rPr>
      </w:pPr>
      <w:r w:rsidRPr="00584AE4">
        <w:rPr>
          <w:rFonts w:ascii="Arial" w:hAnsi="Arial" w:cs="Arial"/>
          <w:sz w:val="22"/>
          <w:szCs w:val="22"/>
          <w:lang w:val="el-GR" w:eastAsia="el-GR"/>
        </w:rPr>
        <w:t xml:space="preserve">Η προμήθεια και μεταφορά του πετρελαίου, καθώς και η προσθήκη των χημικών πρόσθετων καυσίμου για την αποτροπή δημιουργίας </w:t>
      </w:r>
      <w:proofErr w:type="spellStart"/>
      <w:r w:rsidRPr="00584AE4">
        <w:rPr>
          <w:rFonts w:ascii="Arial" w:hAnsi="Arial" w:cs="Arial"/>
          <w:sz w:val="22"/>
          <w:szCs w:val="22"/>
          <w:lang w:val="el-GR" w:eastAsia="el-GR"/>
        </w:rPr>
        <w:t>μηκυτολάσπης</w:t>
      </w:r>
      <w:proofErr w:type="spellEnd"/>
      <w:r w:rsidRPr="00584AE4">
        <w:rPr>
          <w:rFonts w:ascii="Arial" w:hAnsi="Arial" w:cs="Arial"/>
          <w:sz w:val="22"/>
          <w:szCs w:val="22"/>
          <w:lang w:val="el-GR" w:eastAsia="el-GR"/>
        </w:rPr>
        <w:t>, θα γίνεται κάθε φορά που υπάρχει ανάγκη από τον συντηρητή, με πλήρωση και μεταφορά δοχείων καυσίμου που θα διατίθενται από την υπηρεσία και θα αποθηκεύονται σε ασφαλές μέρος κάθε κτιρίου</w:t>
      </w:r>
      <w:r w:rsidR="00B82435" w:rsidRPr="00584AE4">
        <w:rPr>
          <w:rFonts w:ascii="Arial" w:hAnsi="Arial" w:cs="Arial"/>
          <w:sz w:val="22"/>
          <w:szCs w:val="22"/>
          <w:lang w:val="el-GR" w:eastAsia="el-GR"/>
        </w:rPr>
        <w:t>, με το κόστος της προμήθειας να χρεώνεται στον ΕΟΠΥΥ</w:t>
      </w:r>
      <w:r w:rsidRPr="00584AE4">
        <w:rPr>
          <w:rFonts w:ascii="Arial" w:hAnsi="Arial" w:cs="Arial"/>
          <w:sz w:val="22"/>
          <w:szCs w:val="22"/>
          <w:lang w:val="el-GR" w:eastAsia="el-GR"/>
        </w:rPr>
        <w:t xml:space="preserve">. </w:t>
      </w:r>
      <w:r w:rsidRPr="00584AE4">
        <w:rPr>
          <w:rFonts w:ascii="Arial" w:hAnsi="Arial" w:cs="Arial"/>
          <w:sz w:val="22"/>
          <w:szCs w:val="22"/>
          <w:lang w:val="en-AU" w:eastAsia="el-GR"/>
        </w:rPr>
        <w:t> </w:t>
      </w:r>
    </w:p>
    <w:p w14:paraId="26A1AADB" w14:textId="77777777" w:rsidR="00815B6C" w:rsidRPr="008D6DB7" w:rsidRDefault="00815B6C" w:rsidP="00815B6C">
      <w:pPr>
        <w:overflowPunct w:val="0"/>
        <w:autoSpaceDE w:val="0"/>
        <w:autoSpaceDN w:val="0"/>
        <w:adjustRightInd w:val="0"/>
        <w:ind w:left="709"/>
        <w:contextualSpacing/>
        <w:jc w:val="both"/>
        <w:textAlignment w:val="baseline"/>
        <w:rPr>
          <w:rFonts w:ascii="Arial" w:eastAsia="Tahoma" w:hAnsi="Arial" w:cs="Arial"/>
          <w:sz w:val="22"/>
          <w:szCs w:val="22"/>
          <w:lang w:val="el-GR" w:eastAsia="el-GR"/>
        </w:rPr>
      </w:pPr>
    </w:p>
    <w:p w14:paraId="26A1AADC" w14:textId="77777777" w:rsidR="00B862A1" w:rsidRPr="008D6DB7" w:rsidRDefault="00D307BC" w:rsidP="00521C2F">
      <w:pPr>
        <w:numPr>
          <w:ilvl w:val="0"/>
          <w:numId w:val="20"/>
        </w:numPr>
        <w:overflowPunct w:val="0"/>
        <w:autoSpaceDE w:val="0"/>
        <w:autoSpaceDN w:val="0"/>
        <w:adjustRightInd w:val="0"/>
        <w:ind w:left="709"/>
        <w:contextualSpacing/>
        <w:jc w:val="both"/>
        <w:textAlignment w:val="baseline"/>
        <w:rPr>
          <w:rFonts w:ascii="Arial" w:eastAsia="Tahoma" w:hAnsi="Arial" w:cs="Arial"/>
          <w:sz w:val="22"/>
          <w:szCs w:val="22"/>
          <w:lang w:val="el-GR" w:eastAsia="el-GR"/>
        </w:rPr>
      </w:pPr>
      <w:r w:rsidRPr="008D6DB7">
        <w:rPr>
          <w:rFonts w:ascii="Arial" w:hAnsi="Arial" w:cs="Arial"/>
          <w:sz w:val="22"/>
          <w:szCs w:val="22"/>
          <w:lang w:val="el-GR" w:eastAsia="el-GR"/>
        </w:rPr>
        <w:t>Ο Συντηρητής υποχρεούται να συντάσσει και να υποβάλλει στην υπηρεσία, χωρίς επιπλέον αποζημίωση, τριμηνιαίες τεχνικές εκθέσεις</w:t>
      </w:r>
      <w:r w:rsidRPr="008D6DB7">
        <w:rPr>
          <w:rFonts w:ascii="Arial" w:hAnsi="Arial" w:cs="Arial"/>
          <w:b/>
          <w:sz w:val="22"/>
          <w:szCs w:val="22"/>
          <w:lang w:val="el-GR" w:eastAsia="el-GR"/>
        </w:rPr>
        <w:t xml:space="preserve"> </w:t>
      </w:r>
      <w:r w:rsidRPr="008D6DB7">
        <w:rPr>
          <w:rFonts w:ascii="Arial" w:hAnsi="Arial" w:cs="Arial"/>
          <w:sz w:val="22"/>
          <w:szCs w:val="22"/>
          <w:lang w:val="el-GR" w:eastAsia="el-GR"/>
        </w:rPr>
        <w:t>για όλες τις</w:t>
      </w:r>
      <w:r w:rsidRPr="008D6DB7">
        <w:rPr>
          <w:rFonts w:ascii="Arial" w:hAnsi="Arial" w:cs="Arial"/>
          <w:spacing w:val="-8"/>
          <w:sz w:val="22"/>
          <w:szCs w:val="22"/>
          <w:lang w:val="el-GR" w:eastAsia="el-GR"/>
        </w:rPr>
        <w:t xml:space="preserve"> </w:t>
      </w:r>
      <w:r w:rsidRPr="008D6DB7">
        <w:rPr>
          <w:rFonts w:ascii="Arial" w:hAnsi="Arial" w:cs="Arial"/>
          <w:sz w:val="22"/>
          <w:szCs w:val="22"/>
          <w:lang w:val="el-GR" w:eastAsia="el-GR"/>
        </w:rPr>
        <w:t xml:space="preserve">εγκαταστάσεις που συντηρεί. </w:t>
      </w:r>
      <w:r w:rsidRPr="008D6DB7">
        <w:rPr>
          <w:rFonts w:ascii="Arial" w:eastAsia="Tahoma" w:hAnsi="Arial" w:cs="Arial"/>
          <w:sz w:val="22"/>
          <w:szCs w:val="22"/>
          <w:lang w:val="el-GR" w:eastAsia="el-GR"/>
        </w:rPr>
        <w:t>Για κ</w:t>
      </w:r>
      <w:r w:rsidRPr="008D6DB7">
        <w:rPr>
          <w:rFonts w:ascii="Arial" w:eastAsia="Tahoma" w:hAnsi="Arial" w:cs="Arial"/>
          <w:bCs/>
          <w:sz w:val="22"/>
          <w:szCs w:val="22"/>
          <w:lang w:val="el-GR" w:eastAsia="el-GR"/>
        </w:rPr>
        <w:t>άθε μία εγκατάσταση</w:t>
      </w:r>
      <w:r w:rsidRPr="008D6DB7">
        <w:rPr>
          <w:rFonts w:ascii="Arial" w:eastAsia="Tahoma" w:hAnsi="Arial" w:cs="Arial"/>
          <w:b/>
          <w:bCs/>
          <w:sz w:val="22"/>
          <w:szCs w:val="22"/>
          <w:lang w:val="el-GR" w:eastAsia="el-GR"/>
        </w:rPr>
        <w:t xml:space="preserve"> </w:t>
      </w:r>
      <w:r w:rsidRPr="008D6DB7">
        <w:rPr>
          <w:rFonts w:ascii="Arial" w:eastAsia="Tahoma" w:hAnsi="Arial" w:cs="Arial"/>
          <w:sz w:val="22"/>
          <w:szCs w:val="22"/>
          <w:lang w:val="el-GR" w:eastAsia="el-GR"/>
        </w:rPr>
        <w:t xml:space="preserve">των κτηρίων θα υποβάλλεται και η </w:t>
      </w:r>
      <w:r w:rsidRPr="008D6DB7">
        <w:rPr>
          <w:rFonts w:ascii="Arial" w:eastAsia="Tahoma" w:hAnsi="Arial" w:cs="Arial"/>
          <w:bCs/>
          <w:sz w:val="22"/>
          <w:szCs w:val="22"/>
          <w:lang w:val="el-GR" w:eastAsia="el-GR"/>
        </w:rPr>
        <w:t>αντίστοιχη τεχνική έκθεση,</w:t>
      </w:r>
      <w:r w:rsidRPr="008D6DB7">
        <w:rPr>
          <w:rFonts w:ascii="Arial" w:eastAsia="Tahoma" w:hAnsi="Arial" w:cs="Arial"/>
          <w:b/>
          <w:bCs/>
          <w:sz w:val="22"/>
          <w:szCs w:val="22"/>
          <w:lang w:val="el-GR" w:eastAsia="el-GR"/>
        </w:rPr>
        <w:t xml:space="preserve"> </w:t>
      </w:r>
      <w:r w:rsidRPr="008D6DB7">
        <w:rPr>
          <w:rFonts w:ascii="Arial" w:eastAsia="Tahoma" w:hAnsi="Arial" w:cs="Arial"/>
          <w:sz w:val="22"/>
          <w:szCs w:val="22"/>
          <w:lang w:val="el-GR" w:eastAsia="el-GR"/>
        </w:rPr>
        <w:t xml:space="preserve">η οποία </w:t>
      </w:r>
      <w:r w:rsidRPr="008D6DB7">
        <w:rPr>
          <w:rFonts w:ascii="Arial" w:eastAsia="Tahoma" w:hAnsi="Arial" w:cs="Arial"/>
          <w:bCs/>
          <w:sz w:val="22"/>
          <w:szCs w:val="22"/>
          <w:lang w:val="el-GR" w:eastAsia="el-GR"/>
        </w:rPr>
        <w:t>κατ’ ελάχιστον θα αναφέρει</w:t>
      </w:r>
      <w:r w:rsidRPr="008D6DB7">
        <w:rPr>
          <w:rFonts w:ascii="Arial" w:eastAsia="Tahoma" w:hAnsi="Arial" w:cs="Arial"/>
          <w:bCs/>
          <w:spacing w:val="-4"/>
          <w:sz w:val="22"/>
          <w:szCs w:val="22"/>
          <w:lang w:val="el-GR" w:eastAsia="el-GR"/>
        </w:rPr>
        <w:t xml:space="preserve"> </w:t>
      </w:r>
      <w:r w:rsidRPr="008D6DB7">
        <w:rPr>
          <w:rFonts w:ascii="Arial" w:eastAsia="Tahoma" w:hAnsi="Arial" w:cs="Arial"/>
          <w:bCs/>
          <w:sz w:val="22"/>
          <w:szCs w:val="22"/>
          <w:lang w:val="el-GR" w:eastAsia="el-GR"/>
        </w:rPr>
        <w:t>:</w:t>
      </w:r>
    </w:p>
    <w:p w14:paraId="26A1AADD" w14:textId="77777777" w:rsidR="00B862A1" w:rsidRPr="008D6DB7" w:rsidRDefault="00D307BC" w:rsidP="00521C2F">
      <w:pPr>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Την</w:t>
      </w:r>
      <w:r w:rsidRPr="008D6DB7">
        <w:rPr>
          <w:rFonts w:ascii="Arial" w:hAnsi="Arial" w:cs="Arial"/>
          <w:spacing w:val="-1"/>
          <w:sz w:val="22"/>
          <w:szCs w:val="22"/>
          <w:lang w:val="el-GR" w:eastAsia="el-GR"/>
        </w:rPr>
        <w:t xml:space="preserve"> </w:t>
      </w:r>
      <w:r w:rsidRPr="008D6DB7">
        <w:rPr>
          <w:rFonts w:ascii="Arial" w:hAnsi="Arial" w:cs="Arial"/>
          <w:sz w:val="22"/>
          <w:szCs w:val="22"/>
          <w:lang w:val="el-GR" w:eastAsia="el-GR"/>
        </w:rPr>
        <w:t>εγκατάσταση</w:t>
      </w:r>
    </w:p>
    <w:p w14:paraId="26A1AADE" w14:textId="77777777" w:rsidR="00B862A1" w:rsidRPr="008D6DB7" w:rsidRDefault="00D307BC" w:rsidP="00521C2F">
      <w:pPr>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Την περίοδο την οποία</w:t>
      </w:r>
      <w:r w:rsidRPr="008D6DB7">
        <w:rPr>
          <w:rFonts w:ascii="Arial" w:hAnsi="Arial" w:cs="Arial"/>
          <w:spacing w:val="-3"/>
          <w:sz w:val="22"/>
          <w:szCs w:val="22"/>
          <w:lang w:val="el-GR" w:eastAsia="el-GR"/>
        </w:rPr>
        <w:t xml:space="preserve"> </w:t>
      </w:r>
      <w:r w:rsidRPr="008D6DB7">
        <w:rPr>
          <w:rFonts w:ascii="Arial" w:hAnsi="Arial" w:cs="Arial"/>
          <w:sz w:val="22"/>
          <w:szCs w:val="22"/>
          <w:lang w:val="el-GR" w:eastAsia="el-GR"/>
        </w:rPr>
        <w:t>καλύπτει</w:t>
      </w:r>
    </w:p>
    <w:p w14:paraId="26A1AADF" w14:textId="77777777" w:rsidR="00B862A1" w:rsidRPr="008D6DB7" w:rsidRDefault="00D307BC" w:rsidP="00521C2F">
      <w:pPr>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Pr>
          <w:rFonts w:ascii="Arial" w:hAnsi="Arial" w:cs="Arial"/>
          <w:sz w:val="22"/>
          <w:szCs w:val="22"/>
          <w:lang w:val="el-GR" w:eastAsia="el-GR"/>
        </w:rPr>
        <w:t>Τ</w:t>
      </w:r>
      <w:r w:rsidRPr="008D6DB7">
        <w:rPr>
          <w:rFonts w:ascii="Arial" w:hAnsi="Arial" w:cs="Arial"/>
          <w:sz w:val="22"/>
          <w:szCs w:val="22"/>
          <w:lang w:val="el-GR" w:eastAsia="el-GR"/>
        </w:rPr>
        <w:t>α φύλλα (αύξων αριθμός) του ημερολογίου της αντίστοιχης εγκατάστασης που αυτή αναφέρεται</w:t>
      </w:r>
    </w:p>
    <w:p w14:paraId="26A1AAE0" w14:textId="77777777" w:rsidR="00B862A1" w:rsidRPr="008D6DB7" w:rsidRDefault="00D307BC" w:rsidP="00521C2F">
      <w:pPr>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Την κατάσταση </w:t>
      </w:r>
      <w:r w:rsidR="00B93ECB" w:rsidRPr="008D6DB7">
        <w:rPr>
          <w:rFonts w:ascii="Arial" w:hAnsi="Arial" w:cs="Arial"/>
          <w:sz w:val="22"/>
          <w:szCs w:val="22"/>
          <w:lang w:val="el-GR" w:eastAsia="el-GR"/>
        </w:rPr>
        <w:t>στην οποία βρίσκεται η</w:t>
      </w:r>
      <w:r w:rsidRPr="008D6DB7">
        <w:rPr>
          <w:rFonts w:ascii="Arial" w:hAnsi="Arial" w:cs="Arial"/>
          <w:spacing w:val="-10"/>
          <w:sz w:val="22"/>
          <w:szCs w:val="22"/>
          <w:lang w:val="el-GR" w:eastAsia="el-GR"/>
        </w:rPr>
        <w:t xml:space="preserve"> </w:t>
      </w:r>
      <w:r w:rsidRPr="008D6DB7">
        <w:rPr>
          <w:rFonts w:ascii="Arial" w:hAnsi="Arial" w:cs="Arial"/>
          <w:sz w:val="22"/>
          <w:szCs w:val="22"/>
          <w:lang w:val="el-GR" w:eastAsia="el-GR"/>
        </w:rPr>
        <w:t>εγκατάσταση,</w:t>
      </w:r>
    </w:p>
    <w:p w14:paraId="26A1AAE1" w14:textId="77777777" w:rsidR="00B862A1" w:rsidRPr="008D6DB7" w:rsidRDefault="00D307BC" w:rsidP="00521C2F">
      <w:pPr>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Αναλυτικά τις εργασίες που εκτελέστηκαν στην περίοδο αυτή, όπως αυτές προκύπτουν από τα αντίστοιχα φύλλα</w:t>
      </w:r>
      <w:r w:rsidRPr="008D6DB7">
        <w:rPr>
          <w:rFonts w:ascii="Arial" w:hAnsi="Arial" w:cs="Arial"/>
          <w:spacing w:val="-5"/>
          <w:sz w:val="22"/>
          <w:szCs w:val="22"/>
          <w:lang w:val="el-GR" w:eastAsia="el-GR"/>
        </w:rPr>
        <w:t xml:space="preserve"> </w:t>
      </w:r>
      <w:r w:rsidRPr="008D6DB7">
        <w:rPr>
          <w:rFonts w:ascii="Arial" w:hAnsi="Arial" w:cs="Arial"/>
          <w:sz w:val="22"/>
          <w:szCs w:val="22"/>
          <w:lang w:val="el-GR" w:eastAsia="el-GR"/>
        </w:rPr>
        <w:t>ημερολογίου</w:t>
      </w:r>
      <w:r w:rsidR="00523B0C" w:rsidRPr="008D6DB7">
        <w:rPr>
          <w:rFonts w:ascii="Arial" w:hAnsi="Arial" w:cs="Arial"/>
          <w:sz w:val="22"/>
          <w:szCs w:val="22"/>
          <w:lang w:val="el-GR" w:eastAsia="el-GR"/>
        </w:rPr>
        <w:t xml:space="preserve"> και τα βιβλία συντήρησης</w:t>
      </w:r>
    </w:p>
    <w:p w14:paraId="26A1AAE2" w14:textId="77777777" w:rsidR="00B93ECB" w:rsidRPr="008D6DB7" w:rsidRDefault="00D307BC" w:rsidP="00521C2F">
      <w:pPr>
        <w:widowControl w:val="0"/>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Α</w:t>
      </w:r>
      <w:r w:rsidR="00B862A1" w:rsidRPr="008D6DB7">
        <w:rPr>
          <w:rFonts w:ascii="Arial" w:hAnsi="Arial" w:cs="Arial"/>
          <w:sz w:val="22"/>
          <w:szCs w:val="22"/>
          <w:lang w:val="el-GR" w:eastAsia="el-GR"/>
        </w:rPr>
        <w:t>ναλυτικά ποιος εξοπλισμός ελέγχθηκε, παρουσίασε πρόβλημα,</w:t>
      </w:r>
      <w:r w:rsidR="00B862A1" w:rsidRPr="008D6DB7">
        <w:rPr>
          <w:rFonts w:ascii="Arial" w:hAnsi="Arial" w:cs="Arial"/>
          <w:sz w:val="22"/>
          <w:szCs w:val="22"/>
          <w:lang w:val="el-GR" w:eastAsia="el-GR"/>
        </w:rPr>
        <w:tab/>
        <w:t>επισκευάστηκε</w:t>
      </w:r>
    </w:p>
    <w:p w14:paraId="26A1AAE3" w14:textId="77777777" w:rsidR="00B862A1" w:rsidRPr="008D6DB7" w:rsidRDefault="00D307BC" w:rsidP="003B48EA">
      <w:pPr>
        <w:widowControl w:val="0"/>
        <w:overflowPunct w:val="0"/>
        <w:autoSpaceDE w:val="0"/>
        <w:autoSpaceDN w:val="0"/>
        <w:adjustRightInd w:val="0"/>
        <w:spacing w:after="120"/>
        <w:ind w:left="1429"/>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ή αντικαταστάθηκε κατά την συγκεκριμένη περίοδο συντήρησης </w:t>
      </w:r>
    </w:p>
    <w:p w14:paraId="26A1AAE4" w14:textId="77777777" w:rsidR="00B862A1" w:rsidRPr="008D6DB7" w:rsidRDefault="00D307BC" w:rsidP="00521C2F">
      <w:pPr>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lastRenderedPageBreak/>
        <w:t>Προτάσεις αποκατάστασης τυχόν δυσλειτουργιών και το κόστος αυτών</w:t>
      </w:r>
    </w:p>
    <w:p w14:paraId="26A1AAE5" w14:textId="77777777" w:rsidR="00B862A1" w:rsidRPr="008D6DB7" w:rsidRDefault="00D307BC" w:rsidP="00521C2F">
      <w:pPr>
        <w:numPr>
          <w:ilvl w:val="0"/>
          <w:numId w:val="21"/>
        </w:numPr>
        <w:overflowPunct w:val="0"/>
        <w:autoSpaceDE w:val="0"/>
        <w:autoSpaceDN w:val="0"/>
        <w:adjustRightInd w:val="0"/>
        <w:spacing w:after="120"/>
        <w:contextualSpacing/>
        <w:jc w:val="both"/>
        <w:textAlignment w:val="baseline"/>
        <w:rPr>
          <w:rFonts w:ascii="Arial" w:hAnsi="Arial" w:cs="Arial"/>
          <w:sz w:val="22"/>
          <w:szCs w:val="22"/>
          <w:lang w:val="el-GR" w:eastAsia="el-GR"/>
        </w:rPr>
      </w:pPr>
      <w:r w:rsidRPr="008D6DB7">
        <w:rPr>
          <w:rFonts w:ascii="Arial" w:hAnsi="Arial" w:cs="Arial"/>
          <w:sz w:val="22"/>
          <w:szCs w:val="22"/>
          <w:lang w:val="el-GR" w:eastAsia="el-GR"/>
        </w:rPr>
        <w:t>Τυχόν προτάσεις βελτίωσης της εγκατάστασης και το κόστος</w:t>
      </w:r>
      <w:r w:rsidRPr="008D6DB7">
        <w:rPr>
          <w:rFonts w:ascii="Arial" w:hAnsi="Arial" w:cs="Arial"/>
          <w:spacing w:val="-13"/>
          <w:sz w:val="22"/>
          <w:szCs w:val="22"/>
          <w:lang w:val="el-GR" w:eastAsia="el-GR"/>
        </w:rPr>
        <w:t xml:space="preserve"> </w:t>
      </w:r>
      <w:r w:rsidRPr="008D6DB7">
        <w:rPr>
          <w:rFonts w:ascii="Arial" w:hAnsi="Arial" w:cs="Arial"/>
          <w:sz w:val="22"/>
          <w:szCs w:val="22"/>
          <w:lang w:val="el-GR" w:eastAsia="el-GR"/>
        </w:rPr>
        <w:t xml:space="preserve">αυτών </w:t>
      </w:r>
    </w:p>
    <w:p w14:paraId="26A1AAE6" w14:textId="77777777" w:rsidR="000A7C14" w:rsidRDefault="000A7C14" w:rsidP="000A7C14">
      <w:pPr>
        <w:tabs>
          <w:tab w:val="num" w:pos="567"/>
        </w:tabs>
        <w:overflowPunct w:val="0"/>
        <w:autoSpaceDE w:val="0"/>
        <w:autoSpaceDN w:val="0"/>
        <w:adjustRightInd w:val="0"/>
        <w:ind w:left="567"/>
        <w:jc w:val="both"/>
        <w:textAlignment w:val="baseline"/>
        <w:rPr>
          <w:rFonts w:ascii="Arial" w:eastAsia="Calibri" w:hAnsi="Arial" w:cs="Arial"/>
          <w:sz w:val="22"/>
          <w:szCs w:val="22"/>
          <w:lang w:val="el-GR"/>
        </w:rPr>
      </w:pPr>
    </w:p>
    <w:p w14:paraId="26A1AAE7" w14:textId="77777777" w:rsidR="00E5688F" w:rsidRPr="008D6DB7" w:rsidRDefault="00D307BC" w:rsidP="00E5688F">
      <w:pPr>
        <w:numPr>
          <w:ilvl w:val="0"/>
          <w:numId w:val="20"/>
        </w:numPr>
        <w:overflowPunct w:val="0"/>
        <w:autoSpaceDE w:val="0"/>
        <w:autoSpaceDN w:val="0"/>
        <w:adjustRightInd w:val="0"/>
        <w:spacing w:after="120"/>
        <w:jc w:val="both"/>
        <w:textAlignment w:val="baseline"/>
        <w:rPr>
          <w:rFonts w:ascii="Arial" w:hAnsi="Arial" w:cs="Arial"/>
          <w:sz w:val="22"/>
          <w:szCs w:val="22"/>
          <w:lang w:val="el-GR" w:eastAsia="el-GR"/>
        </w:rPr>
      </w:pPr>
      <w:r>
        <w:rPr>
          <w:rFonts w:ascii="Arial" w:hAnsi="Arial" w:cs="Arial"/>
          <w:sz w:val="22"/>
          <w:szCs w:val="22"/>
          <w:lang w:val="el-GR" w:eastAsia="el-GR"/>
        </w:rPr>
        <w:t>Κατά τον πρώτο μήνα ανάληψης της συντήρησης θ</w:t>
      </w:r>
      <w:r w:rsidRPr="008D6DB7">
        <w:rPr>
          <w:rFonts w:ascii="Arial" w:hAnsi="Arial" w:cs="Arial"/>
          <w:sz w:val="22"/>
          <w:szCs w:val="22"/>
          <w:lang w:val="el-GR" w:eastAsia="el-GR"/>
        </w:rPr>
        <w:t xml:space="preserve">α γίνει γενικός μακροσκοπικός έλεγχος των οικοδομικών εγκαταστάσεων όλων των συντηρούμενων κτιρίων, με ιδιαίτερη διερεύνηση στα σημεία που εμφανίζουν υγρασίες, είτε αυτές οφείλονται σε λειτουργία ή αστοχία  ή διαρροές Η/Μ εγκαταστάσεων, συμπυκνώματα από τη λειτουργία του κλιματισμού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είτε σε άλλη αιτία όπως σε παλαιότητα, κατασκευαστικά ελαττώματα ή σε έλλειψη τακτικής συντήρησης. Στη συνέχεια θα υποβληθεί λεπτομερής χωριστή έκθεση κοστολογημένη για εργασίες και υλικά αποκατάστασης, όπως αυτή που προβλέπεται για τις βλάβες και βελτιώσεις των Η/Μ εγκαταστάσεων.</w:t>
      </w:r>
    </w:p>
    <w:p w14:paraId="26A1AAE8" w14:textId="77777777" w:rsidR="00E5688F" w:rsidRPr="008D6DB7" w:rsidRDefault="00E5688F" w:rsidP="000A7C14">
      <w:pPr>
        <w:tabs>
          <w:tab w:val="num" w:pos="567"/>
        </w:tabs>
        <w:overflowPunct w:val="0"/>
        <w:autoSpaceDE w:val="0"/>
        <w:autoSpaceDN w:val="0"/>
        <w:adjustRightInd w:val="0"/>
        <w:ind w:left="567"/>
        <w:jc w:val="both"/>
        <w:textAlignment w:val="baseline"/>
        <w:rPr>
          <w:rFonts w:ascii="Arial" w:eastAsia="Calibri" w:hAnsi="Arial" w:cs="Arial"/>
          <w:sz w:val="22"/>
          <w:szCs w:val="22"/>
          <w:lang w:val="el-GR"/>
        </w:rPr>
      </w:pPr>
    </w:p>
    <w:p w14:paraId="26A1AAE9" w14:textId="77777777" w:rsidR="000A7C14" w:rsidRPr="008D6DB7" w:rsidRDefault="00D307BC" w:rsidP="00521C2F">
      <w:pPr>
        <w:numPr>
          <w:ilvl w:val="0"/>
          <w:numId w:val="20"/>
        </w:numPr>
        <w:overflowPunct w:val="0"/>
        <w:autoSpaceDE w:val="0"/>
        <w:autoSpaceDN w:val="0"/>
        <w:adjustRightInd w:val="0"/>
        <w:spacing w:after="120"/>
        <w:jc w:val="both"/>
        <w:textAlignment w:val="baseline"/>
        <w:rPr>
          <w:rFonts w:ascii="Arial" w:hAnsi="Arial" w:cs="Arial"/>
          <w:sz w:val="22"/>
          <w:szCs w:val="22"/>
          <w:lang w:val="el-GR" w:eastAsia="el-GR"/>
        </w:rPr>
      </w:pPr>
      <w:r w:rsidRPr="008D6DB7">
        <w:rPr>
          <w:rFonts w:ascii="Arial" w:hAnsi="Arial" w:cs="Arial"/>
          <w:sz w:val="22"/>
          <w:szCs w:val="22"/>
          <w:lang w:val="el-GR" w:eastAsia="el-GR"/>
        </w:rPr>
        <w:t xml:space="preserve">Οι χώροι των εγκαταστάσεων (μηχανοστάσια, </w:t>
      </w:r>
      <w:proofErr w:type="spellStart"/>
      <w:r w:rsidRPr="008D6DB7">
        <w:rPr>
          <w:rFonts w:ascii="Arial" w:hAnsi="Arial" w:cs="Arial"/>
          <w:sz w:val="22"/>
          <w:szCs w:val="22"/>
          <w:lang w:val="el-GR" w:eastAsia="el-GR"/>
        </w:rPr>
        <w:t>ηλεκτροστάσια</w:t>
      </w:r>
      <w:proofErr w:type="spellEnd"/>
      <w:r w:rsidRPr="008D6DB7">
        <w:rPr>
          <w:rFonts w:ascii="Arial" w:hAnsi="Arial" w:cs="Arial"/>
          <w:sz w:val="22"/>
          <w:szCs w:val="22"/>
          <w:lang w:val="el-GR" w:eastAsia="el-GR"/>
        </w:rPr>
        <w:t xml:space="preserve">, δώματα εγκαταστάσεων, χώροι υποσταθμών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είναι χώροι ευθύνης του Συντηρητή, ο οποίος θα μεριμνά για την ασφάλεια και την καθαριότητά τους. Κάθε είδος ή υλικό που δεν ανήκει στους χώρους αυτούς (παλαιά υλικά και ανταλλακτικά, υλικά συντήρησης, απορρίμματα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θα απομακρύνονται αμέσως με ευθύνη και δαπάνες του Συντηρητή,  αφού ολοκληρωθούν  από τον ΕΟΠΥΥ οι σχετικές διαδικασίες πιστοποίησης των προστιθέμενων ή αντικαθιστάμενων υλικών </w:t>
      </w:r>
      <w:r w:rsidR="00E4644F" w:rsidRPr="008D6DB7">
        <w:rPr>
          <w:rFonts w:ascii="Arial" w:hAnsi="Arial" w:cs="Arial"/>
          <w:sz w:val="22"/>
          <w:szCs w:val="22"/>
          <w:lang w:val="el-GR" w:eastAsia="el-GR"/>
        </w:rPr>
        <w:t xml:space="preserve">(π.χ.  επίδειξη συσκευασίας </w:t>
      </w:r>
      <w:proofErr w:type="spellStart"/>
      <w:r w:rsidR="00E4644F"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w:t>
      </w:r>
    </w:p>
    <w:p w14:paraId="26A1AAEB" w14:textId="77777777" w:rsidR="00112E6C" w:rsidRPr="008D6DB7" w:rsidRDefault="00112E6C" w:rsidP="00112E6C">
      <w:pPr>
        <w:overflowPunct w:val="0"/>
        <w:autoSpaceDE w:val="0"/>
        <w:autoSpaceDN w:val="0"/>
        <w:adjustRightInd w:val="0"/>
        <w:spacing w:after="120"/>
        <w:jc w:val="both"/>
        <w:textAlignment w:val="baseline"/>
        <w:rPr>
          <w:rFonts w:ascii="Arial" w:hAnsi="Arial" w:cs="Arial"/>
          <w:sz w:val="22"/>
          <w:szCs w:val="22"/>
          <w:lang w:val="el-GR" w:eastAsia="el-GR"/>
        </w:rPr>
      </w:pPr>
    </w:p>
    <w:p w14:paraId="26A1AAEC" w14:textId="77777777" w:rsidR="00112E6C" w:rsidRPr="00B04261" w:rsidRDefault="00D307BC" w:rsidP="00112E6C">
      <w:pPr>
        <w:keepNext/>
        <w:numPr>
          <w:ilvl w:val="0"/>
          <w:numId w:val="7"/>
        </w:numPr>
        <w:shd w:val="clear" w:color="auto" w:fill="E6E6E6"/>
        <w:jc w:val="center"/>
        <w:outlineLvl w:val="1"/>
        <w:rPr>
          <w:rFonts w:ascii="Arial" w:hAnsi="Arial" w:cs="Arial"/>
          <w:b/>
          <w:bCs/>
          <w:sz w:val="22"/>
          <w:szCs w:val="22"/>
          <w:lang w:val="el-GR" w:eastAsia="el-GR"/>
        </w:rPr>
      </w:pPr>
      <w:r w:rsidRPr="00B04261">
        <w:rPr>
          <w:rFonts w:ascii="Arial" w:hAnsi="Arial" w:cs="Arial"/>
          <w:b/>
          <w:bCs/>
          <w:sz w:val="22"/>
          <w:szCs w:val="22"/>
          <w:lang w:val="el-GR" w:eastAsia="el-GR"/>
        </w:rPr>
        <w:t xml:space="preserve">   ΠΟΙΝΙΚΕΣ ΡΗΤΡΕΣ-ΚΥΡΩΣΕΙΣ</w:t>
      </w:r>
    </w:p>
    <w:p w14:paraId="26A1AAED" w14:textId="77777777" w:rsidR="00112E6C" w:rsidRPr="00B04261" w:rsidRDefault="00112E6C" w:rsidP="00112E6C">
      <w:pPr>
        <w:overflowPunct w:val="0"/>
        <w:autoSpaceDE w:val="0"/>
        <w:autoSpaceDN w:val="0"/>
        <w:adjustRightInd w:val="0"/>
        <w:spacing w:after="120"/>
        <w:jc w:val="both"/>
        <w:textAlignment w:val="baseline"/>
        <w:rPr>
          <w:rFonts w:ascii="Arial" w:hAnsi="Arial" w:cs="Arial"/>
          <w:sz w:val="22"/>
          <w:szCs w:val="22"/>
          <w:lang w:val="el-GR" w:eastAsia="el-GR"/>
        </w:rPr>
      </w:pPr>
    </w:p>
    <w:p w14:paraId="26A1AAEE" w14:textId="77777777" w:rsidR="00112E6C" w:rsidRPr="00B04261" w:rsidRDefault="00D307BC" w:rsidP="00112E6C">
      <w:pPr>
        <w:spacing w:after="120"/>
        <w:jc w:val="both"/>
        <w:rPr>
          <w:rFonts w:ascii="Arial" w:hAnsi="Arial" w:cs="Arial"/>
          <w:sz w:val="22"/>
          <w:szCs w:val="22"/>
          <w:lang w:val="el-GR" w:eastAsia="el-GR"/>
        </w:rPr>
      </w:pPr>
      <w:r w:rsidRPr="00B04261">
        <w:rPr>
          <w:rFonts w:ascii="Arial" w:hAnsi="Arial" w:cs="Arial"/>
          <w:sz w:val="22"/>
          <w:szCs w:val="22"/>
          <w:lang w:val="el-GR" w:eastAsia="el-GR"/>
        </w:rPr>
        <w:t xml:space="preserve">Την ευθύνη της επίβλεψης και εκτέλεσης του έργου, την παρακολούθηση της παροχής των υπηρεσιών του Συντηρητή καθώς και του ελέγχου της ποιότητας των </w:t>
      </w:r>
      <w:proofErr w:type="spellStart"/>
      <w:r w:rsidRPr="00B04261">
        <w:rPr>
          <w:rFonts w:ascii="Arial" w:hAnsi="Arial" w:cs="Arial"/>
          <w:sz w:val="22"/>
          <w:szCs w:val="22"/>
          <w:lang w:val="el-GR" w:eastAsia="el-GR"/>
        </w:rPr>
        <w:t>παρεχομένων</w:t>
      </w:r>
      <w:proofErr w:type="spellEnd"/>
      <w:r w:rsidRPr="00B04261">
        <w:rPr>
          <w:rFonts w:ascii="Arial" w:hAnsi="Arial" w:cs="Arial"/>
          <w:sz w:val="22"/>
          <w:szCs w:val="22"/>
          <w:lang w:val="el-GR" w:eastAsia="el-GR"/>
        </w:rPr>
        <w:t xml:space="preserve"> υπηρεσιών του, </w:t>
      </w:r>
      <w:r w:rsidR="00983E70" w:rsidRPr="00B04261">
        <w:rPr>
          <w:rFonts w:ascii="Arial" w:hAnsi="Arial" w:cs="Arial"/>
          <w:sz w:val="22"/>
          <w:szCs w:val="22"/>
          <w:lang w:val="el-GR" w:eastAsia="el-GR"/>
        </w:rPr>
        <w:t xml:space="preserve">θα </w:t>
      </w:r>
      <w:r w:rsidRPr="00B04261">
        <w:rPr>
          <w:rFonts w:ascii="Arial" w:hAnsi="Arial" w:cs="Arial"/>
          <w:sz w:val="22"/>
          <w:szCs w:val="22"/>
          <w:lang w:val="el-GR" w:eastAsia="el-GR"/>
        </w:rPr>
        <w:t xml:space="preserve">έχει η Επιτροπή Παρακολούθησης και Παραλαβής Έργου (Ε.Π.Π.Ε),  η οποία </w:t>
      </w:r>
      <w:r w:rsidR="00983E70" w:rsidRPr="00B04261">
        <w:rPr>
          <w:rFonts w:ascii="Arial" w:hAnsi="Arial" w:cs="Arial"/>
          <w:sz w:val="22"/>
          <w:szCs w:val="22"/>
          <w:lang w:val="el-GR" w:eastAsia="el-GR"/>
        </w:rPr>
        <w:t>θα</w:t>
      </w:r>
      <w:r w:rsidRPr="00B04261">
        <w:rPr>
          <w:rFonts w:ascii="Arial" w:hAnsi="Arial" w:cs="Arial"/>
          <w:sz w:val="22"/>
          <w:szCs w:val="22"/>
          <w:lang w:val="el-GR" w:eastAsia="el-GR"/>
        </w:rPr>
        <w:t xml:space="preserve"> συσταθεί για το σκοπό αυτό. </w:t>
      </w:r>
    </w:p>
    <w:p w14:paraId="26A1AAEF" w14:textId="77777777" w:rsidR="00112E6C" w:rsidRPr="001F2E8E" w:rsidRDefault="00D307BC" w:rsidP="00112E6C">
      <w:pPr>
        <w:overflowPunct w:val="0"/>
        <w:autoSpaceDE w:val="0"/>
        <w:autoSpaceDN w:val="0"/>
        <w:adjustRightInd w:val="0"/>
        <w:spacing w:after="120"/>
        <w:jc w:val="both"/>
        <w:textAlignment w:val="baseline"/>
        <w:rPr>
          <w:rFonts w:ascii="Arial" w:hAnsi="Arial" w:cs="Arial"/>
          <w:color w:val="FF0000"/>
          <w:sz w:val="22"/>
          <w:szCs w:val="22"/>
          <w:lang w:val="el-GR" w:eastAsia="el-GR"/>
        </w:rPr>
      </w:pPr>
      <w:r w:rsidRPr="00B04261">
        <w:rPr>
          <w:rFonts w:ascii="Arial" w:hAnsi="Arial" w:cs="Arial"/>
          <w:sz w:val="22"/>
          <w:szCs w:val="22"/>
          <w:lang w:val="el-GR" w:eastAsia="el-GR"/>
        </w:rPr>
        <w:t xml:space="preserve">Στην περίπτωση που διαπιστωθεί, από την Επιτροπή Παρακολούθησης και Παραλαβής Έργου, ότι υπάρχει  πλημμελής εκτέλεση των υπηρεσιών συντήρησης και τεχνικής υποστήριξης, τότε, μετά από εισήγηση της επιτροπής και ύστερα από απόφαση του Ε.Ο.Π.Υ.Υ., δύναται να </w:t>
      </w:r>
      <w:proofErr w:type="spellStart"/>
      <w:r w:rsidRPr="00B04261">
        <w:rPr>
          <w:rFonts w:ascii="Arial" w:hAnsi="Arial" w:cs="Arial"/>
          <w:sz w:val="22"/>
          <w:szCs w:val="22"/>
          <w:lang w:val="el-GR" w:eastAsia="el-GR"/>
        </w:rPr>
        <w:t>περικοπεί</w:t>
      </w:r>
      <w:proofErr w:type="spellEnd"/>
      <w:r w:rsidRPr="00B04261">
        <w:rPr>
          <w:rFonts w:ascii="Arial" w:hAnsi="Arial" w:cs="Arial"/>
          <w:sz w:val="22"/>
          <w:szCs w:val="22"/>
          <w:lang w:val="el-GR" w:eastAsia="el-GR"/>
        </w:rPr>
        <w:t xml:space="preserve"> ποσοστό αμοιβής μέχρι και 50% και όχι λιγότερο από 10% της μηνιαίας αποζημίωσης</w:t>
      </w:r>
      <w:r w:rsidR="001F2E8E">
        <w:rPr>
          <w:rFonts w:ascii="Arial" w:hAnsi="Arial" w:cs="Arial"/>
          <w:sz w:val="22"/>
          <w:szCs w:val="22"/>
          <w:lang w:val="el-GR" w:eastAsia="el-GR"/>
        </w:rPr>
        <w:t>.</w:t>
      </w:r>
      <w:r w:rsidRPr="00B04261">
        <w:rPr>
          <w:rFonts w:ascii="Arial" w:hAnsi="Arial" w:cs="Arial"/>
          <w:sz w:val="22"/>
          <w:szCs w:val="22"/>
          <w:lang w:val="el-GR" w:eastAsia="el-GR"/>
        </w:rPr>
        <w:t xml:space="preserve"> </w:t>
      </w:r>
    </w:p>
    <w:p w14:paraId="26A1AAF0" w14:textId="77777777" w:rsidR="00112E6C" w:rsidRPr="00B04261" w:rsidRDefault="00D307BC" w:rsidP="00112E6C">
      <w:pPr>
        <w:overflowPunct w:val="0"/>
        <w:autoSpaceDE w:val="0"/>
        <w:autoSpaceDN w:val="0"/>
        <w:adjustRightInd w:val="0"/>
        <w:spacing w:after="120"/>
        <w:jc w:val="both"/>
        <w:textAlignment w:val="baseline"/>
        <w:rPr>
          <w:rFonts w:ascii="Arial" w:hAnsi="Arial" w:cs="Arial"/>
          <w:bCs/>
          <w:sz w:val="22"/>
          <w:szCs w:val="22"/>
          <w:lang w:val="el-GR" w:eastAsia="el-GR"/>
        </w:rPr>
      </w:pPr>
      <w:r w:rsidRPr="00B04261">
        <w:rPr>
          <w:rFonts w:ascii="Arial" w:hAnsi="Arial" w:cs="Arial"/>
          <w:sz w:val="22"/>
          <w:szCs w:val="22"/>
          <w:lang w:val="el-GR" w:eastAsia="el-GR"/>
        </w:rPr>
        <w:t xml:space="preserve">Σε περίπτωση υποτροπής για δεύτερη φορά </w:t>
      </w:r>
      <w:r w:rsidR="00132A95" w:rsidRPr="00B04261">
        <w:rPr>
          <w:rFonts w:ascii="Arial" w:hAnsi="Arial" w:cs="Arial"/>
          <w:sz w:val="22"/>
          <w:szCs w:val="22"/>
          <w:u w:val="single"/>
          <w:lang w:val="el-GR" w:eastAsia="el-GR"/>
        </w:rPr>
        <w:t xml:space="preserve">και για τον ίδιο λόγο, </w:t>
      </w:r>
      <w:r w:rsidRPr="00B04261">
        <w:rPr>
          <w:rFonts w:ascii="Arial" w:hAnsi="Arial" w:cs="Arial"/>
          <w:sz w:val="22"/>
          <w:szCs w:val="22"/>
          <w:lang w:val="el-GR" w:eastAsia="el-GR"/>
        </w:rPr>
        <w:t>η πιο πάνω ρήτρα διπλασιάζεται, για τρίτη φορά τετραπλασιάζεται</w:t>
      </w:r>
      <w:r w:rsidR="00132A95" w:rsidRPr="00B04261">
        <w:rPr>
          <w:rFonts w:ascii="Arial" w:hAnsi="Arial" w:cs="Arial"/>
          <w:sz w:val="22"/>
          <w:szCs w:val="22"/>
          <w:lang w:val="el-GR" w:eastAsia="el-GR"/>
        </w:rPr>
        <w:t xml:space="preserve"> </w:t>
      </w:r>
      <w:r w:rsidR="00132A95" w:rsidRPr="00B04261">
        <w:rPr>
          <w:rFonts w:ascii="Arial" w:hAnsi="Arial" w:cs="Arial"/>
          <w:sz w:val="22"/>
          <w:szCs w:val="22"/>
          <w:u w:val="single"/>
          <w:lang w:val="el-GR" w:eastAsia="el-GR"/>
        </w:rPr>
        <w:t>(</w:t>
      </w:r>
      <w:proofErr w:type="spellStart"/>
      <w:r w:rsidR="00132A95" w:rsidRPr="00B04261">
        <w:rPr>
          <w:rFonts w:ascii="Arial" w:hAnsi="Arial" w:cs="Arial"/>
          <w:sz w:val="22"/>
          <w:szCs w:val="22"/>
          <w:u w:val="single"/>
          <w:lang w:val="el-GR" w:eastAsia="el-GR"/>
        </w:rPr>
        <w:t>κατ</w:t>
      </w:r>
      <w:proofErr w:type="spellEnd"/>
      <w:r w:rsidR="00132A95" w:rsidRPr="00B04261">
        <w:rPr>
          <w:rFonts w:ascii="Arial" w:hAnsi="Arial" w:cs="Arial"/>
          <w:sz w:val="22"/>
          <w:szCs w:val="22"/>
          <w:u w:val="single"/>
          <w:lang w:val="el-GR" w:eastAsia="el-GR"/>
        </w:rPr>
        <w:t xml:space="preserve"> ανώτατο όριο μέχρι το ήμισυ της μηνιαίας αποζημίωσης)</w:t>
      </w:r>
      <w:r w:rsidRPr="00B04261">
        <w:rPr>
          <w:rFonts w:ascii="Arial" w:hAnsi="Arial" w:cs="Arial"/>
          <w:sz w:val="22"/>
          <w:szCs w:val="22"/>
          <w:lang w:val="el-GR" w:eastAsia="el-GR"/>
        </w:rPr>
        <w:t xml:space="preserve">, ενώ σε περίπτωση υποτροπής ο Ε.Ο.Π.Υ.Υ. διατηρεί το δικαίωμα καταγγελίας της σύμβασης με κατάπτωση της εγγυητικής επιστολής και κήρυξη </w:t>
      </w:r>
      <w:r w:rsidR="00983E70" w:rsidRPr="00B04261">
        <w:rPr>
          <w:rFonts w:ascii="Arial" w:hAnsi="Arial" w:cs="Arial"/>
          <w:sz w:val="22"/>
          <w:szCs w:val="22"/>
          <w:lang w:val="el-GR" w:eastAsia="el-GR"/>
        </w:rPr>
        <w:t>του Συντηρητή ως έκπτωτου</w:t>
      </w:r>
      <w:r w:rsidRPr="00B04261">
        <w:rPr>
          <w:rFonts w:ascii="Arial" w:hAnsi="Arial" w:cs="Arial"/>
          <w:sz w:val="22"/>
          <w:szCs w:val="22"/>
          <w:lang w:val="el-GR" w:eastAsia="el-GR"/>
        </w:rPr>
        <w:t xml:space="preserve"> από κάθε δικαίωμά τ</w:t>
      </w:r>
      <w:r w:rsidR="00983E70" w:rsidRPr="00B04261">
        <w:rPr>
          <w:rFonts w:ascii="Arial" w:hAnsi="Arial" w:cs="Arial"/>
          <w:sz w:val="22"/>
          <w:szCs w:val="22"/>
          <w:lang w:val="el-GR" w:eastAsia="el-GR"/>
        </w:rPr>
        <w:t>ου</w:t>
      </w:r>
      <w:r w:rsidRPr="00B04261">
        <w:rPr>
          <w:rFonts w:ascii="Arial" w:hAnsi="Arial" w:cs="Arial"/>
          <w:sz w:val="22"/>
          <w:szCs w:val="22"/>
          <w:lang w:val="el-GR" w:eastAsia="el-GR"/>
        </w:rPr>
        <w:t xml:space="preserve"> που απορρέει απ’ αυτή, ενώ θα τ</w:t>
      </w:r>
      <w:r w:rsidR="00983E70" w:rsidRPr="00B04261">
        <w:rPr>
          <w:rFonts w:ascii="Arial" w:hAnsi="Arial" w:cs="Arial"/>
          <w:sz w:val="22"/>
          <w:szCs w:val="22"/>
          <w:lang w:val="el-GR" w:eastAsia="el-GR"/>
        </w:rPr>
        <w:t>ου</w:t>
      </w:r>
      <w:r w:rsidRPr="00B04261">
        <w:rPr>
          <w:rFonts w:ascii="Arial" w:hAnsi="Arial" w:cs="Arial"/>
          <w:sz w:val="22"/>
          <w:szCs w:val="22"/>
          <w:lang w:val="el-GR" w:eastAsia="el-GR"/>
        </w:rPr>
        <w:t xml:space="preserve"> επιβληθούν και οι κυρώσεις που προβλέπονται.</w:t>
      </w:r>
    </w:p>
    <w:p w14:paraId="26A1AAF1" w14:textId="77777777" w:rsidR="00112E6C" w:rsidRPr="00B04261" w:rsidRDefault="00D307BC" w:rsidP="00112E6C">
      <w:pPr>
        <w:overflowPunct w:val="0"/>
        <w:autoSpaceDE w:val="0"/>
        <w:autoSpaceDN w:val="0"/>
        <w:adjustRightInd w:val="0"/>
        <w:spacing w:after="120"/>
        <w:ind w:right="26"/>
        <w:jc w:val="both"/>
        <w:textAlignment w:val="baseline"/>
        <w:rPr>
          <w:rFonts w:ascii="Arial" w:hAnsi="Arial" w:cs="Arial"/>
          <w:sz w:val="22"/>
          <w:szCs w:val="22"/>
          <w:lang w:val="el-GR" w:eastAsia="el-GR"/>
        </w:rPr>
      </w:pPr>
      <w:r w:rsidRPr="00B04261">
        <w:rPr>
          <w:rFonts w:ascii="Arial" w:hAnsi="Arial" w:cs="Arial"/>
          <w:sz w:val="22"/>
          <w:szCs w:val="22"/>
          <w:lang w:val="el-GR" w:eastAsia="el-GR"/>
        </w:rPr>
        <w:t>Σε κάθε περίπτωση, η υποχρέωση καταβολής των παραπάνω Ποινικών Ρητρών δεν μπορεί να θεωρηθεί ότι αποτελεί περιορισμό των σύμφωνα με το νόμο και τη Σύμβαση ευθυνών του Συντηρητή έναντι του Ε.Ο.Π.Υ.Υ. και δεν εξαντλεί την ευθύνη του Συντηρητή για την πλήρη και ολοσχερή αποκατάσταση κάθε θετικής και αποθετικής ζημίας που θα έχει υποστεί ενδεχομένως ο Ε.Ο.Π.Υ.Υ. εξαιτίας της μη τήρησης των συμβατικών υποχρεώσεων του Συντηρητή.</w:t>
      </w:r>
    </w:p>
    <w:p w14:paraId="26A1AAF2" w14:textId="77777777" w:rsidR="00112E6C" w:rsidRPr="008D6DB7" w:rsidRDefault="00112E6C" w:rsidP="00112E6C">
      <w:pPr>
        <w:overflowPunct w:val="0"/>
        <w:autoSpaceDE w:val="0"/>
        <w:autoSpaceDN w:val="0"/>
        <w:adjustRightInd w:val="0"/>
        <w:spacing w:after="120"/>
        <w:jc w:val="both"/>
        <w:textAlignment w:val="baseline"/>
        <w:rPr>
          <w:rFonts w:ascii="Arial" w:hAnsi="Arial" w:cs="Arial"/>
          <w:sz w:val="22"/>
          <w:szCs w:val="22"/>
          <w:lang w:val="el-GR" w:eastAsia="el-GR"/>
        </w:rPr>
      </w:pPr>
    </w:p>
    <w:p w14:paraId="26A1AAF4" w14:textId="77777777" w:rsidR="000A7C14" w:rsidRPr="008D6DB7" w:rsidRDefault="00D307BC" w:rsidP="00521C2F">
      <w:pPr>
        <w:keepNext/>
        <w:numPr>
          <w:ilvl w:val="0"/>
          <w:numId w:val="7"/>
        </w:numPr>
        <w:shd w:val="clear" w:color="auto" w:fill="E6E6E6"/>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 xml:space="preserve">   ΓΝΩΣΗ ΤΟΠΙΚΩΝ ΚΛΠ ΣΥΝΘΗΚΩΝ</w:t>
      </w:r>
    </w:p>
    <w:p w14:paraId="26A1AAF5"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F6" w14:textId="39D47426" w:rsidR="000A7C14" w:rsidRPr="00637D1C" w:rsidRDefault="00D307BC" w:rsidP="000A7C14">
      <w:pPr>
        <w:overflowPunct w:val="0"/>
        <w:autoSpaceDE w:val="0"/>
        <w:autoSpaceDN w:val="0"/>
        <w:adjustRightInd w:val="0"/>
        <w:spacing w:after="120"/>
        <w:ind w:left="505" w:hanging="505"/>
        <w:jc w:val="both"/>
        <w:textAlignment w:val="baseline"/>
        <w:rPr>
          <w:rFonts w:ascii="Arial" w:hAnsi="Arial" w:cs="Arial"/>
          <w:b/>
          <w:bCs/>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r>
      <w:r w:rsidRPr="00637D1C">
        <w:rPr>
          <w:rFonts w:ascii="Arial" w:hAnsi="Arial" w:cs="Arial"/>
          <w:sz w:val="22"/>
          <w:szCs w:val="22"/>
          <w:lang w:val="el-GR" w:eastAsia="el-GR"/>
        </w:rPr>
        <w:t>Ο Συντηρητής</w:t>
      </w:r>
      <w:r w:rsidR="00073D76" w:rsidRPr="00637D1C">
        <w:rPr>
          <w:rFonts w:ascii="Arial" w:hAnsi="Arial" w:cs="Arial"/>
          <w:sz w:val="22"/>
          <w:szCs w:val="22"/>
          <w:lang w:val="el-GR" w:eastAsia="el-GR"/>
        </w:rPr>
        <w:t xml:space="preserve"> </w:t>
      </w:r>
      <w:r w:rsidR="000550B1" w:rsidRPr="00637D1C">
        <w:rPr>
          <w:rFonts w:ascii="Arial" w:hAnsi="Arial" w:cs="Arial"/>
          <w:sz w:val="22"/>
          <w:szCs w:val="22"/>
          <w:lang w:val="el-GR" w:eastAsia="el-GR"/>
        </w:rPr>
        <w:t xml:space="preserve">με την υποβολή της προσφοράς του </w:t>
      </w:r>
      <w:r w:rsidR="00DA20F6" w:rsidRPr="00637D1C">
        <w:rPr>
          <w:rStyle w:val="3Char"/>
          <w:b w:val="0"/>
          <w:bCs w:val="0"/>
        </w:rPr>
        <w:t xml:space="preserve">θα δηλώνει </w:t>
      </w:r>
      <w:r w:rsidR="006E3B1F" w:rsidRPr="00637D1C">
        <w:rPr>
          <w:rStyle w:val="3Char"/>
          <w:b w:val="0"/>
          <w:bCs w:val="0"/>
        </w:rPr>
        <w:t xml:space="preserve">υπεύθυνα </w:t>
      </w:r>
      <w:r w:rsidR="00DA20F6" w:rsidRPr="00637D1C">
        <w:rPr>
          <w:rStyle w:val="3Char"/>
          <w:b w:val="0"/>
          <w:bCs w:val="0"/>
        </w:rPr>
        <w:t>ότι έλαβε γνώση των όρων της διακήρυξης και της παρούσας τεχνικής περιγραφής</w:t>
      </w:r>
      <w:r w:rsidR="00DA20F6" w:rsidRPr="00637D1C">
        <w:rPr>
          <w:rFonts w:ascii="Arial" w:hAnsi="Arial" w:cs="Arial"/>
          <w:sz w:val="22"/>
          <w:szCs w:val="22"/>
          <w:lang w:val="el-GR" w:eastAsia="el-GR"/>
        </w:rPr>
        <w:t xml:space="preserve"> </w:t>
      </w:r>
      <w:r w:rsidR="00F87195" w:rsidRPr="00637D1C">
        <w:rPr>
          <w:rFonts w:ascii="Arial" w:hAnsi="Arial" w:cs="Arial"/>
          <w:sz w:val="22"/>
          <w:szCs w:val="22"/>
          <w:lang w:val="el-GR" w:eastAsia="el-GR"/>
        </w:rPr>
        <w:t xml:space="preserve">και </w:t>
      </w:r>
      <w:r w:rsidR="00073D76" w:rsidRPr="00637D1C">
        <w:rPr>
          <w:rFonts w:ascii="Arial" w:hAnsi="Arial" w:cs="Arial"/>
          <w:sz w:val="22"/>
          <w:szCs w:val="22"/>
          <w:lang w:val="el-GR" w:eastAsia="el-GR"/>
        </w:rPr>
        <w:t>θα</w:t>
      </w:r>
      <w:r w:rsidRPr="00637D1C">
        <w:rPr>
          <w:rFonts w:ascii="Arial" w:hAnsi="Arial" w:cs="Arial"/>
          <w:sz w:val="22"/>
          <w:szCs w:val="22"/>
          <w:lang w:val="el-GR" w:eastAsia="el-GR"/>
        </w:rPr>
        <w:t xml:space="preserve"> βεβαιώνει ότι έχει επισκεφθεί τ</w:t>
      </w:r>
      <w:r w:rsidR="00940495" w:rsidRPr="00637D1C">
        <w:rPr>
          <w:rFonts w:ascii="Arial" w:hAnsi="Arial" w:cs="Arial"/>
          <w:sz w:val="22"/>
          <w:szCs w:val="22"/>
          <w:lang w:val="el-GR" w:eastAsia="el-GR"/>
        </w:rPr>
        <w:t>α</w:t>
      </w:r>
      <w:r w:rsidRPr="00637D1C">
        <w:rPr>
          <w:rFonts w:ascii="Arial" w:hAnsi="Arial" w:cs="Arial"/>
          <w:sz w:val="22"/>
          <w:szCs w:val="22"/>
          <w:lang w:val="el-GR" w:eastAsia="el-GR"/>
        </w:rPr>
        <w:t xml:space="preserve"> κτίρι</w:t>
      </w:r>
      <w:r w:rsidR="00940495" w:rsidRPr="00637D1C">
        <w:rPr>
          <w:rFonts w:ascii="Arial" w:hAnsi="Arial" w:cs="Arial"/>
          <w:sz w:val="22"/>
          <w:szCs w:val="22"/>
          <w:lang w:val="el-GR" w:eastAsia="el-GR"/>
        </w:rPr>
        <w:t>α</w:t>
      </w:r>
      <w:r w:rsidRPr="00637D1C">
        <w:rPr>
          <w:rFonts w:ascii="Arial" w:hAnsi="Arial" w:cs="Arial"/>
          <w:sz w:val="22"/>
          <w:szCs w:val="22"/>
          <w:lang w:val="el-GR" w:eastAsia="el-GR"/>
        </w:rPr>
        <w:t xml:space="preserve">, την συντήρηση των </w:t>
      </w:r>
      <w:r w:rsidR="00383E16" w:rsidRPr="00637D1C">
        <w:rPr>
          <w:rFonts w:ascii="Arial" w:hAnsi="Arial" w:cs="Arial"/>
          <w:sz w:val="22"/>
          <w:szCs w:val="22"/>
          <w:lang w:val="el-GR" w:eastAsia="el-GR"/>
        </w:rPr>
        <w:t>εγκαταστά</w:t>
      </w:r>
      <w:r w:rsidRPr="00637D1C">
        <w:rPr>
          <w:rFonts w:ascii="Arial" w:hAnsi="Arial" w:cs="Arial"/>
          <w:sz w:val="22"/>
          <w:szCs w:val="22"/>
          <w:lang w:val="el-GR" w:eastAsia="el-GR"/>
        </w:rPr>
        <w:t>σεων τ</w:t>
      </w:r>
      <w:r w:rsidR="00940495" w:rsidRPr="00637D1C">
        <w:rPr>
          <w:rFonts w:ascii="Arial" w:hAnsi="Arial" w:cs="Arial"/>
          <w:sz w:val="22"/>
          <w:szCs w:val="22"/>
          <w:lang w:val="el-GR" w:eastAsia="el-GR"/>
        </w:rPr>
        <w:t>ων</w:t>
      </w:r>
      <w:r w:rsidRPr="00637D1C">
        <w:rPr>
          <w:rFonts w:ascii="Arial" w:hAnsi="Arial" w:cs="Arial"/>
          <w:sz w:val="22"/>
          <w:szCs w:val="22"/>
          <w:lang w:val="el-GR" w:eastAsia="el-GR"/>
        </w:rPr>
        <w:t xml:space="preserve"> οποί</w:t>
      </w:r>
      <w:r w:rsidR="00940495" w:rsidRPr="00637D1C">
        <w:rPr>
          <w:rFonts w:ascii="Arial" w:hAnsi="Arial" w:cs="Arial"/>
          <w:sz w:val="22"/>
          <w:szCs w:val="22"/>
          <w:lang w:val="el-GR" w:eastAsia="el-GR"/>
        </w:rPr>
        <w:t>ων</w:t>
      </w:r>
      <w:r w:rsidRPr="00637D1C">
        <w:rPr>
          <w:rFonts w:ascii="Arial" w:hAnsi="Arial" w:cs="Arial"/>
          <w:sz w:val="22"/>
          <w:szCs w:val="22"/>
          <w:lang w:val="el-GR" w:eastAsia="el-GR"/>
        </w:rPr>
        <w:t xml:space="preserve"> </w:t>
      </w:r>
      <w:r w:rsidR="0022411C">
        <w:rPr>
          <w:rFonts w:ascii="Arial" w:hAnsi="Arial" w:cs="Arial"/>
          <w:sz w:val="22"/>
          <w:szCs w:val="22"/>
          <w:lang w:val="el-GR" w:eastAsia="el-GR"/>
        </w:rPr>
        <w:t>πρόκειται να</w:t>
      </w:r>
      <w:r w:rsidRPr="00637D1C">
        <w:rPr>
          <w:rFonts w:ascii="Arial" w:hAnsi="Arial" w:cs="Arial"/>
          <w:sz w:val="22"/>
          <w:szCs w:val="22"/>
          <w:lang w:val="el-GR" w:eastAsia="el-GR"/>
        </w:rPr>
        <w:t xml:space="preserve"> αναλάβει και έχει προβεί σε επιτόπια εξέταση της θέσης των εγκαταστάσεων, των χώρων </w:t>
      </w:r>
      <w:r w:rsidR="00383E16" w:rsidRPr="00637D1C">
        <w:rPr>
          <w:rFonts w:ascii="Arial" w:hAnsi="Arial" w:cs="Arial"/>
          <w:sz w:val="22"/>
          <w:szCs w:val="22"/>
          <w:lang w:val="el-GR" w:eastAsia="el-GR"/>
        </w:rPr>
        <w:t>εργασίας</w:t>
      </w:r>
      <w:r w:rsidRPr="00637D1C">
        <w:rPr>
          <w:rFonts w:ascii="Arial" w:hAnsi="Arial" w:cs="Arial"/>
          <w:sz w:val="22"/>
          <w:szCs w:val="22"/>
          <w:lang w:val="el-GR" w:eastAsia="el-GR"/>
        </w:rPr>
        <w:t xml:space="preserve">, των προσπελάσεων προς αυτούς, της σημερινής κατάστασης των εγκαταστάσεων </w:t>
      </w:r>
      <w:proofErr w:type="spellStart"/>
      <w:r w:rsidRPr="00637D1C">
        <w:rPr>
          <w:rFonts w:ascii="Arial" w:hAnsi="Arial" w:cs="Arial"/>
          <w:sz w:val="22"/>
          <w:szCs w:val="22"/>
          <w:lang w:val="el-GR" w:eastAsia="el-GR"/>
        </w:rPr>
        <w:t>κλπ</w:t>
      </w:r>
      <w:proofErr w:type="spellEnd"/>
      <w:r w:rsidRPr="00637D1C">
        <w:rPr>
          <w:rFonts w:ascii="Arial" w:hAnsi="Arial" w:cs="Arial"/>
          <w:sz w:val="22"/>
          <w:szCs w:val="22"/>
          <w:lang w:val="el-GR" w:eastAsia="el-GR"/>
        </w:rPr>
        <w:t xml:space="preserve"> και ότι έχει ενημερωθεί για όλες τις τοπικές συνθήκες και την υφιστάμενη κατάσταση όλων των εγκαταστάσεων, που μπορούν να επιδράσουν με οποιονδήποτε τρόπο στην εκτέλεση των εργασιών ή στο κόστος </w:t>
      </w:r>
      <w:r w:rsidR="00703FB7" w:rsidRPr="00637D1C">
        <w:rPr>
          <w:rFonts w:ascii="Arial" w:hAnsi="Arial" w:cs="Arial"/>
          <w:sz w:val="22"/>
          <w:szCs w:val="22"/>
          <w:lang w:val="el-GR" w:eastAsia="el-GR"/>
        </w:rPr>
        <w:t xml:space="preserve">τους, </w:t>
      </w:r>
      <w:r w:rsidR="00703FB7" w:rsidRPr="00637D1C">
        <w:rPr>
          <w:rStyle w:val="3Char"/>
          <w:b w:val="0"/>
          <w:bCs w:val="0"/>
        </w:rPr>
        <w:t>τα οποία και αποδέχεται ανεπιφύλακτα.</w:t>
      </w:r>
    </w:p>
    <w:p w14:paraId="26A1AAF7" w14:textId="43400F02" w:rsidR="000A7C14" w:rsidRPr="008D6DB7" w:rsidRDefault="00D307BC"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r w:rsidRPr="008D6DB7">
        <w:rPr>
          <w:rFonts w:ascii="Arial" w:hAnsi="Arial" w:cs="Arial"/>
          <w:sz w:val="22"/>
          <w:szCs w:val="22"/>
          <w:lang w:val="el-GR" w:eastAsia="el-GR"/>
        </w:rPr>
        <w:lastRenderedPageBreak/>
        <w:t>2.</w:t>
      </w:r>
      <w:r w:rsidRPr="008D6DB7">
        <w:rPr>
          <w:rFonts w:ascii="Arial" w:hAnsi="Arial" w:cs="Arial"/>
          <w:sz w:val="22"/>
          <w:szCs w:val="22"/>
          <w:lang w:val="el-GR" w:eastAsia="el-GR"/>
        </w:rPr>
        <w:tab/>
        <w:t xml:space="preserve">Επίσης ο Συντηρητής </w:t>
      </w:r>
      <w:r w:rsidR="00073D76" w:rsidRPr="008D6DB7">
        <w:rPr>
          <w:rFonts w:ascii="Arial" w:hAnsi="Arial" w:cs="Arial"/>
          <w:sz w:val="22"/>
          <w:szCs w:val="22"/>
          <w:lang w:val="el-GR" w:eastAsia="el-GR"/>
        </w:rPr>
        <w:t xml:space="preserve">θα </w:t>
      </w:r>
      <w:r w:rsidRPr="008D6DB7">
        <w:rPr>
          <w:rFonts w:ascii="Arial" w:hAnsi="Arial" w:cs="Arial"/>
          <w:sz w:val="22"/>
          <w:szCs w:val="22"/>
          <w:lang w:val="el-GR" w:eastAsia="el-GR"/>
        </w:rPr>
        <w:t xml:space="preserve">βεβαιώνει ότι οι τιμές που αναφέρονται </w:t>
      </w:r>
      <w:r w:rsidR="00073D76" w:rsidRPr="008D6DB7">
        <w:rPr>
          <w:rFonts w:ascii="Arial" w:hAnsi="Arial" w:cs="Arial"/>
          <w:sz w:val="22"/>
          <w:szCs w:val="22"/>
          <w:lang w:val="el-GR" w:eastAsia="el-GR"/>
        </w:rPr>
        <w:t>στην προσφορά</w:t>
      </w:r>
      <w:r w:rsidRPr="008D6DB7">
        <w:rPr>
          <w:rFonts w:ascii="Arial" w:hAnsi="Arial" w:cs="Arial"/>
          <w:sz w:val="22"/>
          <w:szCs w:val="22"/>
          <w:lang w:val="el-GR" w:eastAsia="el-GR"/>
        </w:rPr>
        <w:t xml:space="preserve"> </w:t>
      </w:r>
      <w:r w:rsidR="00367E0C">
        <w:rPr>
          <w:rFonts w:ascii="Arial" w:hAnsi="Arial" w:cs="Arial"/>
          <w:sz w:val="22"/>
          <w:szCs w:val="22"/>
          <w:lang w:val="el-GR" w:eastAsia="el-GR"/>
        </w:rPr>
        <w:t xml:space="preserve">του </w:t>
      </w:r>
      <w:r w:rsidRPr="008D6DB7">
        <w:rPr>
          <w:rFonts w:ascii="Arial" w:hAnsi="Arial" w:cs="Arial"/>
          <w:sz w:val="22"/>
          <w:szCs w:val="22"/>
          <w:lang w:val="el-GR" w:eastAsia="el-GR"/>
        </w:rPr>
        <w:t>είναι αποτέλεσμα δικών του υπολογισμών και βασίζονται στην δική του γνώση και εκτίμηση των συνθηκών και κινδύνων που υπάρχουν και όχι σε οποιαδήποτε περιγραφή ή δήλωση του ΕΟΠΥΥ.</w:t>
      </w:r>
    </w:p>
    <w:p w14:paraId="26A1AAF8" w14:textId="77777777" w:rsidR="000A7C14" w:rsidRPr="008D6DB7" w:rsidRDefault="000A7C14" w:rsidP="000A7C14">
      <w:pPr>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AFA" w14:textId="77777777" w:rsidR="000A7C14" w:rsidRPr="008D6DB7" w:rsidRDefault="00D307BC" w:rsidP="007C6FF0">
      <w:pPr>
        <w:keepNext/>
        <w:shd w:val="clear" w:color="auto" w:fill="E6E6E6"/>
        <w:ind w:right="-108"/>
        <w:jc w:val="center"/>
        <w:outlineLvl w:val="3"/>
        <w:rPr>
          <w:rFonts w:ascii="Arial" w:hAnsi="Arial" w:cs="Arial"/>
          <w:bCs/>
          <w:sz w:val="22"/>
          <w:szCs w:val="22"/>
          <w:lang w:val="el-GR" w:eastAsia="el-GR"/>
        </w:rPr>
      </w:pPr>
      <w:r w:rsidRPr="008D6DB7">
        <w:rPr>
          <w:rFonts w:ascii="Arial" w:hAnsi="Arial" w:cs="Arial"/>
          <w:b/>
          <w:bCs/>
          <w:sz w:val="22"/>
          <w:szCs w:val="22"/>
          <w:lang w:val="el-GR" w:eastAsia="el-GR"/>
        </w:rPr>
        <w:t>1</w:t>
      </w:r>
      <w:r w:rsidR="00112E6C" w:rsidRPr="008D6DB7">
        <w:rPr>
          <w:rFonts w:ascii="Arial" w:hAnsi="Arial" w:cs="Arial"/>
          <w:b/>
          <w:bCs/>
          <w:sz w:val="22"/>
          <w:szCs w:val="22"/>
          <w:lang w:val="el-GR" w:eastAsia="el-GR"/>
        </w:rPr>
        <w:t>8</w:t>
      </w:r>
      <w:r w:rsidRPr="008D6DB7">
        <w:rPr>
          <w:rFonts w:ascii="Arial" w:hAnsi="Arial" w:cs="Arial"/>
          <w:b/>
          <w:bCs/>
          <w:sz w:val="22"/>
          <w:szCs w:val="22"/>
          <w:lang w:val="el-GR" w:eastAsia="el-GR"/>
        </w:rPr>
        <w:t>.   ΠΑΡΑΔΟΣΗ  ΤΗΣ  ΣΥΝΤΗΡΗΣΗΣ</w:t>
      </w:r>
    </w:p>
    <w:p w14:paraId="26A1AAFB" w14:textId="77777777" w:rsidR="000A7C14" w:rsidRPr="008D6DB7" w:rsidRDefault="000A7C14" w:rsidP="000A7C14">
      <w:pPr>
        <w:overflowPunct w:val="0"/>
        <w:autoSpaceDE w:val="0"/>
        <w:autoSpaceDN w:val="0"/>
        <w:adjustRightInd w:val="0"/>
        <w:spacing w:after="120"/>
        <w:jc w:val="both"/>
        <w:textAlignment w:val="baseline"/>
        <w:rPr>
          <w:rFonts w:ascii="Arial" w:hAnsi="Arial" w:cs="Arial"/>
          <w:sz w:val="22"/>
          <w:szCs w:val="22"/>
          <w:lang w:val="el-GR" w:eastAsia="el-GR"/>
        </w:rPr>
      </w:pPr>
    </w:p>
    <w:p w14:paraId="26A1AAFC" w14:textId="77777777" w:rsidR="000A7C14" w:rsidRPr="008D6DB7" w:rsidRDefault="00D307BC" w:rsidP="00073D76">
      <w:pPr>
        <w:spacing w:after="120"/>
        <w:ind w:firstLine="720"/>
        <w:jc w:val="both"/>
        <w:rPr>
          <w:rFonts w:ascii="Arial" w:hAnsi="Arial" w:cs="Arial"/>
          <w:sz w:val="22"/>
          <w:szCs w:val="22"/>
          <w:lang w:val="el-GR" w:eastAsia="el-GR"/>
        </w:rPr>
      </w:pPr>
      <w:r w:rsidRPr="008D6DB7">
        <w:rPr>
          <w:rFonts w:ascii="Arial" w:hAnsi="Arial" w:cs="Arial"/>
          <w:sz w:val="22"/>
          <w:szCs w:val="22"/>
          <w:lang w:val="el-GR" w:eastAsia="el-GR"/>
        </w:rPr>
        <w:t xml:space="preserve">Στις  βασικές  συμβατικές  υποχρεώσεις  του  συντηρητή  είναι να  παραδώσει, μετά το πέρας του χρόνου συντήρησης,  τα  συντηρούμενα  μηχανήματα  και  εγκαταστάσεις,  καθώς  και  τα  σχέδια,  τα  ημερολόγια  και  κάθε  άλλο  στοιχείο  </w:t>
      </w:r>
      <w:r w:rsidR="00046E7B" w:rsidRPr="008D6DB7">
        <w:rPr>
          <w:rFonts w:ascii="Arial" w:hAnsi="Arial" w:cs="Arial"/>
          <w:sz w:val="22"/>
          <w:szCs w:val="22"/>
          <w:lang w:val="el-GR" w:eastAsia="el-GR"/>
        </w:rPr>
        <w:t xml:space="preserve">που έχει στην κατοχή του και </w:t>
      </w:r>
      <w:r w:rsidRPr="008D6DB7">
        <w:rPr>
          <w:rFonts w:ascii="Arial" w:hAnsi="Arial" w:cs="Arial"/>
          <w:sz w:val="22"/>
          <w:szCs w:val="22"/>
          <w:lang w:val="el-GR" w:eastAsia="el-GR"/>
        </w:rPr>
        <w:t>που  θα  φανεί  χρήσιμο  στον  επόμενο  συντηρητή.  Σχετικά  θα  τον  ενημερώσει  πλήρως  για  το  είδος  των  εργασιών  που  βρίσκονται  σε  εξέλιξη,  για  τα  σημεία  που  κάθε  μηχάνημα  ή  εγκατάσταση  συνήθως  πάσχει,  για  τις  προτεραιότητες  που  πρέπει  να  δώσει  και  γενικά  για  κάθε  εμπειρία  και  πληροφορία  που  έχει  αποκτήσει  από  τη  συμπεριφορά  των  μηχανημάτων  και  εγκαταστάσεων.</w:t>
      </w:r>
    </w:p>
    <w:p w14:paraId="26A1AAFD" w14:textId="77777777" w:rsidR="001A13DF" w:rsidRPr="00940495" w:rsidRDefault="00D307BC" w:rsidP="00073D76">
      <w:pPr>
        <w:spacing w:after="120"/>
        <w:ind w:firstLine="720"/>
        <w:jc w:val="both"/>
        <w:rPr>
          <w:rFonts w:ascii="Arial" w:hAnsi="Arial" w:cs="Arial"/>
          <w:sz w:val="22"/>
          <w:szCs w:val="22"/>
          <w:u w:val="single"/>
          <w:lang w:val="el-GR" w:eastAsia="el-GR"/>
        </w:rPr>
      </w:pPr>
      <w:r w:rsidRPr="00940495">
        <w:rPr>
          <w:rFonts w:ascii="Arial" w:hAnsi="Arial" w:cs="Arial"/>
          <w:sz w:val="22"/>
          <w:szCs w:val="22"/>
          <w:u w:val="single"/>
          <w:lang w:val="el-GR" w:eastAsia="el-GR"/>
        </w:rPr>
        <w:t>Προϋπόθεση για την τελική πιστοποίηση του έργου, που θα περιλαμβάνει το συμβατικό τίμημα του τελευταίου μήνα της συντήρησης (ή και τυχόν προηγουμένων, αν εκκρεμούν για οποιοδήποτε λόγο</w:t>
      </w:r>
      <w:r w:rsidR="00E67198">
        <w:rPr>
          <w:rFonts w:ascii="Arial" w:hAnsi="Arial" w:cs="Arial"/>
          <w:sz w:val="22"/>
          <w:szCs w:val="22"/>
          <w:u w:val="single"/>
          <w:lang w:val="el-GR" w:eastAsia="el-GR"/>
        </w:rPr>
        <w:t>)</w:t>
      </w:r>
      <w:r w:rsidRPr="00940495">
        <w:rPr>
          <w:rFonts w:ascii="Arial" w:hAnsi="Arial" w:cs="Arial"/>
          <w:sz w:val="22"/>
          <w:szCs w:val="22"/>
          <w:u w:val="single"/>
          <w:lang w:val="el-GR" w:eastAsia="el-GR"/>
        </w:rPr>
        <w:t>, είναι να έχουν υποβληθεί όλες οι τριμηνιαίες εκθέσεις του κεφαλαίου 3 του παρόντος (περιλαμβανομένης και  αυτής του τελευταίου τριμήνου).</w:t>
      </w:r>
    </w:p>
    <w:p w14:paraId="26A1AAFE" w14:textId="77777777" w:rsidR="000A7C14" w:rsidRDefault="000A7C14" w:rsidP="000A7C14">
      <w:pPr>
        <w:overflowPunct w:val="0"/>
        <w:autoSpaceDE w:val="0"/>
        <w:autoSpaceDN w:val="0"/>
        <w:adjustRightInd w:val="0"/>
        <w:spacing w:after="120"/>
        <w:ind w:left="360" w:firstLine="360"/>
        <w:jc w:val="both"/>
        <w:textAlignment w:val="baseline"/>
        <w:rPr>
          <w:rFonts w:ascii="Arial" w:hAnsi="Arial" w:cs="Arial"/>
          <w:sz w:val="22"/>
          <w:szCs w:val="22"/>
          <w:lang w:val="el-GR" w:eastAsia="el-GR"/>
        </w:rPr>
      </w:pPr>
    </w:p>
    <w:p w14:paraId="26A1AB00" w14:textId="77777777" w:rsidR="000A7C14" w:rsidRPr="008D6DB7" w:rsidRDefault="00D307BC" w:rsidP="005364C2">
      <w:pPr>
        <w:keepNext/>
        <w:shd w:val="clear" w:color="auto" w:fill="E6E6E6"/>
        <w:ind w:left="360"/>
        <w:jc w:val="center"/>
        <w:outlineLvl w:val="1"/>
        <w:rPr>
          <w:rFonts w:ascii="Arial" w:hAnsi="Arial" w:cs="Arial"/>
          <w:b/>
          <w:bCs/>
          <w:sz w:val="22"/>
          <w:szCs w:val="22"/>
          <w:lang w:val="el-GR" w:eastAsia="el-GR"/>
        </w:rPr>
      </w:pPr>
      <w:r w:rsidRPr="008D6DB7">
        <w:rPr>
          <w:rFonts w:ascii="Arial" w:hAnsi="Arial" w:cs="Arial"/>
          <w:b/>
          <w:bCs/>
          <w:sz w:val="22"/>
          <w:szCs w:val="22"/>
          <w:lang w:val="el-GR" w:eastAsia="el-GR"/>
        </w:rPr>
        <w:t>1</w:t>
      </w:r>
      <w:r w:rsidR="00112E6C" w:rsidRPr="008D6DB7">
        <w:rPr>
          <w:rFonts w:ascii="Arial" w:hAnsi="Arial" w:cs="Arial"/>
          <w:b/>
          <w:bCs/>
          <w:sz w:val="22"/>
          <w:szCs w:val="22"/>
          <w:lang w:val="el-GR" w:eastAsia="el-GR"/>
        </w:rPr>
        <w:t>9</w:t>
      </w:r>
      <w:r w:rsidRPr="008D6DB7">
        <w:rPr>
          <w:rFonts w:ascii="Arial" w:hAnsi="Arial" w:cs="Arial"/>
          <w:b/>
          <w:bCs/>
          <w:sz w:val="22"/>
          <w:szCs w:val="22"/>
          <w:lang w:val="el-GR" w:eastAsia="el-GR"/>
        </w:rPr>
        <w:t>.</w:t>
      </w:r>
      <w:r w:rsidR="004F5DBC" w:rsidRPr="008D6DB7">
        <w:rPr>
          <w:rFonts w:ascii="Arial" w:hAnsi="Arial" w:cs="Arial"/>
          <w:b/>
          <w:bCs/>
          <w:sz w:val="22"/>
          <w:szCs w:val="22"/>
          <w:lang w:val="el-GR" w:eastAsia="el-GR"/>
        </w:rPr>
        <w:t xml:space="preserve">  </w:t>
      </w:r>
      <w:r w:rsidRPr="008D6DB7">
        <w:rPr>
          <w:rFonts w:ascii="Arial" w:hAnsi="Arial" w:cs="Arial"/>
          <w:b/>
          <w:bCs/>
          <w:sz w:val="22"/>
          <w:szCs w:val="22"/>
          <w:lang w:val="el-GR" w:eastAsia="el-GR"/>
        </w:rPr>
        <w:t xml:space="preserve"> ΛΟΙΠΑ ΘΕΜΑΤΑ</w:t>
      </w:r>
    </w:p>
    <w:p w14:paraId="26A1AB01" w14:textId="77777777" w:rsidR="007C6FF0" w:rsidRPr="008D6DB7" w:rsidRDefault="007C6FF0" w:rsidP="000A7C14">
      <w:pPr>
        <w:keepNext/>
        <w:ind w:right="567"/>
        <w:jc w:val="both"/>
        <w:outlineLvl w:val="1"/>
        <w:rPr>
          <w:rFonts w:ascii="Arial" w:hAnsi="Arial" w:cs="Arial"/>
          <w:b/>
          <w:bCs/>
          <w:sz w:val="22"/>
          <w:szCs w:val="22"/>
          <w:lang w:val="el-GR" w:eastAsia="el-GR"/>
        </w:rPr>
      </w:pPr>
    </w:p>
    <w:p w14:paraId="26A1AB02"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Οικοδομικές αποκαταστάσεις</w:t>
      </w:r>
    </w:p>
    <w:p w14:paraId="26A1AB03" w14:textId="77777777" w:rsidR="000A7C14" w:rsidRPr="008D6DB7" w:rsidRDefault="00D307BC" w:rsidP="000A7C14">
      <w:pPr>
        <w:tabs>
          <w:tab w:val="left" w:pos="5387"/>
        </w:tabs>
        <w:overflowPunct w:val="0"/>
        <w:autoSpaceDE w:val="0"/>
        <w:autoSpaceDN w:val="0"/>
        <w:adjustRightInd w:val="0"/>
        <w:spacing w:after="120"/>
        <w:ind w:left="284"/>
        <w:jc w:val="both"/>
        <w:textAlignment w:val="baseline"/>
        <w:rPr>
          <w:rFonts w:ascii="Arial" w:hAnsi="Arial" w:cs="Arial"/>
          <w:sz w:val="22"/>
          <w:szCs w:val="22"/>
          <w:lang w:val="el-GR" w:eastAsia="el-GR"/>
        </w:rPr>
      </w:pPr>
      <w:r w:rsidRPr="008D6DB7">
        <w:rPr>
          <w:rFonts w:ascii="Arial" w:hAnsi="Arial" w:cs="Arial"/>
          <w:sz w:val="22"/>
          <w:szCs w:val="22"/>
          <w:lang w:val="el-GR" w:eastAsia="el-GR"/>
        </w:rPr>
        <w:t>Οι αποκαταστάσεις δομικών στοιχείων, λόγω εκτέλεσης εργασιών συντήρησης τ</w:t>
      </w:r>
      <w:r w:rsidR="00E67198">
        <w:rPr>
          <w:rFonts w:ascii="Arial" w:hAnsi="Arial" w:cs="Arial"/>
          <w:sz w:val="22"/>
          <w:szCs w:val="22"/>
          <w:lang w:val="el-GR" w:eastAsia="el-GR"/>
        </w:rPr>
        <w:t>ων</w:t>
      </w:r>
      <w:r w:rsidRPr="008D6DB7">
        <w:rPr>
          <w:rFonts w:ascii="Arial" w:hAnsi="Arial" w:cs="Arial"/>
          <w:sz w:val="22"/>
          <w:szCs w:val="22"/>
          <w:lang w:val="el-GR" w:eastAsia="el-GR"/>
        </w:rPr>
        <w:t xml:space="preserve"> εγκατ</w:t>
      </w:r>
      <w:r w:rsidR="00E67198">
        <w:rPr>
          <w:rFonts w:ascii="Arial" w:hAnsi="Arial" w:cs="Arial"/>
          <w:sz w:val="22"/>
          <w:szCs w:val="22"/>
          <w:lang w:val="el-GR" w:eastAsia="el-GR"/>
        </w:rPr>
        <w:t>αστάσεων</w:t>
      </w:r>
      <w:r w:rsidRPr="008D6DB7">
        <w:rPr>
          <w:rFonts w:ascii="Arial" w:hAnsi="Arial" w:cs="Arial"/>
          <w:sz w:val="22"/>
          <w:szCs w:val="22"/>
          <w:lang w:val="el-GR" w:eastAsia="el-GR"/>
        </w:rPr>
        <w:t>, βαρύνουν τον Συντηρητή.</w:t>
      </w:r>
    </w:p>
    <w:p w14:paraId="26A1AB04" w14:textId="77777777" w:rsidR="000A7C14" w:rsidRPr="008D6DB7" w:rsidRDefault="000A7C14" w:rsidP="000A7C14">
      <w:pPr>
        <w:tabs>
          <w:tab w:val="left" w:pos="5387"/>
        </w:tabs>
        <w:overflowPunct w:val="0"/>
        <w:autoSpaceDE w:val="0"/>
        <w:autoSpaceDN w:val="0"/>
        <w:adjustRightInd w:val="0"/>
        <w:spacing w:after="120"/>
        <w:ind w:left="505" w:hanging="505"/>
        <w:jc w:val="both"/>
        <w:textAlignment w:val="baseline"/>
        <w:rPr>
          <w:rFonts w:ascii="Arial" w:hAnsi="Arial" w:cs="Arial"/>
          <w:sz w:val="22"/>
          <w:szCs w:val="22"/>
          <w:lang w:val="el-GR" w:eastAsia="el-GR"/>
        </w:rPr>
      </w:pPr>
    </w:p>
    <w:p w14:paraId="26A1AB05" w14:textId="77777777" w:rsidR="000A7C14" w:rsidRPr="008D6DB7" w:rsidRDefault="00D307BC" w:rsidP="000A7C14">
      <w:pPr>
        <w:keepNext/>
        <w:ind w:right="567"/>
        <w:jc w:val="both"/>
        <w:outlineLvl w:val="1"/>
        <w:rPr>
          <w:rFonts w:ascii="Arial" w:hAnsi="Arial" w:cs="Arial"/>
          <w:b/>
          <w:bCs/>
          <w:sz w:val="22"/>
          <w:szCs w:val="22"/>
          <w:lang w:val="el-GR" w:eastAsia="el-GR"/>
        </w:rPr>
      </w:pPr>
      <w:r w:rsidRPr="008D6DB7">
        <w:rPr>
          <w:rFonts w:ascii="Arial" w:hAnsi="Arial" w:cs="Arial"/>
          <w:b/>
          <w:bCs/>
          <w:sz w:val="22"/>
          <w:szCs w:val="22"/>
          <w:lang w:val="el-GR" w:eastAsia="el-GR"/>
        </w:rPr>
        <w:t>Μητρώο συντήρησης - σχέδια</w:t>
      </w:r>
    </w:p>
    <w:p w14:paraId="26A1AB06" w14:textId="77777777" w:rsidR="000A7C14" w:rsidRPr="008D6DB7" w:rsidRDefault="00D307BC" w:rsidP="000A7C14">
      <w:pPr>
        <w:overflowPunct w:val="0"/>
        <w:autoSpaceDE w:val="0"/>
        <w:autoSpaceDN w:val="0"/>
        <w:adjustRightInd w:val="0"/>
        <w:spacing w:after="120"/>
        <w:ind w:left="283" w:hanging="283"/>
        <w:jc w:val="both"/>
        <w:textAlignment w:val="baseline"/>
        <w:rPr>
          <w:rFonts w:ascii="Arial" w:hAnsi="Arial" w:cs="Arial"/>
          <w:sz w:val="22"/>
          <w:szCs w:val="22"/>
          <w:lang w:val="el-GR" w:eastAsia="el-GR"/>
        </w:rPr>
      </w:pPr>
      <w:r w:rsidRPr="008D6DB7">
        <w:rPr>
          <w:rFonts w:ascii="Arial" w:hAnsi="Arial" w:cs="Arial"/>
          <w:sz w:val="22"/>
          <w:szCs w:val="22"/>
          <w:lang w:val="el-GR" w:eastAsia="el-GR"/>
        </w:rPr>
        <w:t>1.</w:t>
      </w:r>
      <w:r w:rsidRPr="008D6DB7">
        <w:rPr>
          <w:rFonts w:ascii="Arial" w:hAnsi="Arial" w:cs="Arial"/>
          <w:sz w:val="22"/>
          <w:szCs w:val="22"/>
          <w:lang w:val="el-GR" w:eastAsia="el-GR"/>
        </w:rPr>
        <w:tab/>
        <w:t>Για τις συντηρούμενες εγκαταστάσεις θα τηρείται ΥΠΟΧΡΕΩΤΙΚΑ μητρώο συντήρησης, ο τύπος του οποίου, ο χρόνος ενημέρωσης και τα περιλαμβανόμενα σ' αυτό στοιχεία θα καθορισθούν σε συνεργασία με τον ΕΟΠΥΥ.</w:t>
      </w:r>
    </w:p>
    <w:p w14:paraId="26A1AB07" w14:textId="77777777" w:rsidR="000A7C14" w:rsidRPr="008D6DB7" w:rsidRDefault="00D307BC" w:rsidP="000A7C14">
      <w:pPr>
        <w:overflowPunct w:val="0"/>
        <w:autoSpaceDE w:val="0"/>
        <w:autoSpaceDN w:val="0"/>
        <w:adjustRightInd w:val="0"/>
        <w:spacing w:after="120"/>
        <w:ind w:left="283" w:hanging="283"/>
        <w:jc w:val="both"/>
        <w:textAlignment w:val="baseline"/>
        <w:rPr>
          <w:rFonts w:ascii="Arial" w:hAnsi="Arial" w:cs="Arial"/>
          <w:sz w:val="22"/>
          <w:szCs w:val="22"/>
          <w:lang w:val="el-GR" w:eastAsia="el-GR"/>
        </w:rPr>
      </w:pPr>
      <w:r w:rsidRPr="008D6DB7">
        <w:rPr>
          <w:rFonts w:ascii="Arial" w:hAnsi="Arial" w:cs="Arial"/>
          <w:sz w:val="22"/>
          <w:szCs w:val="22"/>
          <w:lang w:val="el-GR" w:eastAsia="el-GR"/>
        </w:rPr>
        <w:t>2.</w:t>
      </w:r>
      <w:r w:rsidRPr="008D6DB7">
        <w:rPr>
          <w:rFonts w:ascii="Arial" w:hAnsi="Arial" w:cs="Arial"/>
          <w:sz w:val="22"/>
          <w:szCs w:val="22"/>
          <w:lang w:val="el-GR" w:eastAsia="el-GR"/>
        </w:rPr>
        <w:tab/>
        <w:t xml:space="preserve">Κάθε διατιθέμενο σχέδιο, οδηγία, εγχειρίδιο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που αφορά την λειτουργία, την συντήρηση και την επισκευή των μηχανημάτων και εγκαταστάσεων θα </w:t>
      </w:r>
      <w:r w:rsidR="00A844BD" w:rsidRPr="008D6DB7">
        <w:rPr>
          <w:rFonts w:ascii="Arial" w:hAnsi="Arial" w:cs="Arial"/>
          <w:sz w:val="22"/>
          <w:szCs w:val="22"/>
          <w:lang w:val="el-GR" w:eastAsia="el-GR"/>
        </w:rPr>
        <w:t>τίθεται</w:t>
      </w:r>
      <w:r w:rsidRPr="008D6DB7">
        <w:rPr>
          <w:rFonts w:ascii="Arial" w:hAnsi="Arial" w:cs="Arial"/>
          <w:sz w:val="22"/>
          <w:szCs w:val="22"/>
          <w:lang w:val="el-GR" w:eastAsia="el-GR"/>
        </w:rPr>
        <w:t xml:space="preserve"> στην διάθεση του συντηρητή</w:t>
      </w:r>
      <w:r w:rsidR="00A844BD" w:rsidRPr="008D6DB7">
        <w:rPr>
          <w:rFonts w:ascii="Arial" w:hAnsi="Arial" w:cs="Arial"/>
          <w:sz w:val="22"/>
          <w:szCs w:val="22"/>
          <w:lang w:val="el-GR" w:eastAsia="el-GR"/>
        </w:rPr>
        <w:t>, ο οποίος, εάν το επιθυμεί, θα προβαίνει με δαπάνες του στην δημιουργία αντιγράφων</w:t>
      </w:r>
      <w:r w:rsidRPr="008D6DB7">
        <w:rPr>
          <w:rFonts w:ascii="Arial" w:hAnsi="Arial" w:cs="Arial"/>
          <w:sz w:val="22"/>
          <w:szCs w:val="22"/>
          <w:lang w:val="el-GR" w:eastAsia="el-GR"/>
        </w:rPr>
        <w:t>. Σε περίπτωση ελλείψεως υλικού που αφορά σε οδηγίες συντήρησης μηχανημάτων,</w:t>
      </w:r>
      <w:r w:rsidR="001A13DF" w:rsidRPr="008D6DB7">
        <w:rPr>
          <w:rFonts w:ascii="Arial" w:hAnsi="Arial" w:cs="Arial"/>
          <w:sz w:val="22"/>
          <w:szCs w:val="22"/>
          <w:lang w:val="el-GR" w:eastAsia="el-GR"/>
        </w:rPr>
        <w:t xml:space="preserve"> τεχνικά εγχειρίδια </w:t>
      </w:r>
      <w:proofErr w:type="spellStart"/>
      <w:r w:rsidR="001A13DF" w:rsidRPr="008D6DB7">
        <w:rPr>
          <w:rFonts w:ascii="Arial" w:hAnsi="Arial" w:cs="Arial"/>
          <w:sz w:val="22"/>
          <w:szCs w:val="22"/>
          <w:lang w:val="el-GR" w:eastAsia="el-GR"/>
        </w:rPr>
        <w:t>κλπ</w:t>
      </w:r>
      <w:proofErr w:type="spellEnd"/>
      <w:r w:rsidR="00E67198">
        <w:rPr>
          <w:rFonts w:ascii="Arial" w:hAnsi="Arial" w:cs="Arial"/>
          <w:sz w:val="22"/>
          <w:szCs w:val="22"/>
          <w:lang w:val="el-GR" w:eastAsia="el-GR"/>
        </w:rPr>
        <w:t>,</w:t>
      </w:r>
      <w:r w:rsidRPr="008D6DB7">
        <w:rPr>
          <w:rFonts w:ascii="Arial" w:hAnsi="Arial" w:cs="Arial"/>
          <w:sz w:val="22"/>
          <w:szCs w:val="22"/>
          <w:lang w:val="el-GR" w:eastAsia="el-GR"/>
        </w:rPr>
        <w:t xml:space="preserve"> ο Συντηρητής πρέπει να μεριμνήσει για την συμπλήρωσή του σε συνεννόηση με τους κατασκευαστές ή αντιπροσώπους αυτών.</w:t>
      </w:r>
    </w:p>
    <w:p w14:paraId="26A1AB08" w14:textId="77777777" w:rsidR="000A7C14" w:rsidRDefault="00D307BC" w:rsidP="000A7C14">
      <w:pPr>
        <w:overflowPunct w:val="0"/>
        <w:autoSpaceDE w:val="0"/>
        <w:autoSpaceDN w:val="0"/>
        <w:adjustRightInd w:val="0"/>
        <w:spacing w:after="120"/>
        <w:ind w:left="283" w:hanging="283"/>
        <w:jc w:val="both"/>
        <w:textAlignment w:val="baseline"/>
        <w:rPr>
          <w:rFonts w:ascii="Arial" w:hAnsi="Arial" w:cs="Arial"/>
          <w:sz w:val="22"/>
          <w:szCs w:val="22"/>
          <w:lang w:val="el-GR" w:eastAsia="el-GR"/>
        </w:rPr>
      </w:pPr>
      <w:r w:rsidRPr="008D6DB7">
        <w:rPr>
          <w:rFonts w:ascii="Arial" w:hAnsi="Arial" w:cs="Arial"/>
          <w:sz w:val="22"/>
          <w:szCs w:val="22"/>
          <w:lang w:val="el-GR" w:eastAsia="el-GR"/>
        </w:rPr>
        <w:t>3.</w:t>
      </w:r>
      <w:r w:rsidRPr="008D6DB7">
        <w:rPr>
          <w:rFonts w:ascii="Arial" w:hAnsi="Arial" w:cs="Arial"/>
          <w:sz w:val="22"/>
          <w:szCs w:val="22"/>
          <w:lang w:val="el-GR" w:eastAsia="el-GR"/>
        </w:rPr>
        <w:tab/>
        <w:t xml:space="preserve">Όπου κρίνεται σκόπιμο από τον ΕΟΠΥΥ, θα συντάσσονται από τον Συντηρητή σχέδια με τα χαρακτηριστικά των εγκατεστημένων μηχανημάτων, συσκευών </w:t>
      </w:r>
      <w:proofErr w:type="spellStart"/>
      <w:r w:rsidRPr="008D6DB7">
        <w:rPr>
          <w:rFonts w:ascii="Arial" w:hAnsi="Arial" w:cs="Arial"/>
          <w:sz w:val="22"/>
          <w:szCs w:val="22"/>
          <w:lang w:val="el-GR" w:eastAsia="el-GR"/>
        </w:rPr>
        <w:t>κλπ</w:t>
      </w:r>
      <w:proofErr w:type="spellEnd"/>
      <w:r w:rsidRPr="008D6DB7">
        <w:rPr>
          <w:rFonts w:ascii="Arial" w:hAnsi="Arial" w:cs="Arial"/>
          <w:sz w:val="22"/>
          <w:szCs w:val="22"/>
          <w:lang w:val="el-GR" w:eastAsia="el-GR"/>
        </w:rPr>
        <w:t xml:space="preserve"> καθώς και των δικτύων.</w:t>
      </w:r>
    </w:p>
    <w:p w14:paraId="26A1AB09" w14:textId="77777777" w:rsidR="00EC1F38" w:rsidRPr="008D6DB7" w:rsidRDefault="00EC1F38" w:rsidP="000A7C14">
      <w:pPr>
        <w:overflowPunct w:val="0"/>
        <w:autoSpaceDE w:val="0"/>
        <w:autoSpaceDN w:val="0"/>
        <w:adjustRightInd w:val="0"/>
        <w:spacing w:after="120"/>
        <w:ind w:left="283" w:hanging="283"/>
        <w:jc w:val="both"/>
        <w:textAlignment w:val="baseline"/>
        <w:rPr>
          <w:rFonts w:ascii="Arial" w:hAnsi="Arial" w:cs="Arial"/>
          <w:sz w:val="22"/>
          <w:szCs w:val="22"/>
          <w:lang w:val="el-GR" w:eastAsia="el-GR"/>
        </w:rPr>
      </w:pPr>
    </w:p>
    <w:p w14:paraId="26A1AB13" w14:textId="77777777" w:rsidR="00A050CF" w:rsidRDefault="00A050CF" w:rsidP="009D4FCE">
      <w:pPr>
        <w:jc w:val="center"/>
        <w:rPr>
          <w:rFonts w:ascii="Arial" w:hAnsi="Arial" w:cs="Arial"/>
          <w:sz w:val="22"/>
          <w:szCs w:val="22"/>
          <w:lang w:val="el-GR" w:eastAsia="el-GR"/>
        </w:rPr>
        <w:sectPr w:rsidR="00A050CF" w:rsidSect="00823913">
          <w:footerReference w:type="default" r:id="rId7"/>
          <w:pgSz w:w="11906" w:h="16838"/>
          <w:pgMar w:top="993" w:right="991" w:bottom="1276" w:left="1276" w:header="720" w:footer="720" w:gutter="0"/>
          <w:cols w:space="720"/>
        </w:sectPr>
      </w:pPr>
    </w:p>
    <w:p w14:paraId="26A1AB14" w14:textId="77777777" w:rsidR="00E27591" w:rsidRPr="002809E7" w:rsidRDefault="00D307BC" w:rsidP="00E27591">
      <w:pPr>
        <w:overflowPunct w:val="0"/>
        <w:autoSpaceDE w:val="0"/>
        <w:autoSpaceDN w:val="0"/>
        <w:adjustRightInd w:val="0"/>
        <w:spacing w:after="120"/>
        <w:jc w:val="center"/>
        <w:textAlignment w:val="baseline"/>
        <w:rPr>
          <w:b/>
          <w:sz w:val="48"/>
          <w:szCs w:val="48"/>
          <w:u w:val="single"/>
          <w:lang w:val="el-GR" w:eastAsia="el-GR"/>
        </w:rPr>
      </w:pPr>
      <w:r w:rsidRPr="002809E7">
        <w:rPr>
          <w:b/>
          <w:sz w:val="48"/>
          <w:szCs w:val="48"/>
          <w:u w:val="single"/>
          <w:lang w:val="el-GR" w:eastAsia="el-GR"/>
        </w:rPr>
        <w:lastRenderedPageBreak/>
        <w:t xml:space="preserve">ΠΙΝΑΚΕΣ  ΣΥΝΤΗΡΗΣΗΣ </w:t>
      </w:r>
    </w:p>
    <w:p w14:paraId="26A1AB15" w14:textId="77777777" w:rsidR="00E27591" w:rsidRPr="002809E7" w:rsidRDefault="00E27591" w:rsidP="00E27591">
      <w:pPr>
        <w:overflowPunct w:val="0"/>
        <w:autoSpaceDE w:val="0"/>
        <w:autoSpaceDN w:val="0"/>
        <w:adjustRightInd w:val="0"/>
        <w:spacing w:after="120"/>
        <w:jc w:val="center"/>
        <w:textAlignment w:val="baseline"/>
        <w:rPr>
          <w:sz w:val="20"/>
          <w:szCs w:val="20"/>
          <w:lang w:val="el-GR" w:eastAsia="el-GR"/>
        </w:rPr>
      </w:pPr>
    </w:p>
    <w:p w14:paraId="26A1AB16" w14:textId="77777777" w:rsidR="00E27591" w:rsidRPr="002809E7" w:rsidRDefault="00E27591" w:rsidP="00E27591">
      <w:pPr>
        <w:overflowPunct w:val="0"/>
        <w:autoSpaceDE w:val="0"/>
        <w:autoSpaceDN w:val="0"/>
        <w:adjustRightInd w:val="0"/>
        <w:spacing w:after="120"/>
        <w:ind w:left="283" w:hanging="283"/>
        <w:jc w:val="both"/>
        <w:textAlignment w:val="baseline"/>
        <w:rPr>
          <w:rFonts w:ascii="Arial" w:hAnsi="Arial" w:cs="Arial"/>
          <w:sz w:val="22"/>
          <w:szCs w:val="21"/>
          <w:lang w:val="el-GR" w:eastAsia="el-GR"/>
        </w:rPr>
      </w:pPr>
    </w:p>
    <w:p w14:paraId="26A1AB17" w14:textId="77777777" w:rsidR="00E27591" w:rsidRPr="002809E7" w:rsidRDefault="00D307BC" w:rsidP="00E27591">
      <w:pPr>
        <w:overflowPunct w:val="0"/>
        <w:autoSpaceDE w:val="0"/>
        <w:autoSpaceDN w:val="0"/>
        <w:adjustRightInd w:val="0"/>
        <w:spacing w:after="120"/>
        <w:jc w:val="both"/>
        <w:textAlignment w:val="baseline"/>
        <w:rPr>
          <w:rFonts w:ascii="Arial" w:hAnsi="Arial" w:cs="Arial"/>
          <w:sz w:val="22"/>
          <w:szCs w:val="21"/>
          <w:lang w:val="el-GR" w:eastAsia="el-GR"/>
        </w:rPr>
      </w:pPr>
      <w:r w:rsidRPr="002809E7">
        <w:rPr>
          <w:rFonts w:ascii="Arial" w:hAnsi="Arial" w:cs="Arial"/>
          <w:sz w:val="22"/>
          <w:szCs w:val="21"/>
          <w:lang w:val="el-GR" w:eastAsia="el-GR"/>
        </w:rPr>
        <w:t>Ακολουθούν ενδεικτικοί ΠΙΝΑΚΕΣ ΣΥΝΤΗΡΗΣΗΣ για τις βασικές εγκαταστάσεις των κτιρίων, που περιγράφουν το ελάχιστο επίπεδο συντήρησης των εγκαταστάσεων, οι οποίοι θα προσαρτηθούν στη σύμβαση</w:t>
      </w:r>
      <w:r w:rsidR="00BD1316">
        <w:rPr>
          <w:rFonts w:ascii="Arial" w:hAnsi="Arial" w:cs="Arial"/>
          <w:sz w:val="22"/>
          <w:szCs w:val="21"/>
          <w:lang w:val="el-GR" w:eastAsia="el-GR"/>
        </w:rPr>
        <w:t xml:space="preserve"> και</w:t>
      </w:r>
      <w:r w:rsidRPr="002809E7">
        <w:rPr>
          <w:rFonts w:ascii="Arial" w:hAnsi="Arial" w:cs="Arial"/>
          <w:sz w:val="22"/>
          <w:szCs w:val="21"/>
          <w:lang w:val="el-GR" w:eastAsia="el-GR"/>
        </w:rPr>
        <w:t xml:space="preserve"> θα δεσμεύουν υποχρεωτικά τον συντηρητή (που έχει αποδεχθεί τους όρους </w:t>
      </w:r>
      <w:r w:rsidR="000D2378">
        <w:rPr>
          <w:rFonts w:ascii="Arial" w:hAnsi="Arial" w:cs="Arial"/>
          <w:sz w:val="22"/>
          <w:szCs w:val="21"/>
          <w:lang w:val="el-GR" w:eastAsia="el-GR"/>
        </w:rPr>
        <w:t>της διακήρυξης</w:t>
      </w:r>
      <w:r w:rsidRPr="002809E7">
        <w:rPr>
          <w:rFonts w:ascii="Arial" w:hAnsi="Arial" w:cs="Arial"/>
          <w:sz w:val="22"/>
          <w:szCs w:val="21"/>
          <w:lang w:val="el-GR" w:eastAsia="el-GR"/>
        </w:rPr>
        <w:t>).</w:t>
      </w:r>
    </w:p>
    <w:p w14:paraId="26A1AB18" w14:textId="77777777" w:rsidR="00E27591" w:rsidRPr="002809E7" w:rsidRDefault="00E27591" w:rsidP="00E27591">
      <w:pPr>
        <w:overflowPunct w:val="0"/>
        <w:autoSpaceDE w:val="0"/>
        <w:autoSpaceDN w:val="0"/>
        <w:adjustRightInd w:val="0"/>
        <w:spacing w:after="120"/>
        <w:jc w:val="both"/>
        <w:textAlignment w:val="baseline"/>
        <w:rPr>
          <w:rFonts w:ascii="Arial" w:hAnsi="Arial" w:cs="Arial"/>
          <w:sz w:val="22"/>
          <w:szCs w:val="21"/>
          <w:lang w:val="el-GR" w:eastAsia="el-GR"/>
        </w:rPr>
      </w:pPr>
    </w:p>
    <w:p w14:paraId="26A1AB19" w14:textId="77777777" w:rsidR="00E27591"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1A"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1B"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1C"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1D"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1E"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1F"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0"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1"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2"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3" w14:textId="77777777" w:rsidR="0048615B"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4" w14:textId="77777777" w:rsidR="0048615B" w:rsidRPr="002809E7" w:rsidRDefault="0048615B"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5"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6"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7"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8"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9"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A"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B"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C"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D"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E"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2F"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30"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31"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32"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33" w14:textId="77777777" w:rsidR="00E27591" w:rsidRPr="002F122C"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34" w14:textId="77777777" w:rsidR="00E27591" w:rsidRPr="002F122C"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AB35" w14:textId="77777777" w:rsidR="00E27591" w:rsidRPr="002809E7" w:rsidRDefault="00D307BC" w:rsidP="00E27591">
      <w:pPr>
        <w:overflowPunct w:val="0"/>
        <w:autoSpaceDE w:val="0"/>
        <w:autoSpaceDN w:val="0"/>
        <w:adjustRightInd w:val="0"/>
        <w:spacing w:after="120"/>
        <w:jc w:val="center"/>
        <w:textAlignment w:val="baseline"/>
        <w:rPr>
          <w:rFonts w:ascii="Arial" w:hAnsi="Arial" w:cs="Arial"/>
          <w:b/>
          <w:u w:val="single"/>
          <w:lang w:val="en-AU" w:eastAsia="el-GR"/>
        </w:rPr>
      </w:pPr>
      <w:r w:rsidRPr="002809E7">
        <w:rPr>
          <w:rFonts w:ascii="Arial" w:hAnsi="Arial" w:cs="Arial"/>
          <w:b/>
          <w:u w:val="single"/>
          <w:lang w:val="en-AU" w:eastAsia="el-GR"/>
        </w:rPr>
        <w:lastRenderedPageBreak/>
        <w:t>ΕΓΚΑΤΑΣΤΑΣΗ ΘΕΡΜΑΝΣΗΣ (</w:t>
      </w:r>
      <w:proofErr w:type="spellStart"/>
      <w:r w:rsidRPr="002809E7">
        <w:rPr>
          <w:rFonts w:ascii="Arial" w:hAnsi="Arial" w:cs="Arial"/>
          <w:b/>
          <w:u w:val="single"/>
          <w:lang w:val="en-AU" w:eastAsia="el-GR"/>
        </w:rPr>
        <w:t>Μενάνδρου</w:t>
      </w:r>
      <w:proofErr w:type="spellEnd"/>
      <w:r w:rsidRPr="002809E7">
        <w:rPr>
          <w:rFonts w:ascii="Arial" w:hAnsi="Arial" w:cs="Arial"/>
          <w:b/>
          <w:u w:val="single"/>
          <w:lang w:val="en-AU" w:eastAsia="el-GR"/>
        </w:rPr>
        <w:t xml:space="preserve"> 64 ΜΟΝΟ)</w:t>
      </w:r>
    </w:p>
    <w:tbl>
      <w:tblPr>
        <w:tblW w:w="9820" w:type="dxa"/>
        <w:tblInd w:w="-745" w:type="dxa"/>
        <w:tblLook w:val="04A0" w:firstRow="1" w:lastRow="0" w:firstColumn="1" w:lastColumn="0" w:noHBand="0" w:noVBand="1"/>
      </w:tblPr>
      <w:tblGrid>
        <w:gridCol w:w="641"/>
        <w:gridCol w:w="6840"/>
        <w:gridCol w:w="765"/>
        <w:gridCol w:w="768"/>
        <w:gridCol w:w="806"/>
      </w:tblGrid>
      <w:tr w:rsidR="0040310F" w14:paraId="26A1AB3A" w14:textId="77777777" w:rsidTr="00E27591">
        <w:trPr>
          <w:trHeight w:val="600"/>
        </w:trPr>
        <w:tc>
          <w:tcPr>
            <w:tcW w:w="7481" w:type="dxa"/>
            <w:gridSpan w:val="2"/>
            <w:noWrap/>
            <w:vAlign w:val="center"/>
            <w:hideMark/>
          </w:tcPr>
          <w:p w14:paraId="26A1AB36"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bookmarkStart w:id="3" w:name="RANGE!A1:E43"/>
            <w:r w:rsidRPr="002809E7">
              <w:rPr>
                <w:rFonts w:ascii="Arial" w:hAnsi="Arial"/>
                <w:b/>
                <w:bCs/>
                <w:sz w:val="22"/>
                <w:szCs w:val="22"/>
                <w:lang w:val="en-AU" w:eastAsia="el-GR"/>
              </w:rPr>
              <w:t>ΛΕΒΗΤΑΣ</w:t>
            </w:r>
            <w:bookmarkEnd w:id="3"/>
          </w:p>
        </w:tc>
        <w:tc>
          <w:tcPr>
            <w:tcW w:w="765" w:type="dxa"/>
            <w:vAlign w:val="bottom"/>
          </w:tcPr>
          <w:p w14:paraId="26A1AB3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68" w:type="dxa"/>
            <w:vAlign w:val="bottom"/>
          </w:tcPr>
          <w:p w14:paraId="26A1AB3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06" w:type="dxa"/>
            <w:vAlign w:val="bottom"/>
          </w:tcPr>
          <w:p w14:paraId="26A1AB3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B3E" w14:textId="77777777" w:rsidTr="00E27591">
        <w:trPr>
          <w:trHeight w:val="255"/>
        </w:trPr>
        <w:tc>
          <w:tcPr>
            <w:tcW w:w="641" w:type="dxa"/>
            <w:tcBorders>
              <w:top w:val="single" w:sz="4" w:space="0" w:color="auto"/>
              <w:left w:val="single" w:sz="4" w:space="0" w:color="auto"/>
              <w:bottom w:val="nil"/>
              <w:right w:val="single" w:sz="4" w:space="0" w:color="auto"/>
            </w:tcBorders>
            <w:shd w:val="clear" w:color="auto" w:fill="C0C0C0"/>
            <w:noWrap/>
            <w:vAlign w:val="bottom"/>
            <w:hideMark/>
          </w:tcPr>
          <w:p w14:paraId="26A1AB3B"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40" w:type="dxa"/>
            <w:tcBorders>
              <w:top w:val="single" w:sz="4" w:space="0" w:color="auto"/>
              <w:left w:val="nil"/>
              <w:bottom w:val="nil"/>
              <w:right w:val="single" w:sz="4" w:space="0" w:color="auto"/>
            </w:tcBorders>
            <w:shd w:val="clear" w:color="auto" w:fill="C0C0C0"/>
            <w:vAlign w:val="bottom"/>
            <w:hideMark/>
          </w:tcPr>
          <w:p w14:paraId="26A1AB3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339" w:type="dxa"/>
            <w:gridSpan w:val="3"/>
            <w:tcBorders>
              <w:top w:val="single" w:sz="4" w:space="0" w:color="auto"/>
              <w:left w:val="nil"/>
              <w:bottom w:val="nil"/>
              <w:right w:val="single" w:sz="4" w:space="0" w:color="000000"/>
            </w:tcBorders>
            <w:shd w:val="clear" w:color="auto" w:fill="C0C0C0"/>
            <w:vAlign w:val="center"/>
            <w:hideMark/>
          </w:tcPr>
          <w:p w14:paraId="26A1AB3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B44" w14:textId="77777777" w:rsidTr="00E27591">
        <w:trPr>
          <w:trHeight w:val="255"/>
        </w:trPr>
        <w:tc>
          <w:tcPr>
            <w:tcW w:w="641" w:type="dxa"/>
            <w:tcBorders>
              <w:top w:val="nil"/>
              <w:left w:val="single" w:sz="4" w:space="0" w:color="auto"/>
              <w:bottom w:val="single" w:sz="4" w:space="0" w:color="auto"/>
              <w:right w:val="single" w:sz="4" w:space="0" w:color="auto"/>
            </w:tcBorders>
            <w:shd w:val="clear" w:color="auto" w:fill="C0C0C0"/>
            <w:noWrap/>
            <w:vAlign w:val="center"/>
            <w:hideMark/>
          </w:tcPr>
          <w:p w14:paraId="26A1AB3F"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40" w:type="dxa"/>
            <w:tcBorders>
              <w:top w:val="nil"/>
              <w:left w:val="nil"/>
              <w:bottom w:val="single" w:sz="4" w:space="0" w:color="auto"/>
              <w:right w:val="single" w:sz="4" w:space="0" w:color="auto"/>
            </w:tcBorders>
            <w:shd w:val="clear" w:color="auto" w:fill="C0C0C0"/>
            <w:vAlign w:val="bottom"/>
            <w:hideMark/>
          </w:tcPr>
          <w:p w14:paraId="26A1AB40"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65" w:type="dxa"/>
            <w:tcBorders>
              <w:top w:val="single" w:sz="4" w:space="0" w:color="auto"/>
              <w:left w:val="nil"/>
              <w:bottom w:val="single" w:sz="4" w:space="0" w:color="auto"/>
              <w:right w:val="single" w:sz="4" w:space="0" w:color="auto"/>
            </w:tcBorders>
            <w:shd w:val="clear" w:color="auto" w:fill="C0C0C0"/>
            <w:vAlign w:val="center"/>
            <w:hideMark/>
          </w:tcPr>
          <w:p w14:paraId="26A1AB4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68" w:type="dxa"/>
            <w:tcBorders>
              <w:top w:val="single" w:sz="4" w:space="0" w:color="auto"/>
              <w:left w:val="nil"/>
              <w:bottom w:val="single" w:sz="4" w:space="0" w:color="auto"/>
              <w:right w:val="single" w:sz="4" w:space="0" w:color="auto"/>
            </w:tcBorders>
            <w:shd w:val="clear" w:color="auto" w:fill="C0C0C0"/>
            <w:vAlign w:val="center"/>
            <w:hideMark/>
          </w:tcPr>
          <w:p w14:paraId="26A1AB42"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06" w:type="dxa"/>
            <w:tcBorders>
              <w:top w:val="single" w:sz="4" w:space="0" w:color="auto"/>
              <w:left w:val="nil"/>
              <w:bottom w:val="single" w:sz="4" w:space="0" w:color="auto"/>
              <w:right w:val="single" w:sz="4" w:space="0" w:color="auto"/>
            </w:tcBorders>
            <w:shd w:val="clear" w:color="auto" w:fill="C0C0C0"/>
            <w:vAlign w:val="center"/>
            <w:hideMark/>
          </w:tcPr>
          <w:p w14:paraId="26A1AB4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r w:rsidRPr="002809E7">
              <w:rPr>
                <w:rFonts w:ascii="Arial" w:hAnsi="Arial"/>
                <w:b/>
                <w:bCs/>
                <w:sz w:val="20"/>
                <w:szCs w:val="20"/>
                <w:lang w:val="en-AU" w:eastAsia="el-GR"/>
              </w:rPr>
              <w:t xml:space="preserve"> (*)</w:t>
            </w:r>
          </w:p>
        </w:tc>
      </w:tr>
      <w:tr w:rsidR="0040310F" w14:paraId="26A1AB4A" w14:textId="77777777" w:rsidTr="00E27591">
        <w:trPr>
          <w:trHeight w:val="255"/>
        </w:trPr>
        <w:tc>
          <w:tcPr>
            <w:tcW w:w="641" w:type="dxa"/>
            <w:tcBorders>
              <w:top w:val="nil"/>
              <w:left w:val="single" w:sz="4" w:space="0" w:color="auto"/>
              <w:bottom w:val="nil"/>
              <w:right w:val="single" w:sz="4" w:space="0" w:color="auto"/>
            </w:tcBorders>
            <w:noWrap/>
            <w:hideMark/>
          </w:tcPr>
          <w:p w14:paraId="26A1AB4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40" w:type="dxa"/>
            <w:tcBorders>
              <w:top w:val="nil"/>
              <w:left w:val="nil"/>
              <w:bottom w:val="nil"/>
              <w:right w:val="single" w:sz="4" w:space="0" w:color="auto"/>
            </w:tcBorders>
            <w:vAlign w:val="center"/>
            <w:hideMark/>
          </w:tcPr>
          <w:p w14:paraId="26A1AB4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θα</w:t>
            </w:r>
            <w:proofErr w:type="spellStart"/>
            <w:r w:rsidRPr="002809E7">
              <w:rPr>
                <w:rFonts w:ascii="Arial" w:hAnsi="Arial"/>
                <w:sz w:val="20"/>
                <w:szCs w:val="20"/>
                <w:lang w:val="en-AU" w:eastAsia="el-GR"/>
              </w:rPr>
              <w:t>λάμου</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ύσεως</w:t>
            </w:r>
            <w:proofErr w:type="spellEnd"/>
          </w:p>
        </w:tc>
        <w:tc>
          <w:tcPr>
            <w:tcW w:w="765" w:type="dxa"/>
            <w:tcBorders>
              <w:top w:val="nil"/>
              <w:left w:val="nil"/>
              <w:bottom w:val="nil"/>
              <w:right w:val="single" w:sz="4" w:space="0" w:color="auto"/>
            </w:tcBorders>
            <w:vAlign w:val="center"/>
          </w:tcPr>
          <w:p w14:paraId="26A1AB4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68" w:type="dxa"/>
            <w:tcBorders>
              <w:top w:val="nil"/>
              <w:left w:val="nil"/>
              <w:bottom w:val="nil"/>
              <w:right w:val="single" w:sz="4" w:space="0" w:color="auto"/>
            </w:tcBorders>
            <w:vAlign w:val="center"/>
          </w:tcPr>
          <w:p w14:paraId="26A1AB4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hideMark/>
          </w:tcPr>
          <w:p w14:paraId="26A1AB4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50" w14:textId="77777777" w:rsidTr="00E27591">
        <w:trPr>
          <w:trHeight w:val="270"/>
        </w:trPr>
        <w:tc>
          <w:tcPr>
            <w:tcW w:w="641" w:type="dxa"/>
            <w:tcBorders>
              <w:top w:val="nil"/>
              <w:left w:val="single" w:sz="4" w:space="0" w:color="auto"/>
              <w:bottom w:val="nil"/>
              <w:right w:val="single" w:sz="4" w:space="0" w:color="auto"/>
            </w:tcBorders>
            <w:noWrap/>
            <w:hideMark/>
          </w:tcPr>
          <w:p w14:paraId="26A1AB4B"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40" w:type="dxa"/>
            <w:tcBorders>
              <w:top w:val="nil"/>
              <w:left w:val="nil"/>
              <w:bottom w:val="nil"/>
              <w:right w:val="single" w:sz="4" w:space="0" w:color="auto"/>
            </w:tcBorders>
            <w:vAlign w:val="center"/>
            <w:hideMark/>
          </w:tcPr>
          <w:p w14:paraId="26A1AB4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Απ</w:t>
            </w:r>
            <w:proofErr w:type="spellStart"/>
            <w:r w:rsidRPr="002809E7">
              <w:rPr>
                <w:rFonts w:ascii="Arial" w:hAnsi="Arial"/>
                <w:sz w:val="20"/>
                <w:szCs w:val="20"/>
                <w:lang w:val="en-AU" w:eastAsia="el-GR"/>
              </w:rPr>
              <w:t>οκ</w:t>
            </w:r>
            <w:proofErr w:type="spellEnd"/>
            <w:r w:rsidRPr="002809E7">
              <w:rPr>
                <w:rFonts w:ascii="Arial" w:hAnsi="Arial"/>
                <w:sz w:val="20"/>
                <w:szCs w:val="20"/>
                <w:lang w:val="en-AU" w:eastAsia="el-GR"/>
              </w:rPr>
              <w:t>ατάσταση κα</w:t>
            </w:r>
            <w:proofErr w:type="spellStart"/>
            <w:r w:rsidRPr="002809E7">
              <w:rPr>
                <w:rFonts w:ascii="Arial" w:hAnsi="Arial"/>
                <w:sz w:val="20"/>
                <w:szCs w:val="20"/>
                <w:lang w:val="en-AU" w:eastAsia="el-GR"/>
              </w:rPr>
              <w:t>τεστρ</w:t>
            </w:r>
            <w:proofErr w:type="spellEnd"/>
            <w:r w:rsidRPr="002809E7">
              <w:rPr>
                <w:rFonts w:ascii="Arial" w:hAnsi="Arial"/>
                <w:sz w:val="20"/>
                <w:szCs w:val="20"/>
                <w:lang w:val="en-AU" w:eastAsia="el-GR"/>
              </w:rPr>
              <w:t>αμμένων επ</w:t>
            </w:r>
            <w:proofErr w:type="spellStart"/>
            <w:r w:rsidRPr="002809E7">
              <w:rPr>
                <w:rFonts w:ascii="Arial" w:hAnsi="Arial"/>
                <w:sz w:val="20"/>
                <w:szCs w:val="20"/>
                <w:lang w:val="en-AU" w:eastAsia="el-GR"/>
              </w:rPr>
              <w:t>ιφ</w:t>
            </w:r>
            <w:proofErr w:type="spellEnd"/>
            <w:r w:rsidRPr="002809E7">
              <w:rPr>
                <w:rFonts w:ascii="Arial" w:hAnsi="Arial"/>
                <w:sz w:val="20"/>
                <w:szCs w:val="20"/>
                <w:lang w:val="en-AU" w:eastAsia="el-GR"/>
              </w:rPr>
              <w:t>ανειών</w:t>
            </w:r>
          </w:p>
        </w:tc>
        <w:tc>
          <w:tcPr>
            <w:tcW w:w="765" w:type="dxa"/>
            <w:tcBorders>
              <w:top w:val="nil"/>
              <w:left w:val="nil"/>
              <w:bottom w:val="nil"/>
              <w:right w:val="single" w:sz="4" w:space="0" w:color="auto"/>
            </w:tcBorders>
            <w:vAlign w:val="center"/>
          </w:tcPr>
          <w:p w14:paraId="26A1AB4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68" w:type="dxa"/>
            <w:tcBorders>
              <w:top w:val="nil"/>
              <w:left w:val="nil"/>
              <w:bottom w:val="nil"/>
              <w:right w:val="single" w:sz="4" w:space="0" w:color="auto"/>
            </w:tcBorders>
            <w:vAlign w:val="center"/>
          </w:tcPr>
          <w:p w14:paraId="26A1AB4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hideMark/>
          </w:tcPr>
          <w:p w14:paraId="26A1AB4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56" w14:textId="77777777" w:rsidTr="00E27591">
        <w:trPr>
          <w:trHeight w:val="255"/>
        </w:trPr>
        <w:tc>
          <w:tcPr>
            <w:tcW w:w="641" w:type="dxa"/>
            <w:tcBorders>
              <w:top w:val="nil"/>
              <w:left w:val="single" w:sz="4" w:space="0" w:color="auto"/>
              <w:bottom w:val="nil"/>
              <w:right w:val="single" w:sz="4" w:space="0" w:color="auto"/>
            </w:tcBorders>
            <w:noWrap/>
            <w:hideMark/>
          </w:tcPr>
          <w:p w14:paraId="26A1AB5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40" w:type="dxa"/>
            <w:tcBorders>
              <w:top w:val="nil"/>
              <w:left w:val="nil"/>
              <w:bottom w:val="nil"/>
              <w:right w:val="single" w:sz="4" w:space="0" w:color="auto"/>
            </w:tcBorders>
            <w:vAlign w:val="center"/>
            <w:hideMark/>
          </w:tcPr>
          <w:p w14:paraId="26A1AB52"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καπνοδόχου και έλεγχος κατάστασης</w:t>
            </w:r>
          </w:p>
        </w:tc>
        <w:tc>
          <w:tcPr>
            <w:tcW w:w="765" w:type="dxa"/>
            <w:tcBorders>
              <w:top w:val="nil"/>
              <w:left w:val="nil"/>
              <w:bottom w:val="nil"/>
              <w:right w:val="single" w:sz="4" w:space="0" w:color="auto"/>
            </w:tcBorders>
            <w:vAlign w:val="center"/>
          </w:tcPr>
          <w:p w14:paraId="26A1AB5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68" w:type="dxa"/>
            <w:tcBorders>
              <w:top w:val="nil"/>
              <w:left w:val="nil"/>
              <w:bottom w:val="nil"/>
              <w:right w:val="single" w:sz="4" w:space="0" w:color="auto"/>
            </w:tcBorders>
            <w:vAlign w:val="center"/>
          </w:tcPr>
          <w:p w14:paraId="26A1AB5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06" w:type="dxa"/>
            <w:tcBorders>
              <w:top w:val="nil"/>
              <w:left w:val="nil"/>
              <w:bottom w:val="nil"/>
              <w:right w:val="single" w:sz="4" w:space="0" w:color="auto"/>
            </w:tcBorders>
            <w:vAlign w:val="center"/>
            <w:hideMark/>
          </w:tcPr>
          <w:p w14:paraId="26A1AB5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5C" w14:textId="77777777" w:rsidTr="00E27591">
        <w:trPr>
          <w:trHeight w:val="255"/>
        </w:trPr>
        <w:tc>
          <w:tcPr>
            <w:tcW w:w="641" w:type="dxa"/>
            <w:tcBorders>
              <w:top w:val="nil"/>
              <w:left w:val="single" w:sz="4" w:space="0" w:color="auto"/>
              <w:bottom w:val="nil"/>
              <w:right w:val="single" w:sz="4" w:space="0" w:color="auto"/>
            </w:tcBorders>
            <w:noWrap/>
            <w:hideMark/>
          </w:tcPr>
          <w:p w14:paraId="26A1AB5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40" w:type="dxa"/>
            <w:tcBorders>
              <w:top w:val="nil"/>
              <w:left w:val="nil"/>
              <w:bottom w:val="nil"/>
              <w:right w:val="single" w:sz="4" w:space="0" w:color="auto"/>
            </w:tcBorders>
            <w:vAlign w:val="center"/>
            <w:hideMark/>
          </w:tcPr>
          <w:p w14:paraId="26A1AB5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οργάνων</w:t>
            </w:r>
            <w:proofErr w:type="spellEnd"/>
          </w:p>
        </w:tc>
        <w:tc>
          <w:tcPr>
            <w:tcW w:w="765" w:type="dxa"/>
            <w:tcBorders>
              <w:top w:val="nil"/>
              <w:left w:val="nil"/>
              <w:bottom w:val="nil"/>
              <w:right w:val="single" w:sz="4" w:space="0" w:color="auto"/>
            </w:tcBorders>
            <w:vAlign w:val="center"/>
            <w:hideMark/>
          </w:tcPr>
          <w:p w14:paraId="26A1AB5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nil"/>
              <w:right w:val="single" w:sz="4" w:space="0" w:color="auto"/>
            </w:tcBorders>
            <w:vAlign w:val="center"/>
          </w:tcPr>
          <w:p w14:paraId="26A1AB5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tcPr>
          <w:p w14:paraId="26A1AB5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62" w14:textId="77777777" w:rsidTr="00E27591">
        <w:trPr>
          <w:trHeight w:val="255"/>
        </w:trPr>
        <w:tc>
          <w:tcPr>
            <w:tcW w:w="641" w:type="dxa"/>
            <w:tcBorders>
              <w:top w:val="nil"/>
              <w:left w:val="single" w:sz="4" w:space="0" w:color="auto"/>
              <w:bottom w:val="single" w:sz="4" w:space="0" w:color="auto"/>
              <w:right w:val="single" w:sz="4" w:space="0" w:color="auto"/>
            </w:tcBorders>
            <w:noWrap/>
            <w:hideMark/>
          </w:tcPr>
          <w:p w14:paraId="26A1AB5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40" w:type="dxa"/>
            <w:tcBorders>
              <w:top w:val="nil"/>
              <w:left w:val="nil"/>
              <w:bottom w:val="single" w:sz="4" w:space="0" w:color="auto"/>
              <w:right w:val="single" w:sz="4" w:space="0" w:color="auto"/>
            </w:tcBorders>
            <w:vAlign w:val="center"/>
            <w:hideMark/>
          </w:tcPr>
          <w:p w14:paraId="26A1AB5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Γενικός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w:t>
            </w:r>
          </w:p>
        </w:tc>
        <w:tc>
          <w:tcPr>
            <w:tcW w:w="765" w:type="dxa"/>
            <w:tcBorders>
              <w:top w:val="nil"/>
              <w:left w:val="nil"/>
              <w:bottom w:val="single" w:sz="4" w:space="0" w:color="auto"/>
              <w:right w:val="single" w:sz="4" w:space="0" w:color="auto"/>
            </w:tcBorders>
            <w:vAlign w:val="center"/>
            <w:hideMark/>
          </w:tcPr>
          <w:p w14:paraId="26A1AB5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single" w:sz="4" w:space="0" w:color="auto"/>
              <w:right w:val="single" w:sz="4" w:space="0" w:color="auto"/>
            </w:tcBorders>
            <w:vAlign w:val="center"/>
          </w:tcPr>
          <w:p w14:paraId="26A1AB6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single" w:sz="4" w:space="0" w:color="auto"/>
              <w:right w:val="single" w:sz="4" w:space="0" w:color="auto"/>
            </w:tcBorders>
            <w:vAlign w:val="center"/>
          </w:tcPr>
          <w:p w14:paraId="26A1AB6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67" w14:textId="77777777" w:rsidTr="00E27591">
        <w:trPr>
          <w:trHeight w:val="405"/>
        </w:trPr>
        <w:tc>
          <w:tcPr>
            <w:tcW w:w="7481" w:type="dxa"/>
            <w:gridSpan w:val="2"/>
            <w:noWrap/>
            <w:hideMark/>
          </w:tcPr>
          <w:p w14:paraId="26A1AB63"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Εντός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του</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μηνός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Σε</w:t>
            </w:r>
            <w:proofErr w:type="spellEnd"/>
            <w:r w:rsidRPr="002809E7">
              <w:rPr>
                <w:rFonts w:ascii="Arial" w:hAnsi="Arial"/>
                <w:sz w:val="20"/>
                <w:szCs w:val="20"/>
                <w:lang w:val="en-AU" w:eastAsia="el-GR"/>
              </w:rPr>
              <w:t>πτεμβρίου</w:t>
            </w:r>
          </w:p>
        </w:tc>
        <w:tc>
          <w:tcPr>
            <w:tcW w:w="765" w:type="dxa"/>
          </w:tcPr>
          <w:p w14:paraId="26A1AB64" w14:textId="77777777" w:rsidR="00E27591" w:rsidRPr="002809E7" w:rsidRDefault="00E27591" w:rsidP="000D2378">
            <w:pPr>
              <w:overflowPunct w:val="0"/>
              <w:autoSpaceDE w:val="0"/>
              <w:autoSpaceDN w:val="0"/>
              <w:adjustRightInd w:val="0"/>
              <w:jc w:val="center"/>
              <w:textAlignment w:val="baseline"/>
              <w:rPr>
                <w:rFonts w:ascii="Arial" w:hAnsi="Arial"/>
                <w:b/>
                <w:bCs/>
                <w:sz w:val="20"/>
                <w:szCs w:val="20"/>
                <w:lang w:val="en-AU" w:eastAsia="el-GR"/>
              </w:rPr>
            </w:pPr>
          </w:p>
        </w:tc>
        <w:tc>
          <w:tcPr>
            <w:tcW w:w="768" w:type="dxa"/>
          </w:tcPr>
          <w:p w14:paraId="26A1AB65" w14:textId="77777777" w:rsidR="00E27591" w:rsidRPr="002809E7" w:rsidRDefault="00E27591" w:rsidP="000D2378">
            <w:pPr>
              <w:overflowPunct w:val="0"/>
              <w:autoSpaceDE w:val="0"/>
              <w:autoSpaceDN w:val="0"/>
              <w:adjustRightInd w:val="0"/>
              <w:jc w:val="center"/>
              <w:textAlignment w:val="baseline"/>
              <w:rPr>
                <w:rFonts w:ascii="Arial" w:hAnsi="Arial"/>
                <w:b/>
                <w:bCs/>
                <w:sz w:val="20"/>
                <w:szCs w:val="20"/>
                <w:lang w:val="en-AU" w:eastAsia="el-GR"/>
              </w:rPr>
            </w:pPr>
          </w:p>
        </w:tc>
        <w:tc>
          <w:tcPr>
            <w:tcW w:w="806" w:type="dxa"/>
          </w:tcPr>
          <w:p w14:paraId="26A1AB66" w14:textId="77777777" w:rsidR="00E27591" w:rsidRPr="002809E7" w:rsidRDefault="00E27591" w:rsidP="000D2378">
            <w:pPr>
              <w:overflowPunct w:val="0"/>
              <w:autoSpaceDE w:val="0"/>
              <w:autoSpaceDN w:val="0"/>
              <w:adjustRightInd w:val="0"/>
              <w:jc w:val="center"/>
              <w:textAlignment w:val="baseline"/>
              <w:rPr>
                <w:rFonts w:ascii="Arial" w:hAnsi="Arial"/>
                <w:b/>
                <w:bCs/>
                <w:sz w:val="20"/>
                <w:szCs w:val="20"/>
                <w:lang w:val="en-AU" w:eastAsia="el-GR"/>
              </w:rPr>
            </w:pPr>
          </w:p>
        </w:tc>
      </w:tr>
      <w:tr w:rsidR="0040310F" w14:paraId="26A1AB6C" w14:textId="77777777" w:rsidTr="00E27591">
        <w:trPr>
          <w:trHeight w:val="600"/>
        </w:trPr>
        <w:tc>
          <w:tcPr>
            <w:tcW w:w="7481" w:type="dxa"/>
            <w:gridSpan w:val="2"/>
            <w:noWrap/>
            <w:vAlign w:val="center"/>
            <w:hideMark/>
          </w:tcPr>
          <w:p w14:paraId="26A1AB68"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ΚΑΥΣΤΗΡΑΣ</w:t>
            </w:r>
          </w:p>
        </w:tc>
        <w:tc>
          <w:tcPr>
            <w:tcW w:w="765" w:type="dxa"/>
            <w:vAlign w:val="bottom"/>
          </w:tcPr>
          <w:p w14:paraId="26A1AB6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68" w:type="dxa"/>
            <w:vAlign w:val="bottom"/>
          </w:tcPr>
          <w:p w14:paraId="26A1AB6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06" w:type="dxa"/>
            <w:vAlign w:val="bottom"/>
          </w:tcPr>
          <w:p w14:paraId="26A1AB6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B70" w14:textId="77777777" w:rsidTr="00E27591">
        <w:trPr>
          <w:trHeight w:val="255"/>
        </w:trPr>
        <w:tc>
          <w:tcPr>
            <w:tcW w:w="641" w:type="dxa"/>
            <w:tcBorders>
              <w:top w:val="single" w:sz="4" w:space="0" w:color="auto"/>
              <w:left w:val="single" w:sz="4" w:space="0" w:color="auto"/>
              <w:bottom w:val="nil"/>
              <w:right w:val="single" w:sz="4" w:space="0" w:color="auto"/>
            </w:tcBorders>
            <w:shd w:val="clear" w:color="auto" w:fill="C0C0C0"/>
            <w:noWrap/>
            <w:vAlign w:val="bottom"/>
            <w:hideMark/>
          </w:tcPr>
          <w:p w14:paraId="26A1AB6D"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40" w:type="dxa"/>
            <w:tcBorders>
              <w:top w:val="single" w:sz="4" w:space="0" w:color="auto"/>
              <w:left w:val="nil"/>
              <w:bottom w:val="nil"/>
              <w:right w:val="single" w:sz="4" w:space="0" w:color="auto"/>
            </w:tcBorders>
            <w:shd w:val="clear" w:color="auto" w:fill="C0C0C0"/>
            <w:vAlign w:val="bottom"/>
            <w:hideMark/>
          </w:tcPr>
          <w:p w14:paraId="26A1AB6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339" w:type="dxa"/>
            <w:gridSpan w:val="3"/>
            <w:tcBorders>
              <w:top w:val="single" w:sz="4" w:space="0" w:color="auto"/>
              <w:left w:val="nil"/>
              <w:bottom w:val="nil"/>
              <w:right w:val="single" w:sz="4" w:space="0" w:color="000000"/>
            </w:tcBorders>
            <w:shd w:val="clear" w:color="auto" w:fill="C0C0C0"/>
            <w:vAlign w:val="center"/>
            <w:hideMark/>
          </w:tcPr>
          <w:p w14:paraId="26A1AB6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B76" w14:textId="77777777" w:rsidTr="00E27591">
        <w:trPr>
          <w:trHeight w:val="255"/>
        </w:trPr>
        <w:tc>
          <w:tcPr>
            <w:tcW w:w="641" w:type="dxa"/>
            <w:tcBorders>
              <w:top w:val="nil"/>
              <w:left w:val="single" w:sz="4" w:space="0" w:color="auto"/>
              <w:bottom w:val="single" w:sz="4" w:space="0" w:color="auto"/>
              <w:right w:val="single" w:sz="4" w:space="0" w:color="auto"/>
            </w:tcBorders>
            <w:shd w:val="clear" w:color="auto" w:fill="C0C0C0"/>
            <w:noWrap/>
            <w:vAlign w:val="center"/>
            <w:hideMark/>
          </w:tcPr>
          <w:p w14:paraId="26A1AB71"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40" w:type="dxa"/>
            <w:tcBorders>
              <w:top w:val="nil"/>
              <w:left w:val="nil"/>
              <w:bottom w:val="single" w:sz="4" w:space="0" w:color="auto"/>
              <w:right w:val="single" w:sz="4" w:space="0" w:color="auto"/>
            </w:tcBorders>
            <w:shd w:val="clear" w:color="auto" w:fill="C0C0C0"/>
            <w:vAlign w:val="bottom"/>
            <w:hideMark/>
          </w:tcPr>
          <w:p w14:paraId="26A1AB72"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65" w:type="dxa"/>
            <w:tcBorders>
              <w:top w:val="single" w:sz="4" w:space="0" w:color="auto"/>
              <w:left w:val="nil"/>
              <w:bottom w:val="single" w:sz="4" w:space="0" w:color="auto"/>
              <w:right w:val="single" w:sz="4" w:space="0" w:color="auto"/>
            </w:tcBorders>
            <w:shd w:val="clear" w:color="auto" w:fill="C0C0C0"/>
            <w:vAlign w:val="center"/>
            <w:hideMark/>
          </w:tcPr>
          <w:p w14:paraId="26A1AB7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68" w:type="dxa"/>
            <w:tcBorders>
              <w:top w:val="single" w:sz="4" w:space="0" w:color="auto"/>
              <w:left w:val="nil"/>
              <w:bottom w:val="single" w:sz="4" w:space="0" w:color="auto"/>
              <w:right w:val="single" w:sz="4" w:space="0" w:color="auto"/>
            </w:tcBorders>
            <w:shd w:val="clear" w:color="auto" w:fill="C0C0C0"/>
            <w:vAlign w:val="center"/>
            <w:hideMark/>
          </w:tcPr>
          <w:p w14:paraId="26A1AB7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06" w:type="dxa"/>
            <w:tcBorders>
              <w:top w:val="single" w:sz="4" w:space="0" w:color="auto"/>
              <w:left w:val="nil"/>
              <w:bottom w:val="single" w:sz="4" w:space="0" w:color="auto"/>
              <w:right w:val="single" w:sz="4" w:space="0" w:color="auto"/>
            </w:tcBorders>
            <w:shd w:val="clear" w:color="auto" w:fill="C0C0C0"/>
            <w:vAlign w:val="center"/>
            <w:hideMark/>
          </w:tcPr>
          <w:p w14:paraId="26A1AB7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r w:rsidRPr="002809E7">
              <w:rPr>
                <w:rFonts w:ascii="Arial" w:hAnsi="Arial"/>
                <w:b/>
                <w:bCs/>
                <w:sz w:val="20"/>
                <w:szCs w:val="20"/>
                <w:lang w:val="en-AU" w:eastAsia="el-GR"/>
              </w:rPr>
              <w:t xml:space="preserve"> (*)</w:t>
            </w:r>
          </w:p>
        </w:tc>
      </w:tr>
      <w:tr w:rsidR="0040310F" w14:paraId="26A1AB7C" w14:textId="77777777" w:rsidTr="00E27591">
        <w:trPr>
          <w:trHeight w:val="315"/>
        </w:trPr>
        <w:tc>
          <w:tcPr>
            <w:tcW w:w="641" w:type="dxa"/>
            <w:tcBorders>
              <w:top w:val="nil"/>
              <w:left w:val="single" w:sz="4" w:space="0" w:color="auto"/>
              <w:bottom w:val="nil"/>
              <w:right w:val="single" w:sz="4" w:space="0" w:color="auto"/>
            </w:tcBorders>
            <w:noWrap/>
            <w:hideMark/>
          </w:tcPr>
          <w:p w14:paraId="26A1AB7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40" w:type="dxa"/>
            <w:tcBorders>
              <w:top w:val="nil"/>
              <w:left w:val="nil"/>
              <w:bottom w:val="nil"/>
              <w:right w:val="single" w:sz="4" w:space="0" w:color="auto"/>
            </w:tcBorders>
            <w:vAlign w:val="center"/>
            <w:hideMark/>
          </w:tcPr>
          <w:p w14:paraId="26A1AB78"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(απόξεση) όλων των θερμαινόμενων επιφανειών</w:t>
            </w:r>
          </w:p>
        </w:tc>
        <w:tc>
          <w:tcPr>
            <w:tcW w:w="765" w:type="dxa"/>
            <w:tcBorders>
              <w:top w:val="nil"/>
              <w:left w:val="nil"/>
              <w:bottom w:val="nil"/>
              <w:right w:val="single" w:sz="4" w:space="0" w:color="auto"/>
            </w:tcBorders>
            <w:vAlign w:val="center"/>
          </w:tcPr>
          <w:p w14:paraId="26A1AB7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68" w:type="dxa"/>
            <w:tcBorders>
              <w:top w:val="nil"/>
              <w:left w:val="nil"/>
              <w:bottom w:val="nil"/>
              <w:right w:val="single" w:sz="4" w:space="0" w:color="auto"/>
            </w:tcBorders>
            <w:vAlign w:val="center"/>
          </w:tcPr>
          <w:p w14:paraId="26A1AB7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06" w:type="dxa"/>
            <w:tcBorders>
              <w:top w:val="nil"/>
              <w:left w:val="nil"/>
              <w:bottom w:val="nil"/>
              <w:right w:val="single" w:sz="4" w:space="0" w:color="auto"/>
            </w:tcBorders>
            <w:vAlign w:val="center"/>
            <w:hideMark/>
          </w:tcPr>
          <w:p w14:paraId="26A1AB7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82" w14:textId="77777777" w:rsidTr="00E27591">
        <w:trPr>
          <w:trHeight w:val="465"/>
        </w:trPr>
        <w:tc>
          <w:tcPr>
            <w:tcW w:w="641" w:type="dxa"/>
            <w:tcBorders>
              <w:top w:val="nil"/>
              <w:left w:val="single" w:sz="4" w:space="0" w:color="auto"/>
              <w:bottom w:val="nil"/>
              <w:right w:val="single" w:sz="4" w:space="0" w:color="auto"/>
            </w:tcBorders>
            <w:noWrap/>
            <w:hideMark/>
          </w:tcPr>
          <w:p w14:paraId="26A1AB7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40" w:type="dxa"/>
            <w:tcBorders>
              <w:top w:val="nil"/>
              <w:left w:val="nil"/>
              <w:bottom w:val="nil"/>
              <w:right w:val="single" w:sz="4" w:space="0" w:color="auto"/>
            </w:tcBorders>
            <w:vAlign w:val="center"/>
            <w:hideMark/>
          </w:tcPr>
          <w:p w14:paraId="26A1AB7E"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Καθαρισμός φίλτρου, ακίδων, στεφάνης διασκορπισμού, </w:t>
            </w:r>
            <w:proofErr w:type="spellStart"/>
            <w:r w:rsidRPr="002809E7">
              <w:rPr>
                <w:rFonts w:ascii="Arial" w:hAnsi="Arial"/>
                <w:sz w:val="20"/>
                <w:szCs w:val="20"/>
                <w:lang w:val="el-GR" w:eastAsia="el-GR"/>
              </w:rPr>
              <w:t>μπέκ</w:t>
            </w:r>
            <w:proofErr w:type="spellEnd"/>
          </w:p>
        </w:tc>
        <w:tc>
          <w:tcPr>
            <w:tcW w:w="765" w:type="dxa"/>
            <w:tcBorders>
              <w:top w:val="nil"/>
              <w:left w:val="nil"/>
              <w:bottom w:val="nil"/>
              <w:right w:val="single" w:sz="4" w:space="0" w:color="auto"/>
            </w:tcBorders>
            <w:vAlign w:val="center"/>
          </w:tcPr>
          <w:p w14:paraId="26A1AB7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68" w:type="dxa"/>
            <w:tcBorders>
              <w:top w:val="nil"/>
              <w:left w:val="nil"/>
              <w:bottom w:val="nil"/>
              <w:right w:val="single" w:sz="4" w:space="0" w:color="auto"/>
            </w:tcBorders>
            <w:vAlign w:val="center"/>
            <w:hideMark/>
          </w:tcPr>
          <w:p w14:paraId="26A1AB8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06" w:type="dxa"/>
            <w:tcBorders>
              <w:top w:val="nil"/>
              <w:left w:val="nil"/>
              <w:bottom w:val="nil"/>
              <w:right w:val="single" w:sz="4" w:space="0" w:color="auto"/>
            </w:tcBorders>
            <w:vAlign w:val="center"/>
          </w:tcPr>
          <w:p w14:paraId="26A1AB8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88" w14:textId="77777777" w:rsidTr="00E27591">
        <w:trPr>
          <w:trHeight w:val="255"/>
        </w:trPr>
        <w:tc>
          <w:tcPr>
            <w:tcW w:w="641" w:type="dxa"/>
            <w:tcBorders>
              <w:top w:val="nil"/>
              <w:left w:val="single" w:sz="4" w:space="0" w:color="auto"/>
              <w:bottom w:val="nil"/>
              <w:right w:val="single" w:sz="4" w:space="0" w:color="auto"/>
            </w:tcBorders>
            <w:noWrap/>
            <w:hideMark/>
          </w:tcPr>
          <w:p w14:paraId="26A1AB8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40" w:type="dxa"/>
            <w:tcBorders>
              <w:top w:val="nil"/>
              <w:left w:val="nil"/>
              <w:bottom w:val="nil"/>
              <w:right w:val="single" w:sz="4" w:space="0" w:color="auto"/>
            </w:tcBorders>
            <w:vAlign w:val="center"/>
            <w:hideMark/>
          </w:tcPr>
          <w:p w14:paraId="26A1AB84"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Αντικ</w:t>
            </w:r>
            <w:proofErr w:type="spellEnd"/>
            <w:r w:rsidRPr="002809E7">
              <w:rPr>
                <w:rFonts w:ascii="Arial" w:hAnsi="Arial"/>
                <w:sz w:val="20"/>
                <w:szCs w:val="20"/>
                <w:lang w:val="en-AU" w:eastAsia="el-GR"/>
              </w:rPr>
              <w:t>ατάσταση μπ</w:t>
            </w:r>
            <w:proofErr w:type="spellStart"/>
            <w:r w:rsidRPr="002809E7">
              <w:rPr>
                <w:rFonts w:ascii="Arial" w:hAnsi="Arial"/>
                <w:sz w:val="20"/>
                <w:szCs w:val="20"/>
                <w:lang w:val="en-AU" w:eastAsia="el-GR"/>
              </w:rPr>
              <w:t>έκ</w:t>
            </w:r>
            <w:proofErr w:type="spellEnd"/>
            <w:r w:rsidRPr="002809E7">
              <w:rPr>
                <w:rFonts w:ascii="Arial" w:hAnsi="Arial"/>
                <w:sz w:val="20"/>
                <w:szCs w:val="20"/>
                <w:lang w:val="en-AU" w:eastAsia="el-GR"/>
              </w:rPr>
              <w:t xml:space="preserve"> (αν απα</w:t>
            </w:r>
            <w:proofErr w:type="spellStart"/>
            <w:r w:rsidRPr="002809E7">
              <w:rPr>
                <w:rFonts w:ascii="Arial" w:hAnsi="Arial"/>
                <w:sz w:val="20"/>
                <w:szCs w:val="20"/>
                <w:lang w:val="en-AU" w:eastAsia="el-GR"/>
              </w:rPr>
              <w:t>ιτείτ</w:t>
            </w:r>
            <w:proofErr w:type="spellEnd"/>
            <w:r w:rsidRPr="002809E7">
              <w:rPr>
                <w:rFonts w:ascii="Arial" w:hAnsi="Arial"/>
                <w:sz w:val="20"/>
                <w:szCs w:val="20"/>
                <w:lang w:val="en-AU" w:eastAsia="el-GR"/>
              </w:rPr>
              <w:t>αι)</w:t>
            </w:r>
          </w:p>
        </w:tc>
        <w:tc>
          <w:tcPr>
            <w:tcW w:w="765" w:type="dxa"/>
            <w:tcBorders>
              <w:top w:val="nil"/>
              <w:left w:val="nil"/>
              <w:bottom w:val="nil"/>
              <w:right w:val="single" w:sz="4" w:space="0" w:color="auto"/>
            </w:tcBorders>
            <w:vAlign w:val="center"/>
          </w:tcPr>
          <w:p w14:paraId="26A1AB8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68" w:type="dxa"/>
            <w:tcBorders>
              <w:top w:val="nil"/>
              <w:left w:val="nil"/>
              <w:bottom w:val="nil"/>
              <w:right w:val="single" w:sz="4" w:space="0" w:color="auto"/>
            </w:tcBorders>
            <w:vAlign w:val="center"/>
          </w:tcPr>
          <w:p w14:paraId="26A1AB8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hideMark/>
          </w:tcPr>
          <w:p w14:paraId="26A1AB8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8E" w14:textId="77777777" w:rsidTr="00E27591">
        <w:trPr>
          <w:trHeight w:val="255"/>
        </w:trPr>
        <w:tc>
          <w:tcPr>
            <w:tcW w:w="641" w:type="dxa"/>
            <w:tcBorders>
              <w:top w:val="nil"/>
              <w:left w:val="single" w:sz="4" w:space="0" w:color="auto"/>
              <w:bottom w:val="nil"/>
              <w:right w:val="single" w:sz="4" w:space="0" w:color="auto"/>
            </w:tcBorders>
            <w:noWrap/>
            <w:hideMark/>
          </w:tcPr>
          <w:p w14:paraId="26A1AB8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40" w:type="dxa"/>
            <w:tcBorders>
              <w:top w:val="nil"/>
              <w:left w:val="nil"/>
              <w:bottom w:val="nil"/>
              <w:right w:val="single" w:sz="4" w:space="0" w:color="auto"/>
            </w:tcBorders>
            <w:vAlign w:val="center"/>
            <w:hideMark/>
          </w:tcPr>
          <w:p w14:paraId="26A1AB8A"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Λίπανση κινητήρα, αντλίας καυσίμου, τριβέων ανεμιστήρα </w:t>
            </w:r>
            <w:proofErr w:type="spellStart"/>
            <w:r w:rsidRPr="002809E7">
              <w:rPr>
                <w:rFonts w:ascii="Arial" w:hAnsi="Arial"/>
                <w:sz w:val="20"/>
                <w:szCs w:val="20"/>
                <w:lang w:val="el-GR" w:eastAsia="el-GR"/>
              </w:rPr>
              <w:t>κλπ</w:t>
            </w:r>
            <w:proofErr w:type="spellEnd"/>
          </w:p>
        </w:tc>
        <w:tc>
          <w:tcPr>
            <w:tcW w:w="765" w:type="dxa"/>
            <w:tcBorders>
              <w:top w:val="nil"/>
              <w:left w:val="nil"/>
              <w:bottom w:val="nil"/>
              <w:right w:val="single" w:sz="4" w:space="0" w:color="auto"/>
            </w:tcBorders>
            <w:vAlign w:val="center"/>
          </w:tcPr>
          <w:p w14:paraId="26A1AB8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68" w:type="dxa"/>
            <w:tcBorders>
              <w:top w:val="nil"/>
              <w:left w:val="nil"/>
              <w:bottom w:val="nil"/>
              <w:right w:val="single" w:sz="4" w:space="0" w:color="auto"/>
            </w:tcBorders>
            <w:vAlign w:val="center"/>
          </w:tcPr>
          <w:p w14:paraId="26A1AB8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06" w:type="dxa"/>
            <w:tcBorders>
              <w:top w:val="nil"/>
              <w:left w:val="nil"/>
              <w:bottom w:val="nil"/>
              <w:right w:val="single" w:sz="4" w:space="0" w:color="auto"/>
            </w:tcBorders>
            <w:vAlign w:val="center"/>
            <w:hideMark/>
          </w:tcPr>
          <w:p w14:paraId="26A1AB8D"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94" w14:textId="77777777" w:rsidTr="00E27591">
        <w:trPr>
          <w:trHeight w:val="285"/>
        </w:trPr>
        <w:tc>
          <w:tcPr>
            <w:tcW w:w="641" w:type="dxa"/>
            <w:tcBorders>
              <w:top w:val="nil"/>
              <w:left w:val="single" w:sz="4" w:space="0" w:color="auto"/>
              <w:bottom w:val="nil"/>
              <w:right w:val="single" w:sz="4" w:space="0" w:color="auto"/>
            </w:tcBorders>
            <w:noWrap/>
            <w:hideMark/>
          </w:tcPr>
          <w:p w14:paraId="26A1AB8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840" w:type="dxa"/>
            <w:tcBorders>
              <w:top w:val="nil"/>
              <w:left w:val="nil"/>
              <w:bottom w:val="nil"/>
              <w:right w:val="single" w:sz="4" w:space="0" w:color="auto"/>
            </w:tcBorders>
            <w:vAlign w:val="center"/>
            <w:hideMark/>
          </w:tcPr>
          <w:p w14:paraId="26A1AB90"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οργάνων αυτοματισμού λειτουργίας και ασφαλείας</w:t>
            </w:r>
          </w:p>
        </w:tc>
        <w:tc>
          <w:tcPr>
            <w:tcW w:w="765" w:type="dxa"/>
            <w:tcBorders>
              <w:top w:val="nil"/>
              <w:left w:val="nil"/>
              <w:bottom w:val="nil"/>
              <w:right w:val="single" w:sz="4" w:space="0" w:color="auto"/>
            </w:tcBorders>
            <w:vAlign w:val="center"/>
            <w:hideMark/>
          </w:tcPr>
          <w:p w14:paraId="26A1AB9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nil"/>
              <w:right w:val="single" w:sz="4" w:space="0" w:color="auto"/>
            </w:tcBorders>
            <w:vAlign w:val="center"/>
          </w:tcPr>
          <w:p w14:paraId="26A1AB9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tcPr>
          <w:p w14:paraId="26A1AB9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9A" w14:textId="77777777" w:rsidTr="00E27591">
        <w:trPr>
          <w:trHeight w:val="315"/>
        </w:trPr>
        <w:tc>
          <w:tcPr>
            <w:tcW w:w="641" w:type="dxa"/>
            <w:tcBorders>
              <w:top w:val="nil"/>
              <w:left w:val="single" w:sz="4" w:space="0" w:color="auto"/>
              <w:bottom w:val="nil"/>
              <w:right w:val="single" w:sz="4" w:space="0" w:color="auto"/>
            </w:tcBorders>
            <w:noWrap/>
            <w:vAlign w:val="center"/>
            <w:hideMark/>
          </w:tcPr>
          <w:p w14:paraId="26A1AB9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840" w:type="dxa"/>
            <w:tcBorders>
              <w:top w:val="nil"/>
              <w:left w:val="nil"/>
              <w:bottom w:val="nil"/>
              <w:right w:val="single" w:sz="4" w:space="0" w:color="auto"/>
            </w:tcBorders>
            <w:vAlign w:val="center"/>
            <w:hideMark/>
          </w:tcPr>
          <w:p w14:paraId="26A1AB96"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Ρύθμιση του αέρα, του καυσίμου και των αποστάσεων </w:t>
            </w:r>
            <w:r w:rsidR="000D2378">
              <w:rPr>
                <w:rFonts w:ascii="Arial" w:hAnsi="Arial"/>
                <w:sz w:val="20"/>
                <w:szCs w:val="20"/>
                <w:lang w:val="el-GR" w:eastAsia="el-GR"/>
              </w:rPr>
              <w:t>στεφάνης</w:t>
            </w:r>
            <w:r w:rsidRPr="002809E7">
              <w:rPr>
                <w:rFonts w:ascii="Arial" w:hAnsi="Arial"/>
                <w:sz w:val="20"/>
                <w:szCs w:val="20"/>
                <w:lang w:val="el-GR" w:eastAsia="el-GR"/>
              </w:rPr>
              <w:t xml:space="preserve"> διασκορπισμού</w:t>
            </w:r>
          </w:p>
        </w:tc>
        <w:tc>
          <w:tcPr>
            <w:tcW w:w="765" w:type="dxa"/>
            <w:tcBorders>
              <w:top w:val="nil"/>
              <w:left w:val="nil"/>
              <w:bottom w:val="nil"/>
              <w:right w:val="single" w:sz="4" w:space="0" w:color="auto"/>
            </w:tcBorders>
            <w:vAlign w:val="center"/>
            <w:hideMark/>
          </w:tcPr>
          <w:p w14:paraId="26A1AB9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nil"/>
              <w:right w:val="single" w:sz="4" w:space="0" w:color="auto"/>
            </w:tcBorders>
            <w:vAlign w:val="center"/>
          </w:tcPr>
          <w:p w14:paraId="26A1AB9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tcPr>
          <w:p w14:paraId="26A1AB9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A1" w14:textId="77777777" w:rsidTr="00E27591">
        <w:trPr>
          <w:trHeight w:val="315"/>
        </w:trPr>
        <w:tc>
          <w:tcPr>
            <w:tcW w:w="641" w:type="dxa"/>
            <w:tcBorders>
              <w:top w:val="nil"/>
              <w:left w:val="single" w:sz="4" w:space="0" w:color="auto"/>
              <w:bottom w:val="nil"/>
              <w:right w:val="single" w:sz="4" w:space="0" w:color="auto"/>
            </w:tcBorders>
            <w:noWrap/>
            <w:vAlign w:val="center"/>
            <w:hideMark/>
          </w:tcPr>
          <w:p w14:paraId="26A1AB9B"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840" w:type="dxa"/>
            <w:tcBorders>
              <w:top w:val="nil"/>
              <w:left w:val="nil"/>
              <w:bottom w:val="nil"/>
              <w:right w:val="single" w:sz="4" w:space="0" w:color="auto"/>
            </w:tcBorders>
            <w:vAlign w:val="bottom"/>
          </w:tcPr>
          <w:p w14:paraId="26A1AB9C" w14:textId="77777777" w:rsidR="00E27591" w:rsidRPr="002809E7" w:rsidRDefault="00D307BC" w:rsidP="000D2378">
            <w:pPr>
              <w:numPr>
                <w:ilvl w:val="0"/>
                <w:numId w:val="22"/>
              </w:numPr>
              <w:tabs>
                <w:tab w:val="num" w:pos="0"/>
              </w:tabs>
              <w:spacing w:line="255" w:lineRule="atLeast"/>
              <w:ind w:left="0"/>
              <w:rPr>
                <w:rFonts w:ascii="Arial" w:hAnsi="Arial" w:cs="Arial"/>
                <w:sz w:val="20"/>
                <w:szCs w:val="20"/>
                <w:lang w:val="el-GR" w:eastAsia="el-GR"/>
              </w:rPr>
            </w:pPr>
            <w:r w:rsidRPr="002809E7">
              <w:rPr>
                <w:rFonts w:ascii="Arial" w:hAnsi="Arial" w:cs="Arial"/>
                <w:sz w:val="20"/>
                <w:szCs w:val="20"/>
                <w:lang w:val="el-GR" w:eastAsia="el-GR"/>
              </w:rPr>
              <w:t>Έλεγχος Στεγανότητα δικτυού</w:t>
            </w:r>
            <w:r w:rsidRPr="002809E7">
              <w:rPr>
                <w:rFonts w:ascii="Arial" w:hAnsi="Arial" w:cs="Arial"/>
                <w:sz w:val="20"/>
                <w:szCs w:val="20"/>
                <w:lang w:val="en-AU" w:eastAsia="el-GR"/>
              </w:rPr>
              <w:t> </w:t>
            </w:r>
            <w:r w:rsidRPr="002809E7">
              <w:rPr>
                <w:rFonts w:ascii="Arial" w:hAnsi="Arial" w:cs="Arial"/>
                <w:sz w:val="20"/>
                <w:szCs w:val="20"/>
                <w:lang w:val="el-GR" w:eastAsia="el-GR"/>
              </w:rPr>
              <w:t xml:space="preserve"> και ανίχνευσης διαρροών Φ.Α.</w:t>
            </w:r>
          </w:p>
          <w:p w14:paraId="26A1AB9D"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65" w:type="dxa"/>
            <w:tcBorders>
              <w:top w:val="nil"/>
              <w:left w:val="nil"/>
              <w:bottom w:val="nil"/>
              <w:right w:val="single" w:sz="4" w:space="0" w:color="auto"/>
            </w:tcBorders>
            <w:vAlign w:val="center"/>
            <w:hideMark/>
          </w:tcPr>
          <w:p w14:paraId="26A1AB9E"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nil"/>
              <w:right w:val="single" w:sz="4" w:space="0" w:color="auto"/>
            </w:tcBorders>
            <w:vAlign w:val="center"/>
          </w:tcPr>
          <w:p w14:paraId="26A1AB9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tcPr>
          <w:p w14:paraId="26A1ABA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A7" w14:textId="77777777" w:rsidTr="00E27591">
        <w:trPr>
          <w:trHeight w:val="315"/>
        </w:trPr>
        <w:tc>
          <w:tcPr>
            <w:tcW w:w="641" w:type="dxa"/>
            <w:tcBorders>
              <w:top w:val="nil"/>
              <w:left w:val="single" w:sz="4" w:space="0" w:color="auto"/>
              <w:bottom w:val="nil"/>
              <w:right w:val="single" w:sz="4" w:space="0" w:color="auto"/>
            </w:tcBorders>
            <w:noWrap/>
            <w:vAlign w:val="center"/>
            <w:hideMark/>
          </w:tcPr>
          <w:p w14:paraId="26A1ABA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8</w:t>
            </w:r>
          </w:p>
        </w:tc>
        <w:tc>
          <w:tcPr>
            <w:tcW w:w="6840" w:type="dxa"/>
            <w:tcBorders>
              <w:top w:val="nil"/>
              <w:left w:val="nil"/>
              <w:bottom w:val="nil"/>
              <w:right w:val="single" w:sz="4" w:space="0" w:color="auto"/>
            </w:tcBorders>
            <w:vAlign w:val="center"/>
            <w:hideMark/>
          </w:tcPr>
          <w:p w14:paraId="26A1ABA3"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Η/Μ βαλβίδας ασφαλείας αυτοματισμού και ανιχνευτών Φ.Α.</w:t>
            </w:r>
          </w:p>
        </w:tc>
        <w:tc>
          <w:tcPr>
            <w:tcW w:w="765" w:type="dxa"/>
            <w:tcBorders>
              <w:top w:val="nil"/>
              <w:left w:val="nil"/>
              <w:bottom w:val="nil"/>
              <w:right w:val="single" w:sz="4" w:space="0" w:color="auto"/>
            </w:tcBorders>
            <w:vAlign w:val="center"/>
            <w:hideMark/>
          </w:tcPr>
          <w:p w14:paraId="26A1ABA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nil"/>
              <w:right w:val="single" w:sz="4" w:space="0" w:color="auto"/>
            </w:tcBorders>
            <w:vAlign w:val="center"/>
          </w:tcPr>
          <w:p w14:paraId="26A1ABA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tcPr>
          <w:p w14:paraId="26A1ABA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AD" w14:textId="77777777" w:rsidTr="00E27591">
        <w:trPr>
          <w:trHeight w:val="315"/>
        </w:trPr>
        <w:tc>
          <w:tcPr>
            <w:tcW w:w="641" w:type="dxa"/>
            <w:tcBorders>
              <w:top w:val="nil"/>
              <w:left w:val="single" w:sz="4" w:space="0" w:color="auto"/>
              <w:bottom w:val="single" w:sz="4" w:space="0" w:color="auto"/>
              <w:right w:val="single" w:sz="4" w:space="0" w:color="auto"/>
            </w:tcBorders>
            <w:noWrap/>
            <w:vAlign w:val="center"/>
            <w:hideMark/>
          </w:tcPr>
          <w:p w14:paraId="26A1ABA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9</w:t>
            </w:r>
          </w:p>
        </w:tc>
        <w:tc>
          <w:tcPr>
            <w:tcW w:w="6840" w:type="dxa"/>
            <w:tcBorders>
              <w:top w:val="nil"/>
              <w:left w:val="nil"/>
              <w:bottom w:val="single" w:sz="4" w:space="0" w:color="auto"/>
              <w:right w:val="single" w:sz="4" w:space="0" w:color="auto"/>
            </w:tcBorders>
            <w:vAlign w:val="center"/>
            <w:hideMark/>
          </w:tcPr>
          <w:p w14:paraId="26A1ABA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Έκδοση πιστοποιητικού ΕΠΑ από αδειούχο εγκαταστάτη Φ.Α.</w:t>
            </w:r>
          </w:p>
        </w:tc>
        <w:tc>
          <w:tcPr>
            <w:tcW w:w="765" w:type="dxa"/>
            <w:tcBorders>
              <w:top w:val="nil"/>
              <w:left w:val="nil"/>
              <w:bottom w:val="single" w:sz="4" w:space="0" w:color="auto"/>
              <w:right w:val="single" w:sz="4" w:space="0" w:color="auto"/>
            </w:tcBorders>
            <w:vAlign w:val="center"/>
          </w:tcPr>
          <w:p w14:paraId="26A1ABA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68" w:type="dxa"/>
            <w:tcBorders>
              <w:top w:val="nil"/>
              <w:left w:val="nil"/>
              <w:bottom w:val="single" w:sz="4" w:space="0" w:color="auto"/>
              <w:right w:val="single" w:sz="4" w:space="0" w:color="auto"/>
            </w:tcBorders>
            <w:vAlign w:val="center"/>
          </w:tcPr>
          <w:p w14:paraId="26A1ABA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06" w:type="dxa"/>
            <w:tcBorders>
              <w:top w:val="nil"/>
              <w:left w:val="nil"/>
              <w:bottom w:val="single" w:sz="4" w:space="0" w:color="auto"/>
              <w:right w:val="single" w:sz="4" w:space="0" w:color="auto"/>
            </w:tcBorders>
            <w:vAlign w:val="center"/>
            <w:hideMark/>
          </w:tcPr>
          <w:p w14:paraId="26A1ABAC"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B2" w14:textId="77777777" w:rsidTr="00E27591">
        <w:trPr>
          <w:trHeight w:val="420"/>
        </w:trPr>
        <w:tc>
          <w:tcPr>
            <w:tcW w:w="7481" w:type="dxa"/>
            <w:gridSpan w:val="2"/>
            <w:noWrap/>
            <w:hideMark/>
          </w:tcPr>
          <w:p w14:paraId="26A1ABA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Εντός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του</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μηνός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Σε</w:t>
            </w:r>
            <w:proofErr w:type="spellEnd"/>
            <w:r w:rsidRPr="002809E7">
              <w:rPr>
                <w:rFonts w:ascii="Arial" w:hAnsi="Arial"/>
                <w:sz w:val="20"/>
                <w:szCs w:val="20"/>
                <w:lang w:val="en-AU" w:eastAsia="el-GR"/>
              </w:rPr>
              <w:t>πτεμβρίου</w:t>
            </w:r>
          </w:p>
        </w:tc>
        <w:tc>
          <w:tcPr>
            <w:tcW w:w="765" w:type="dxa"/>
          </w:tcPr>
          <w:p w14:paraId="26A1ABA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68" w:type="dxa"/>
          </w:tcPr>
          <w:p w14:paraId="26A1ABB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06" w:type="dxa"/>
          </w:tcPr>
          <w:p w14:paraId="26A1ABB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BB7" w14:textId="77777777" w:rsidTr="00E27591">
        <w:trPr>
          <w:trHeight w:val="600"/>
        </w:trPr>
        <w:tc>
          <w:tcPr>
            <w:tcW w:w="7481" w:type="dxa"/>
            <w:gridSpan w:val="2"/>
            <w:noWrap/>
            <w:vAlign w:val="center"/>
            <w:hideMark/>
          </w:tcPr>
          <w:p w14:paraId="26A1ABB3"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Pr>
                <w:rFonts w:ascii="Arial" w:hAnsi="Arial"/>
                <w:b/>
                <w:bCs/>
                <w:sz w:val="22"/>
                <w:szCs w:val="22"/>
                <w:lang w:val="el-GR" w:eastAsia="el-GR"/>
              </w:rPr>
              <w:t xml:space="preserve">ΔΙΚΤΥΟ ΚΑΙ </w:t>
            </w:r>
            <w:r w:rsidRPr="002809E7">
              <w:rPr>
                <w:rFonts w:ascii="Arial" w:hAnsi="Arial"/>
                <w:b/>
                <w:bCs/>
                <w:sz w:val="22"/>
                <w:szCs w:val="22"/>
                <w:lang w:val="en-AU" w:eastAsia="el-GR"/>
              </w:rPr>
              <w:t>ΚΥΚΛΟΦΟΡΗΤΗΣ ΝΕΡΟΥ</w:t>
            </w:r>
          </w:p>
        </w:tc>
        <w:tc>
          <w:tcPr>
            <w:tcW w:w="765" w:type="dxa"/>
            <w:vAlign w:val="bottom"/>
          </w:tcPr>
          <w:p w14:paraId="26A1ABB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68" w:type="dxa"/>
            <w:vAlign w:val="bottom"/>
          </w:tcPr>
          <w:p w14:paraId="26A1ABB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06" w:type="dxa"/>
            <w:vAlign w:val="bottom"/>
          </w:tcPr>
          <w:p w14:paraId="26A1ABB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BBB" w14:textId="77777777" w:rsidTr="00E27591">
        <w:trPr>
          <w:trHeight w:val="255"/>
        </w:trPr>
        <w:tc>
          <w:tcPr>
            <w:tcW w:w="641" w:type="dxa"/>
            <w:tcBorders>
              <w:top w:val="single" w:sz="4" w:space="0" w:color="auto"/>
              <w:left w:val="single" w:sz="4" w:space="0" w:color="auto"/>
              <w:bottom w:val="nil"/>
              <w:right w:val="single" w:sz="4" w:space="0" w:color="auto"/>
            </w:tcBorders>
            <w:shd w:val="clear" w:color="auto" w:fill="C0C0C0"/>
            <w:noWrap/>
            <w:vAlign w:val="bottom"/>
            <w:hideMark/>
          </w:tcPr>
          <w:p w14:paraId="26A1ABB8"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40" w:type="dxa"/>
            <w:tcBorders>
              <w:top w:val="single" w:sz="4" w:space="0" w:color="auto"/>
              <w:left w:val="nil"/>
              <w:bottom w:val="nil"/>
              <w:right w:val="single" w:sz="4" w:space="0" w:color="auto"/>
            </w:tcBorders>
            <w:shd w:val="clear" w:color="auto" w:fill="C0C0C0"/>
            <w:vAlign w:val="bottom"/>
            <w:hideMark/>
          </w:tcPr>
          <w:p w14:paraId="26A1ABB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339" w:type="dxa"/>
            <w:gridSpan w:val="3"/>
            <w:tcBorders>
              <w:top w:val="single" w:sz="4" w:space="0" w:color="auto"/>
              <w:left w:val="nil"/>
              <w:bottom w:val="nil"/>
              <w:right w:val="single" w:sz="4" w:space="0" w:color="000000"/>
            </w:tcBorders>
            <w:shd w:val="clear" w:color="auto" w:fill="C0C0C0"/>
            <w:vAlign w:val="center"/>
            <w:hideMark/>
          </w:tcPr>
          <w:p w14:paraId="26A1ABB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BC1" w14:textId="77777777" w:rsidTr="00E27591">
        <w:trPr>
          <w:trHeight w:val="255"/>
        </w:trPr>
        <w:tc>
          <w:tcPr>
            <w:tcW w:w="641" w:type="dxa"/>
            <w:tcBorders>
              <w:top w:val="nil"/>
              <w:left w:val="single" w:sz="4" w:space="0" w:color="auto"/>
              <w:bottom w:val="single" w:sz="4" w:space="0" w:color="auto"/>
              <w:right w:val="single" w:sz="4" w:space="0" w:color="auto"/>
            </w:tcBorders>
            <w:shd w:val="clear" w:color="auto" w:fill="C0C0C0"/>
            <w:noWrap/>
            <w:vAlign w:val="center"/>
            <w:hideMark/>
          </w:tcPr>
          <w:p w14:paraId="26A1ABB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40" w:type="dxa"/>
            <w:tcBorders>
              <w:top w:val="nil"/>
              <w:left w:val="nil"/>
              <w:bottom w:val="single" w:sz="4" w:space="0" w:color="auto"/>
              <w:right w:val="single" w:sz="4" w:space="0" w:color="auto"/>
            </w:tcBorders>
            <w:shd w:val="clear" w:color="auto" w:fill="C0C0C0"/>
            <w:vAlign w:val="bottom"/>
            <w:hideMark/>
          </w:tcPr>
          <w:p w14:paraId="26A1ABB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65" w:type="dxa"/>
            <w:tcBorders>
              <w:top w:val="single" w:sz="4" w:space="0" w:color="auto"/>
              <w:left w:val="nil"/>
              <w:bottom w:val="single" w:sz="4" w:space="0" w:color="auto"/>
              <w:right w:val="single" w:sz="4" w:space="0" w:color="auto"/>
            </w:tcBorders>
            <w:shd w:val="clear" w:color="auto" w:fill="C0C0C0"/>
            <w:vAlign w:val="center"/>
            <w:hideMark/>
          </w:tcPr>
          <w:p w14:paraId="26A1ABB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68" w:type="dxa"/>
            <w:tcBorders>
              <w:top w:val="single" w:sz="4" w:space="0" w:color="auto"/>
              <w:left w:val="nil"/>
              <w:bottom w:val="single" w:sz="4" w:space="0" w:color="auto"/>
              <w:right w:val="single" w:sz="4" w:space="0" w:color="auto"/>
            </w:tcBorders>
            <w:shd w:val="clear" w:color="auto" w:fill="C0C0C0"/>
            <w:vAlign w:val="center"/>
            <w:hideMark/>
          </w:tcPr>
          <w:p w14:paraId="26A1ABB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06" w:type="dxa"/>
            <w:tcBorders>
              <w:top w:val="single" w:sz="4" w:space="0" w:color="auto"/>
              <w:left w:val="nil"/>
              <w:bottom w:val="single" w:sz="4" w:space="0" w:color="auto"/>
              <w:right w:val="single" w:sz="4" w:space="0" w:color="auto"/>
            </w:tcBorders>
            <w:shd w:val="clear" w:color="auto" w:fill="C0C0C0"/>
            <w:vAlign w:val="center"/>
            <w:hideMark/>
          </w:tcPr>
          <w:p w14:paraId="26A1ABC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6μηνο</w:t>
            </w:r>
          </w:p>
        </w:tc>
      </w:tr>
      <w:tr w:rsidR="0040310F" w14:paraId="26A1ABC7" w14:textId="77777777" w:rsidTr="00E27591">
        <w:trPr>
          <w:trHeight w:val="255"/>
        </w:trPr>
        <w:tc>
          <w:tcPr>
            <w:tcW w:w="641" w:type="dxa"/>
            <w:tcBorders>
              <w:top w:val="nil"/>
              <w:left w:val="single" w:sz="4" w:space="0" w:color="auto"/>
              <w:bottom w:val="nil"/>
              <w:right w:val="single" w:sz="4" w:space="0" w:color="auto"/>
            </w:tcBorders>
            <w:noWrap/>
            <w:hideMark/>
          </w:tcPr>
          <w:p w14:paraId="26A1ABC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40" w:type="dxa"/>
            <w:tcBorders>
              <w:top w:val="nil"/>
              <w:left w:val="nil"/>
              <w:bottom w:val="nil"/>
              <w:right w:val="single" w:sz="4" w:space="0" w:color="auto"/>
            </w:tcBorders>
            <w:vAlign w:val="bottom"/>
            <w:hideMark/>
          </w:tcPr>
          <w:p w14:paraId="26A1ABC3"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Γενικός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w:t>
            </w:r>
          </w:p>
        </w:tc>
        <w:tc>
          <w:tcPr>
            <w:tcW w:w="765" w:type="dxa"/>
            <w:tcBorders>
              <w:top w:val="nil"/>
              <w:left w:val="nil"/>
              <w:bottom w:val="nil"/>
              <w:right w:val="single" w:sz="4" w:space="0" w:color="auto"/>
            </w:tcBorders>
            <w:vAlign w:val="center"/>
          </w:tcPr>
          <w:p w14:paraId="26A1ABC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68" w:type="dxa"/>
            <w:tcBorders>
              <w:top w:val="nil"/>
              <w:left w:val="nil"/>
              <w:bottom w:val="nil"/>
              <w:right w:val="single" w:sz="4" w:space="0" w:color="auto"/>
            </w:tcBorders>
            <w:vAlign w:val="center"/>
          </w:tcPr>
          <w:p w14:paraId="26A1ABC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hideMark/>
          </w:tcPr>
          <w:p w14:paraId="26A1ABC6"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CD" w14:textId="77777777" w:rsidTr="00E27591">
        <w:trPr>
          <w:trHeight w:val="255"/>
        </w:trPr>
        <w:tc>
          <w:tcPr>
            <w:tcW w:w="641" w:type="dxa"/>
            <w:tcBorders>
              <w:top w:val="nil"/>
              <w:left w:val="single" w:sz="4" w:space="0" w:color="auto"/>
              <w:bottom w:val="single" w:sz="4" w:space="0" w:color="auto"/>
              <w:right w:val="single" w:sz="4" w:space="0" w:color="auto"/>
            </w:tcBorders>
            <w:noWrap/>
            <w:hideMark/>
          </w:tcPr>
          <w:p w14:paraId="26A1ABC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40" w:type="dxa"/>
            <w:tcBorders>
              <w:top w:val="nil"/>
              <w:left w:val="nil"/>
              <w:bottom w:val="single" w:sz="4" w:space="0" w:color="auto"/>
              <w:right w:val="single" w:sz="4" w:space="0" w:color="auto"/>
            </w:tcBorders>
            <w:vAlign w:val="bottom"/>
            <w:hideMark/>
          </w:tcPr>
          <w:p w14:paraId="26A1ABC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γι</w:t>
            </w:r>
            <w:proofErr w:type="spellEnd"/>
            <w:r w:rsidRPr="002809E7">
              <w:rPr>
                <w:rFonts w:ascii="Arial" w:hAnsi="Arial"/>
                <w:sz w:val="20"/>
                <w:szCs w:val="20"/>
                <w:lang w:val="en-AU" w:eastAsia="el-GR"/>
              </w:rPr>
              <w:t xml:space="preserve">α </w:t>
            </w:r>
            <w:proofErr w:type="spellStart"/>
            <w:r w:rsidRPr="002809E7">
              <w:rPr>
                <w:rFonts w:ascii="Arial" w:hAnsi="Arial"/>
                <w:sz w:val="20"/>
                <w:szCs w:val="20"/>
                <w:lang w:val="en-AU" w:eastAsia="el-GR"/>
              </w:rPr>
              <w:t>δι</w:t>
            </w:r>
            <w:proofErr w:type="spellEnd"/>
            <w:r w:rsidRPr="002809E7">
              <w:rPr>
                <w:rFonts w:ascii="Arial" w:hAnsi="Arial"/>
                <w:sz w:val="20"/>
                <w:szCs w:val="20"/>
                <w:lang w:val="en-AU" w:eastAsia="el-GR"/>
              </w:rPr>
              <w:t>αρροή</w:t>
            </w:r>
          </w:p>
        </w:tc>
        <w:tc>
          <w:tcPr>
            <w:tcW w:w="765" w:type="dxa"/>
            <w:tcBorders>
              <w:top w:val="nil"/>
              <w:left w:val="nil"/>
              <w:bottom w:val="single" w:sz="4" w:space="0" w:color="auto"/>
              <w:right w:val="single" w:sz="4" w:space="0" w:color="auto"/>
            </w:tcBorders>
            <w:vAlign w:val="center"/>
          </w:tcPr>
          <w:p w14:paraId="26A1ABC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68" w:type="dxa"/>
            <w:tcBorders>
              <w:top w:val="nil"/>
              <w:left w:val="nil"/>
              <w:bottom w:val="single" w:sz="4" w:space="0" w:color="auto"/>
              <w:right w:val="single" w:sz="4" w:space="0" w:color="auto"/>
            </w:tcBorders>
            <w:vAlign w:val="center"/>
            <w:hideMark/>
          </w:tcPr>
          <w:p w14:paraId="26A1ABC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06" w:type="dxa"/>
            <w:tcBorders>
              <w:top w:val="nil"/>
              <w:left w:val="nil"/>
              <w:bottom w:val="single" w:sz="4" w:space="0" w:color="auto"/>
              <w:right w:val="single" w:sz="4" w:space="0" w:color="auto"/>
            </w:tcBorders>
            <w:vAlign w:val="center"/>
          </w:tcPr>
          <w:p w14:paraId="26A1ABC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D2" w14:textId="77777777" w:rsidTr="00E27591">
        <w:trPr>
          <w:trHeight w:val="600"/>
        </w:trPr>
        <w:tc>
          <w:tcPr>
            <w:tcW w:w="7481" w:type="dxa"/>
            <w:gridSpan w:val="2"/>
            <w:noWrap/>
            <w:vAlign w:val="center"/>
          </w:tcPr>
          <w:p w14:paraId="26A1ABCE"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n-AU" w:eastAsia="el-GR"/>
              </w:rPr>
            </w:pPr>
          </w:p>
        </w:tc>
        <w:tc>
          <w:tcPr>
            <w:tcW w:w="765" w:type="dxa"/>
            <w:vAlign w:val="bottom"/>
          </w:tcPr>
          <w:p w14:paraId="26A1ABC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68" w:type="dxa"/>
            <w:vAlign w:val="bottom"/>
          </w:tcPr>
          <w:p w14:paraId="26A1ABD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06" w:type="dxa"/>
            <w:vAlign w:val="bottom"/>
          </w:tcPr>
          <w:p w14:paraId="26A1ABD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BD7" w14:textId="77777777" w:rsidTr="00E27591">
        <w:trPr>
          <w:trHeight w:val="360"/>
        </w:trPr>
        <w:tc>
          <w:tcPr>
            <w:tcW w:w="7481" w:type="dxa"/>
            <w:gridSpan w:val="2"/>
            <w:noWrap/>
            <w:hideMark/>
          </w:tcPr>
          <w:p w14:paraId="26A1ABD3"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ΚΛΕΙΣΤΟ ΔΟΧΕΙΟ ΔΙΑΣΤΟΛΗΣ</w:t>
            </w:r>
          </w:p>
        </w:tc>
        <w:tc>
          <w:tcPr>
            <w:tcW w:w="765" w:type="dxa"/>
            <w:vAlign w:val="bottom"/>
          </w:tcPr>
          <w:p w14:paraId="26A1ABD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68" w:type="dxa"/>
            <w:vAlign w:val="bottom"/>
          </w:tcPr>
          <w:p w14:paraId="26A1ABD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06" w:type="dxa"/>
            <w:vAlign w:val="bottom"/>
          </w:tcPr>
          <w:p w14:paraId="26A1ABD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BDB" w14:textId="77777777" w:rsidTr="00E27591">
        <w:trPr>
          <w:trHeight w:val="255"/>
        </w:trPr>
        <w:tc>
          <w:tcPr>
            <w:tcW w:w="641" w:type="dxa"/>
            <w:tcBorders>
              <w:top w:val="single" w:sz="4" w:space="0" w:color="auto"/>
              <w:left w:val="single" w:sz="4" w:space="0" w:color="auto"/>
              <w:bottom w:val="nil"/>
              <w:right w:val="single" w:sz="4" w:space="0" w:color="auto"/>
            </w:tcBorders>
            <w:shd w:val="clear" w:color="auto" w:fill="C0C0C0"/>
            <w:noWrap/>
            <w:hideMark/>
          </w:tcPr>
          <w:p w14:paraId="26A1ABD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40" w:type="dxa"/>
            <w:tcBorders>
              <w:top w:val="single" w:sz="4" w:space="0" w:color="auto"/>
              <w:left w:val="nil"/>
              <w:bottom w:val="nil"/>
              <w:right w:val="single" w:sz="4" w:space="0" w:color="auto"/>
            </w:tcBorders>
            <w:shd w:val="clear" w:color="auto" w:fill="C0C0C0"/>
            <w:vAlign w:val="bottom"/>
            <w:hideMark/>
          </w:tcPr>
          <w:p w14:paraId="26A1ABD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339" w:type="dxa"/>
            <w:gridSpan w:val="3"/>
            <w:tcBorders>
              <w:top w:val="single" w:sz="4" w:space="0" w:color="auto"/>
              <w:left w:val="nil"/>
              <w:bottom w:val="nil"/>
              <w:right w:val="single" w:sz="4" w:space="0" w:color="000000"/>
            </w:tcBorders>
            <w:shd w:val="clear" w:color="auto" w:fill="C0C0C0"/>
            <w:vAlign w:val="center"/>
            <w:hideMark/>
          </w:tcPr>
          <w:p w14:paraId="26A1ABD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BE1" w14:textId="77777777" w:rsidTr="00E27591">
        <w:trPr>
          <w:trHeight w:val="255"/>
        </w:trPr>
        <w:tc>
          <w:tcPr>
            <w:tcW w:w="641" w:type="dxa"/>
            <w:tcBorders>
              <w:top w:val="nil"/>
              <w:left w:val="single" w:sz="4" w:space="0" w:color="auto"/>
              <w:bottom w:val="single" w:sz="4" w:space="0" w:color="auto"/>
              <w:right w:val="single" w:sz="4" w:space="0" w:color="auto"/>
            </w:tcBorders>
            <w:shd w:val="clear" w:color="auto" w:fill="C0C0C0"/>
            <w:noWrap/>
            <w:hideMark/>
          </w:tcPr>
          <w:p w14:paraId="26A1ABD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 </w:t>
            </w:r>
          </w:p>
        </w:tc>
        <w:tc>
          <w:tcPr>
            <w:tcW w:w="6840" w:type="dxa"/>
            <w:tcBorders>
              <w:top w:val="nil"/>
              <w:left w:val="nil"/>
              <w:bottom w:val="single" w:sz="4" w:space="0" w:color="auto"/>
              <w:right w:val="single" w:sz="4" w:space="0" w:color="auto"/>
            </w:tcBorders>
            <w:shd w:val="clear" w:color="auto" w:fill="C0C0C0"/>
            <w:vAlign w:val="bottom"/>
            <w:hideMark/>
          </w:tcPr>
          <w:p w14:paraId="26A1ABD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65" w:type="dxa"/>
            <w:tcBorders>
              <w:top w:val="single" w:sz="4" w:space="0" w:color="auto"/>
              <w:left w:val="nil"/>
              <w:bottom w:val="single" w:sz="4" w:space="0" w:color="auto"/>
              <w:right w:val="single" w:sz="4" w:space="0" w:color="auto"/>
            </w:tcBorders>
            <w:shd w:val="clear" w:color="auto" w:fill="C0C0C0"/>
            <w:vAlign w:val="center"/>
            <w:hideMark/>
          </w:tcPr>
          <w:p w14:paraId="26A1ABD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68" w:type="dxa"/>
            <w:tcBorders>
              <w:top w:val="single" w:sz="4" w:space="0" w:color="auto"/>
              <w:left w:val="nil"/>
              <w:bottom w:val="single" w:sz="4" w:space="0" w:color="auto"/>
              <w:right w:val="single" w:sz="4" w:space="0" w:color="auto"/>
            </w:tcBorders>
            <w:shd w:val="clear" w:color="auto" w:fill="C0C0C0"/>
            <w:vAlign w:val="center"/>
            <w:hideMark/>
          </w:tcPr>
          <w:p w14:paraId="26A1ABD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06" w:type="dxa"/>
            <w:tcBorders>
              <w:top w:val="single" w:sz="4" w:space="0" w:color="auto"/>
              <w:left w:val="nil"/>
              <w:bottom w:val="single" w:sz="4" w:space="0" w:color="auto"/>
              <w:right w:val="single" w:sz="4" w:space="0" w:color="auto"/>
            </w:tcBorders>
            <w:shd w:val="clear" w:color="auto" w:fill="C0C0C0"/>
            <w:vAlign w:val="center"/>
            <w:hideMark/>
          </w:tcPr>
          <w:p w14:paraId="26A1ABE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BE7" w14:textId="77777777" w:rsidTr="00E27591">
        <w:trPr>
          <w:trHeight w:val="255"/>
        </w:trPr>
        <w:tc>
          <w:tcPr>
            <w:tcW w:w="641" w:type="dxa"/>
            <w:tcBorders>
              <w:top w:val="nil"/>
              <w:left w:val="single" w:sz="4" w:space="0" w:color="auto"/>
              <w:bottom w:val="nil"/>
              <w:right w:val="single" w:sz="4" w:space="0" w:color="auto"/>
            </w:tcBorders>
            <w:noWrap/>
            <w:hideMark/>
          </w:tcPr>
          <w:p w14:paraId="26A1ABE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40" w:type="dxa"/>
            <w:tcBorders>
              <w:top w:val="nil"/>
              <w:left w:val="nil"/>
              <w:bottom w:val="nil"/>
              <w:right w:val="single" w:sz="4" w:space="0" w:color="auto"/>
            </w:tcBorders>
            <w:vAlign w:val="center"/>
            <w:hideMark/>
          </w:tcPr>
          <w:p w14:paraId="26A1ABE3"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στήριξης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δοχείου</w:t>
            </w:r>
            <w:proofErr w:type="spellEnd"/>
          </w:p>
        </w:tc>
        <w:tc>
          <w:tcPr>
            <w:tcW w:w="765" w:type="dxa"/>
            <w:tcBorders>
              <w:top w:val="nil"/>
              <w:left w:val="nil"/>
              <w:bottom w:val="nil"/>
              <w:right w:val="single" w:sz="4" w:space="0" w:color="auto"/>
            </w:tcBorders>
            <w:vAlign w:val="center"/>
          </w:tcPr>
          <w:p w14:paraId="26A1ABE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68" w:type="dxa"/>
            <w:tcBorders>
              <w:top w:val="nil"/>
              <w:left w:val="nil"/>
              <w:bottom w:val="nil"/>
              <w:right w:val="single" w:sz="4" w:space="0" w:color="auto"/>
            </w:tcBorders>
            <w:vAlign w:val="center"/>
          </w:tcPr>
          <w:p w14:paraId="26A1ABE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hideMark/>
          </w:tcPr>
          <w:p w14:paraId="26A1ABE6"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BED" w14:textId="77777777" w:rsidTr="00E27591">
        <w:trPr>
          <w:trHeight w:val="300"/>
        </w:trPr>
        <w:tc>
          <w:tcPr>
            <w:tcW w:w="641" w:type="dxa"/>
            <w:tcBorders>
              <w:top w:val="nil"/>
              <w:left w:val="single" w:sz="4" w:space="0" w:color="auto"/>
              <w:bottom w:val="nil"/>
              <w:right w:val="single" w:sz="4" w:space="0" w:color="auto"/>
            </w:tcBorders>
            <w:noWrap/>
            <w:hideMark/>
          </w:tcPr>
          <w:p w14:paraId="26A1ABE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40" w:type="dxa"/>
            <w:tcBorders>
              <w:top w:val="nil"/>
              <w:left w:val="nil"/>
              <w:bottom w:val="nil"/>
              <w:right w:val="single" w:sz="4" w:space="0" w:color="auto"/>
            </w:tcBorders>
            <w:vAlign w:val="center"/>
            <w:hideMark/>
          </w:tcPr>
          <w:p w14:paraId="26A1ABE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Έλεγχος καλής λειτουργίας, διαρροών, </w:t>
            </w:r>
            <w:proofErr w:type="spellStart"/>
            <w:r w:rsidRPr="002809E7">
              <w:rPr>
                <w:rFonts w:ascii="Arial" w:hAnsi="Arial"/>
                <w:sz w:val="20"/>
                <w:szCs w:val="20"/>
                <w:lang w:val="el-GR" w:eastAsia="el-GR"/>
              </w:rPr>
              <w:t>βαννών</w:t>
            </w:r>
            <w:proofErr w:type="spellEnd"/>
            <w:r w:rsidRPr="002809E7">
              <w:rPr>
                <w:rFonts w:ascii="Arial" w:hAnsi="Arial"/>
                <w:sz w:val="20"/>
                <w:szCs w:val="20"/>
                <w:lang w:val="el-GR" w:eastAsia="el-GR"/>
              </w:rPr>
              <w:t>.</w:t>
            </w:r>
          </w:p>
        </w:tc>
        <w:tc>
          <w:tcPr>
            <w:tcW w:w="765" w:type="dxa"/>
            <w:tcBorders>
              <w:top w:val="nil"/>
              <w:left w:val="nil"/>
              <w:bottom w:val="nil"/>
              <w:right w:val="single" w:sz="4" w:space="0" w:color="auto"/>
            </w:tcBorders>
            <w:vAlign w:val="center"/>
            <w:hideMark/>
          </w:tcPr>
          <w:p w14:paraId="26A1ABE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nil"/>
              <w:right w:val="single" w:sz="4" w:space="0" w:color="auto"/>
            </w:tcBorders>
            <w:vAlign w:val="center"/>
          </w:tcPr>
          <w:p w14:paraId="26A1ABE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nil"/>
              <w:right w:val="single" w:sz="4" w:space="0" w:color="auto"/>
            </w:tcBorders>
            <w:vAlign w:val="center"/>
          </w:tcPr>
          <w:p w14:paraId="26A1ABE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BF3" w14:textId="77777777" w:rsidTr="00E27591">
        <w:trPr>
          <w:trHeight w:val="300"/>
        </w:trPr>
        <w:tc>
          <w:tcPr>
            <w:tcW w:w="641" w:type="dxa"/>
            <w:tcBorders>
              <w:top w:val="nil"/>
              <w:left w:val="single" w:sz="4" w:space="0" w:color="auto"/>
              <w:bottom w:val="single" w:sz="4" w:space="0" w:color="auto"/>
              <w:right w:val="single" w:sz="4" w:space="0" w:color="auto"/>
            </w:tcBorders>
            <w:noWrap/>
            <w:hideMark/>
          </w:tcPr>
          <w:p w14:paraId="26A1ABE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40" w:type="dxa"/>
            <w:tcBorders>
              <w:top w:val="nil"/>
              <w:left w:val="nil"/>
              <w:bottom w:val="single" w:sz="4" w:space="0" w:color="auto"/>
              <w:right w:val="single" w:sz="4" w:space="0" w:color="auto"/>
            </w:tcBorders>
            <w:vAlign w:val="center"/>
            <w:hideMark/>
          </w:tcPr>
          <w:p w14:paraId="26A1ABEF"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α</w:t>
            </w:r>
            <w:proofErr w:type="spellStart"/>
            <w:r w:rsidRPr="002809E7">
              <w:rPr>
                <w:rFonts w:ascii="Arial" w:hAnsi="Arial"/>
                <w:sz w:val="20"/>
                <w:szCs w:val="20"/>
                <w:lang w:val="en-AU" w:eastAsia="el-GR"/>
              </w:rPr>
              <w:t>υτομάτων</w:t>
            </w:r>
            <w:proofErr w:type="spellEnd"/>
            <w:r w:rsidRPr="002809E7">
              <w:rPr>
                <w:rFonts w:ascii="Arial" w:hAnsi="Arial"/>
                <w:sz w:val="20"/>
                <w:szCs w:val="20"/>
                <w:lang w:val="en-AU" w:eastAsia="el-GR"/>
              </w:rPr>
              <w:t xml:space="preserve"> π</w:t>
            </w:r>
            <w:proofErr w:type="spellStart"/>
            <w:r w:rsidRPr="002809E7">
              <w:rPr>
                <w:rFonts w:ascii="Arial" w:hAnsi="Arial"/>
                <w:sz w:val="20"/>
                <w:szCs w:val="20"/>
                <w:lang w:val="en-AU" w:eastAsia="el-GR"/>
              </w:rPr>
              <w:t>ληρώσεως</w:t>
            </w:r>
            <w:proofErr w:type="spellEnd"/>
          </w:p>
        </w:tc>
        <w:tc>
          <w:tcPr>
            <w:tcW w:w="765" w:type="dxa"/>
            <w:tcBorders>
              <w:top w:val="nil"/>
              <w:left w:val="nil"/>
              <w:bottom w:val="single" w:sz="4" w:space="0" w:color="auto"/>
              <w:right w:val="single" w:sz="4" w:space="0" w:color="auto"/>
            </w:tcBorders>
            <w:vAlign w:val="center"/>
            <w:hideMark/>
          </w:tcPr>
          <w:p w14:paraId="26A1ABF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68" w:type="dxa"/>
            <w:tcBorders>
              <w:top w:val="nil"/>
              <w:left w:val="nil"/>
              <w:bottom w:val="single" w:sz="4" w:space="0" w:color="auto"/>
              <w:right w:val="single" w:sz="4" w:space="0" w:color="auto"/>
            </w:tcBorders>
            <w:vAlign w:val="center"/>
          </w:tcPr>
          <w:p w14:paraId="26A1ABF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06" w:type="dxa"/>
            <w:tcBorders>
              <w:top w:val="nil"/>
              <w:left w:val="nil"/>
              <w:bottom w:val="single" w:sz="4" w:space="0" w:color="auto"/>
              <w:right w:val="single" w:sz="4" w:space="0" w:color="auto"/>
            </w:tcBorders>
            <w:vAlign w:val="center"/>
          </w:tcPr>
          <w:p w14:paraId="26A1ABF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bl>
    <w:p w14:paraId="26A1ABF4"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sz w:val="22"/>
          <w:szCs w:val="22"/>
          <w:u w:val="single"/>
          <w:lang w:val="el-GR" w:eastAsia="el-GR"/>
        </w:rPr>
      </w:pPr>
    </w:p>
    <w:p w14:paraId="26A1ABF5" w14:textId="77777777" w:rsidR="00E27591" w:rsidRDefault="00E27591" w:rsidP="00E27591">
      <w:pPr>
        <w:overflowPunct w:val="0"/>
        <w:autoSpaceDE w:val="0"/>
        <w:autoSpaceDN w:val="0"/>
        <w:adjustRightInd w:val="0"/>
        <w:spacing w:after="120"/>
        <w:jc w:val="center"/>
        <w:textAlignment w:val="baseline"/>
        <w:rPr>
          <w:rFonts w:ascii="Arial" w:hAnsi="Arial" w:cs="Arial"/>
          <w:b/>
          <w:sz w:val="22"/>
          <w:szCs w:val="22"/>
          <w:u w:val="single"/>
          <w:lang w:val="el-GR" w:eastAsia="el-GR"/>
        </w:rPr>
      </w:pPr>
    </w:p>
    <w:p w14:paraId="26A1ABF6" w14:textId="77777777" w:rsidR="0048615B" w:rsidRPr="002809E7" w:rsidRDefault="0048615B" w:rsidP="00E27591">
      <w:pPr>
        <w:overflowPunct w:val="0"/>
        <w:autoSpaceDE w:val="0"/>
        <w:autoSpaceDN w:val="0"/>
        <w:adjustRightInd w:val="0"/>
        <w:spacing w:after="120"/>
        <w:jc w:val="center"/>
        <w:textAlignment w:val="baseline"/>
        <w:rPr>
          <w:rFonts w:ascii="Arial" w:hAnsi="Arial" w:cs="Arial"/>
          <w:b/>
          <w:sz w:val="22"/>
          <w:szCs w:val="22"/>
          <w:u w:val="single"/>
          <w:lang w:val="el-GR" w:eastAsia="el-GR"/>
        </w:rPr>
      </w:pPr>
    </w:p>
    <w:p w14:paraId="26A1ABF7" w14:textId="77777777" w:rsidR="00E27591" w:rsidRDefault="00E27591" w:rsidP="00E27591">
      <w:pPr>
        <w:overflowPunct w:val="0"/>
        <w:autoSpaceDE w:val="0"/>
        <w:autoSpaceDN w:val="0"/>
        <w:adjustRightInd w:val="0"/>
        <w:spacing w:after="120"/>
        <w:jc w:val="center"/>
        <w:textAlignment w:val="baseline"/>
        <w:rPr>
          <w:rFonts w:ascii="Arial" w:hAnsi="Arial" w:cs="Arial"/>
          <w:b/>
          <w:sz w:val="22"/>
          <w:szCs w:val="22"/>
          <w:u w:val="single"/>
          <w:lang w:val="el-GR" w:eastAsia="el-GR"/>
        </w:rPr>
      </w:pPr>
    </w:p>
    <w:p w14:paraId="26A1ABF8" w14:textId="77777777" w:rsidR="00E27591" w:rsidRPr="002809E7" w:rsidRDefault="00D307BC" w:rsidP="00E27591">
      <w:pPr>
        <w:overflowPunct w:val="0"/>
        <w:autoSpaceDE w:val="0"/>
        <w:autoSpaceDN w:val="0"/>
        <w:adjustRightInd w:val="0"/>
        <w:spacing w:after="120"/>
        <w:jc w:val="center"/>
        <w:textAlignment w:val="baseline"/>
        <w:rPr>
          <w:rFonts w:ascii="Arial" w:hAnsi="Arial" w:cs="Arial"/>
          <w:b/>
          <w:u w:val="single"/>
          <w:lang w:val="en-AU" w:eastAsia="el-GR"/>
        </w:rPr>
      </w:pPr>
      <w:r w:rsidRPr="002809E7">
        <w:rPr>
          <w:rFonts w:ascii="Arial" w:hAnsi="Arial" w:cs="Arial"/>
          <w:b/>
          <w:u w:val="single"/>
          <w:lang w:val="en-AU" w:eastAsia="el-GR"/>
        </w:rPr>
        <w:lastRenderedPageBreak/>
        <w:t>ΕΓΚΑΤΑΣΤΑΣΕΙΣ  ΚΛΙΜΑΤΙΣΜΟΥ</w:t>
      </w:r>
    </w:p>
    <w:tbl>
      <w:tblPr>
        <w:tblW w:w="9821" w:type="dxa"/>
        <w:tblInd w:w="-745" w:type="dxa"/>
        <w:tblLook w:val="04A0" w:firstRow="1" w:lastRow="0" w:firstColumn="1" w:lastColumn="0" w:noHBand="0" w:noVBand="1"/>
      </w:tblPr>
      <w:tblGrid>
        <w:gridCol w:w="561"/>
        <w:gridCol w:w="6800"/>
        <w:gridCol w:w="820"/>
        <w:gridCol w:w="820"/>
        <w:gridCol w:w="820"/>
      </w:tblGrid>
      <w:tr w:rsidR="0040310F" w14:paraId="26A1ABFD" w14:textId="77777777" w:rsidTr="00E27591">
        <w:trPr>
          <w:trHeight w:val="600"/>
        </w:trPr>
        <w:tc>
          <w:tcPr>
            <w:tcW w:w="7361" w:type="dxa"/>
            <w:gridSpan w:val="2"/>
            <w:noWrap/>
            <w:vAlign w:val="center"/>
            <w:hideMark/>
          </w:tcPr>
          <w:p w14:paraId="26A1ABF9"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ΚΕΝΤΡΙΚΕΣ  ΚΛΙΜΑΤΙΣΤΙΚΕΣ  ΜΟΝΑΔΕΣ</w:t>
            </w:r>
          </w:p>
        </w:tc>
        <w:tc>
          <w:tcPr>
            <w:tcW w:w="820" w:type="dxa"/>
            <w:vAlign w:val="bottom"/>
          </w:tcPr>
          <w:p w14:paraId="26A1ABF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BF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BFC"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C01"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BFE"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00" w:type="dxa"/>
            <w:tcBorders>
              <w:top w:val="single" w:sz="4" w:space="0" w:color="auto"/>
              <w:left w:val="nil"/>
              <w:bottom w:val="nil"/>
              <w:right w:val="nil"/>
            </w:tcBorders>
            <w:shd w:val="clear" w:color="auto" w:fill="C0C0C0"/>
            <w:vAlign w:val="bottom"/>
            <w:hideMark/>
          </w:tcPr>
          <w:p w14:paraId="26A1ABF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460" w:type="dxa"/>
            <w:gridSpan w:val="3"/>
            <w:tcBorders>
              <w:top w:val="single" w:sz="4" w:space="0" w:color="auto"/>
              <w:left w:val="single" w:sz="4" w:space="0" w:color="auto"/>
              <w:bottom w:val="single" w:sz="4" w:space="0" w:color="auto"/>
              <w:right w:val="single" w:sz="4" w:space="0" w:color="000000"/>
            </w:tcBorders>
            <w:shd w:val="clear" w:color="auto" w:fill="C0C0C0"/>
            <w:vAlign w:val="center"/>
            <w:hideMark/>
          </w:tcPr>
          <w:p w14:paraId="26A1AC0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C07"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C02"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00" w:type="dxa"/>
            <w:tcBorders>
              <w:top w:val="nil"/>
              <w:left w:val="nil"/>
              <w:bottom w:val="single" w:sz="4" w:space="0" w:color="auto"/>
              <w:right w:val="nil"/>
            </w:tcBorders>
            <w:shd w:val="clear" w:color="auto" w:fill="C0C0C0"/>
            <w:vAlign w:val="bottom"/>
            <w:hideMark/>
          </w:tcPr>
          <w:p w14:paraId="26A1AC03"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nil"/>
              <w:left w:val="single" w:sz="4" w:space="0" w:color="auto"/>
              <w:bottom w:val="single" w:sz="4" w:space="0" w:color="auto"/>
              <w:right w:val="single" w:sz="4" w:space="0" w:color="auto"/>
            </w:tcBorders>
            <w:shd w:val="clear" w:color="auto" w:fill="C0C0C0"/>
            <w:vAlign w:val="center"/>
            <w:hideMark/>
          </w:tcPr>
          <w:p w14:paraId="26A1AC0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820" w:type="dxa"/>
            <w:tcBorders>
              <w:top w:val="nil"/>
              <w:left w:val="nil"/>
              <w:bottom w:val="single" w:sz="4" w:space="0" w:color="auto"/>
              <w:right w:val="single" w:sz="4" w:space="0" w:color="auto"/>
            </w:tcBorders>
            <w:shd w:val="clear" w:color="auto" w:fill="C0C0C0"/>
            <w:vAlign w:val="center"/>
            <w:hideMark/>
          </w:tcPr>
          <w:p w14:paraId="26A1AC0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20" w:type="dxa"/>
            <w:tcBorders>
              <w:top w:val="nil"/>
              <w:left w:val="nil"/>
              <w:bottom w:val="single" w:sz="4" w:space="0" w:color="auto"/>
              <w:right w:val="single" w:sz="4" w:space="0" w:color="auto"/>
            </w:tcBorders>
            <w:shd w:val="clear" w:color="auto" w:fill="C0C0C0"/>
            <w:vAlign w:val="center"/>
            <w:hideMark/>
          </w:tcPr>
          <w:p w14:paraId="26A1AC06"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C0D" w14:textId="77777777" w:rsidTr="00E27591">
        <w:trPr>
          <w:trHeight w:val="255"/>
        </w:trPr>
        <w:tc>
          <w:tcPr>
            <w:tcW w:w="561" w:type="dxa"/>
            <w:tcBorders>
              <w:top w:val="nil"/>
              <w:left w:val="single" w:sz="4" w:space="0" w:color="auto"/>
              <w:bottom w:val="nil"/>
              <w:right w:val="single" w:sz="4" w:space="0" w:color="auto"/>
            </w:tcBorders>
            <w:noWrap/>
            <w:hideMark/>
          </w:tcPr>
          <w:p w14:paraId="26A1AC0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00" w:type="dxa"/>
            <w:tcBorders>
              <w:top w:val="nil"/>
              <w:left w:val="nil"/>
              <w:bottom w:val="nil"/>
              <w:right w:val="single" w:sz="4" w:space="0" w:color="auto"/>
            </w:tcBorders>
            <w:vAlign w:val="bottom"/>
            <w:hideMark/>
          </w:tcPr>
          <w:p w14:paraId="26A1AC0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Άνοιγμα μονάδας, καθαρισμός από σκόνη </w:t>
            </w:r>
            <w:proofErr w:type="spellStart"/>
            <w:r w:rsidRPr="002809E7">
              <w:rPr>
                <w:rFonts w:ascii="Arial" w:hAnsi="Arial"/>
                <w:sz w:val="20"/>
                <w:szCs w:val="20"/>
                <w:lang w:val="el-GR" w:eastAsia="el-GR"/>
              </w:rPr>
              <w:t>εσωτ</w:t>
            </w:r>
            <w:proofErr w:type="spellEnd"/>
            <w:r w:rsidRPr="002809E7">
              <w:rPr>
                <w:rFonts w:ascii="Arial" w:hAnsi="Arial"/>
                <w:sz w:val="20"/>
                <w:szCs w:val="20"/>
                <w:lang w:val="el-GR" w:eastAsia="el-GR"/>
              </w:rPr>
              <w:t>. μερών.</w:t>
            </w:r>
          </w:p>
        </w:tc>
        <w:tc>
          <w:tcPr>
            <w:tcW w:w="820" w:type="dxa"/>
            <w:tcBorders>
              <w:top w:val="nil"/>
              <w:left w:val="nil"/>
              <w:bottom w:val="nil"/>
              <w:right w:val="single" w:sz="4" w:space="0" w:color="auto"/>
            </w:tcBorders>
            <w:vAlign w:val="center"/>
          </w:tcPr>
          <w:p w14:paraId="26A1AC0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0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0C"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13" w14:textId="77777777" w:rsidTr="00E27591">
        <w:trPr>
          <w:trHeight w:val="510"/>
        </w:trPr>
        <w:tc>
          <w:tcPr>
            <w:tcW w:w="561" w:type="dxa"/>
            <w:tcBorders>
              <w:top w:val="nil"/>
              <w:left w:val="single" w:sz="4" w:space="0" w:color="auto"/>
              <w:bottom w:val="nil"/>
              <w:right w:val="single" w:sz="4" w:space="0" w:color="auto"/>
            </w:tcBorders>
            <w:noWrap/>
            <w:hideMark/>
          </w:tcPr>
          <w:p w14:paraId="26A1AC0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00" w:type="dxa"/>
            <w:tcBorders>
              <w:top w:val="nil"/>
              <w:left w:val="nil"/>
              <w:bottom w:val="nil"/>
              <w:right w:val="single" w:sz="4" w:space="0" w:color="auto"/>
            </w:tcBorders>
            <w:vAlign w:val="center"/>
            <w:hideMark/>
          </w:tcPr>
          <w:p w14:paraId="26A1AC0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Καθαρισμός (απόξεση) της σκόνης από τα πτερύγια των </w:t>
            </w:r>
            <w:proofErr w:type="spellStart"/>
            <w:r w:rsidRPr="002809E7">
              <w:rPr>
                <w:rFonts w:ascii="Arial" w:hAnsi="Arial"/>
                <w:sz w:val="20"/>
                <w:szCs w:val="20"/>
                <w:lang w:val="el-GR" w:eastAsia="el-GR"/>
              </w:rPr>
              <w:t>φυγοκεντρ</w:t>
            </w:r>
            <w:proofErr w:type="spellEnd"/>
            <w:r w:rsidRPr="002809E7">
              <w:rPr>
                <w:rFonts w:ascii="Arial" w:hAnsi="Arial"/>
                <w:sz w:val="20"/>
                <w:szCs w:val="20"/>
                <w:lang w:val="el-GR" w:eastAsia="el-GR"/>
              </w:rPr>
              <w:t>. ανεμιστήρων.</w:t>
            </w:r>
          </w:p>
        </w:tc>
        <w:tc>
          <w:tcPr>
            <w:tcW w:w="820" w:type="dxa"/>
            <w:tcBorders>
              <w:top w:val="nil"/>
              <w:left w:val="nil"/>
              <w:bottom w:val="nil"/>
              <w:right w:val="single" w:sz="4" w:space="0" w:color="auto"/>
            </w:tcBorders>
            <w:vAlign w:val="center"/>
          </w:tcPr>
          <w:p w14:paraId="26A1AC1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1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12"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19" w14:textId="77777777" w:rsidTr="00E27591">
        <w:trPr>
          <w:trHeight w:val="255"/>
        </w:trPr>
        <w:tc>
          <w:tcPr>
            <w:tcW w:w="561" w:type="dxa"/>
            <w:tcBorders>
              <w:top w:val="nil"/>
              <w:left w:val="single" w:sz="4" w:space="0" w:color="auto"/>
              <w:bottom w:val="nil"/>
              <w:right w:val="single" w:sz="4" w:space="0" w:color="auto"/>
            </w:tcBorders>
            <w:noWrap/>
            <w:hideMark/>
          </w:tcPr>
          <w:p w14:paraId="26A1AC1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00" w:type="dxa"/>
            <w:tcBorders>
              <w:top w:val="nil"/>
              <w:left w:val="nil"/>
              <w:bottom w:val="nil"/>
              <w:right w:val="single" w:sz="4" w:space="0" w:color="auto"/>
            </w:tcBorders>
            <w:vAlign w:val="bottom"/>
            <w:hideMark/>
          </w:tcPr>
          <w:p w14:paraId="26A1AC15"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ψυκτικού</w:t>
            </w:r>
            <w:proofErr w:type="spellEnd"/>
            <w:r w:rsidRPr="002809E7">
              <w:rPr>
                <w:rFonts w:ascii="Arial" w:hAnsi="Arial"/>
                <w:sz w:val="20"/>
                <w:szCs w:val="20"/>
                <w:lang w:val="en-AU" w:eastAsia="el-GR"/>
              </w:rPr>
              <w:t xml:space="preserve"> - </w:t>
            </w:r>
            <w:proofErr w:type="spellStart"/>
            <w:r w:rsidRPr="002809E7">
              <w:rPr>
                <w:rFonts w:ascii="Arial" w:hAnsi="Arial"/>
                <w:sz w:val="20"/>
                <w:szCs w:val="20"/>
                <w:lang w:val="en-AU" w:eastAsia="el-GR"/>
              </w:rPr>
              <w:t>θερμ</w:t>
            </w:r>
            <w:proofErr w:type="spellEnd"/>
            <w:r w:rsidRPr="002809E7">
              <w:rPr>
                <w:rFonts w:ascii="Arial" w:hAnsi="Arial"/>
                <w:sz w:val="20"/>
                <w:szCs w:val="20"/>
                <w:lang w:val="en-AU" w:eastAsia="el-GR"/>
              </w:rPr>
              <w:t xml:space="preserve">αντικού </w:t>
            </w:r>
            <w:proofErr w:type="spellStart"/>
            <w:r w:rsidRPr="002809E7">
              <w:rPr>
                <w:rFonts w:ascii="Arial" w:hAnsi="Arial"/>
                <w:sz w:val="20"/>
                <w:szCs w:val="20"/>
                <w:lang w:val="en-AU" w:eastAsia="el-GR"/>
              </w:rPr>
              <w:t>στοιχείου</w:t>
            </w:r>
            <w:proofErr w:type="spellEnd"/>
            <w:r w:rsidRPr="002809E7">
              <w:rPr>
                <w:rFonts w:ascii="Arial" w:hAnsi="Arial"/>
                <w:sz w:val="20"/>
                <w:szCs w:val="20"/>
                <w:lang w:val="en-AU" w:eastAsia="el-GR"/>
              </w:rPr>
              <w:t>.</w:t>
            </w:r>
          </w:p>
        </w:tc>
        <w:tc>
          <w:tcPr>
            <w:tcW w:w="820" w:type="dxa"/>
            <w:tcBorders>
              <w:top w:val="nil"/>
              <w:left w:val="nil"/>
              <w:bottom w:val="nil"/>
              <w:right w:val="single" w:sz="4" w:space="0" w:color="auto"/>
            </w:tcBorders>
            <w:vAlign w:val="center"/>
          </w:tcPr>
          <w:p w14:paraId="26A1AC1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tcPr>
          <w:p w14:paraId="26A1AC1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C1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1F" w14:textId="77777777" w:rsidTr="00E27591">
        <w:trPr>
          <w:trHeight w:val="255"/>
        </w:trPr>
        <w:tc>
          <w:tcPr>
            <w:tcW w:w="561" w:type="dxa"/>
            <w:tcBorders>
              <w:top w:val="nil"/>
              <w:left w:val="single" w:sz="4" w:space="0" w:color="auto"/>
              <w:bottom w:val="nil"/>
              <w:right w:val="single" w:sz="4" w:space="0" w:color="auto"/>
            </w:tcBorders>
            <w:noWrap/>
            <w:hideMark/>
          </w:tcPr>
          <w:p w14:paraId="26A1AC1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00" w:type="dxa"/>
            <w:tcBorders>
              <w:top w:val="nil"/>
              <w:left w:val="nil"/>
              <w:bottom w:val="nil"/>
              <w:right w:val="single" w:sz="4" w:space="0" w:color="auto"/>
            </w:tcBorders>
            <w:vAlign w:val="bottom"/>
            <w:hideMark/>
          </w:tcPr>
          <w:p w14:paraId="26A1AC1B"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Αφαίρεση και πλύσιμο των φίλτρων, έλεγχος φθορών.</w:t>
            </w:r>
          </w:p>
        </w:tc>
        <w:tc>
          <w:tcPr>
            <w:tcW w:w="820" w:type="dxa"/>
            <w:tcBorders>
              <w:top w:val="nil"/>
              <w:left w:val="nil"/>
              <w:bottom w:val="nil"/>
              <w:right w:val="single" w:sz="4" w:space="0" w:color="auto"/>
            </w:tcBorders>
            <w:vAlign w:val="center"/>
          </w:tcPr>
          <w:p w14:paraId="26A1AC1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1D"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1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25" w14:textId="77777777" w:rsidTr="00E27591">
        <w:trPr>
          <w:trHeight w:val="510"/>
        </w:trPr>
        <w:tc>
          <w:tcPr>
            <w:tcW w:w="561" w:type="dxa"/>
            <w:tcBorders>
              <w:top w:val="nil"/>
              <w:left w:val="single" w:sz="4" w:space="0" w:color="auto"/>
              <w:bottom w:val="nil"/>
              <w:right w:val="single" w:sz="4" w:space="0" w:color="auto"/>
            </w:tcBorders>
            <w:noWrap/>
            <w:hideMark/>
          </w:tcPr>
          <w:p w14:paraId="26A1AC2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800" w:type="dxa"/>
            <w:tcBorders>
              <w:top w:val="nil"/>
              <w:left w:val="nil"/>
              <w:bottom w:val="nil"/>
              <w:right w:val="single" w:sz="4" w:space="0" w:color="auto"/>
            </w:tcBorders>
            <w:vAlign w:val="center"/>
            <w:hideMark/>
          </w:tcPr>
          <w:p w14:paraId="26A1AC21"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και απόφραξη της λεκάνης αποχέτευσης (ύγρανση, συμπυκνώματα).</w:t>
            </w:r>
          </w:p>
        </w:tc>
        <w:tc>
          <w:tcPr>
            <w:tcW w:w="820" w:type="dxa"/>
            <w:tcBorders>
              <w:top w:val="nil"/>
              <w:left w:val="nil"/>
              <w:bottom w:val="nil"/>
              <w:right w:val="single" w:sz="4" w:space="0" w:color="auto"/>
            </w:tcBorders>
            <w:vAlign w:val="center"/>
          </w:tcPr>
          <w:p w14:paraId="26A1AC2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23"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2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2B" w14:textId="77777777" w:rsidTr="00E27591">
        <w:trPr>
          <w:trHeight w:val="255"/>
        </w:trPr>
        <w:tc>
          <w:tcPr>
            <w:tcW w:w="561" w:type="dxa"/>
            <w:tcBorders>
              <w:top w:val="nil"/>
              <w:left w:val="single" w:sz="4" w:space="0" w:color="auto"/>
              <w:bottom w:val="nil"/>
              <w:right w:val="single" w:sz="4" w:space="0" w:color="auto"/>
            </w:tcBorders>
            <w:noWrap/>
            <w:hideMark/>
          </w:tcPr>
          <w:p w14:paraId="26A1AC2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800" w:type="dxa"/>
            <w:tcBorders>
              <w:top w:val="nil"/>
              <w:left w:val="nil"/>
              <w:bottom w:val="nil"/>
              <w:right w:val="single" w:sz="4" w:space="0" w:color="auto"/>
            </w:tcBorders>
            <w:vAlign w:val="bottom"/>
            <w:hideMark/>
          </w:tcPr>
          <w:p w14:paraId="26A1AC27"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Λίπανση εδράνων κινητήρα και ανεμιστήρα.</w:t>
            </w:r>
          </w:p>
        </w:tc>
        <w:tc>
          <w:tcPr>
            <w:tcW w:w="820" w:type="dxa"/>
            <w:tcBorders>
              <w:top w:val="nil"/>
              <w:left w:val="nil"/>
              <w:bottom w:val="nil"/>
              <w:right w:val="single" w:sz="4" w:space="0" w:color="auto"/>
            </w:tcBorders>
            <w:vAlign w:val="center"/>
          </w:tcPr>
          <w:p w14:paraId="26A1AC28" w14:textId="77777777" w:rsidR="00E27591" w:rsidRPr="002809E7" w:rsidRDefault="00E27591" w:rsidP="000D2378">
            <w:pPr>
              <w:overflowPunct w:val="0"/>
              <w:autoSpaceDE w:val="0"/>
              <w:autoSpaceDN w:val="0"/>
              <w:adjustRightInd w:val="0"/>
              <w:textAlignment w:val="baseline"/>
              <w:rPr>
                <w:rFonts w:ascii="Arial" w:hAnsi="Arial"/>
                <w:sz w:val="20"/>
                <w:szCs w:val="20"/>
                <w:lang w:val="el-GR" w:eastAsia="el-GR"/>
              </w:rPr>
            </w:pPr>
          </w:p>
        </w:tc>
        <w:tc>
          <w:tcPr>
            <w:tcW w:w="820" w:type="dxa"/>
            <w:tcBorders>
              <w:top w:val="nil"/>
              <w:left w:val="nil"/>
              <w:bottom w:val="nil"/>
              <w:right w:val="single" w:sz="4" w:space="0" w:color="auto"/>
            </w:tcBorders>
            <w:vAlign w:val="center"/>
            <w:hideMark/>
          </w:tcPr>
          <w:p w14:paraId="26A1AC2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n-AU" w:eastAsia="el-GR"/>
              </w:rPr>
              <w:t> </w:t>
            </w:r>
          </w:p>
        </w:tc>
        <w:tc>
          <w:tcPr>
            <w:tcW w:w="820" w:type="dxa"/>
            <w:tcBorders>
              <w:top w:val="nil"/>
              <w:left w:val="nil"/>
              <w:bottom w:val="nil"/>
              <w:right w:val="single" w:sz="4" w:space="0" w:color="auto"/>
            </w:tcBorders>
            <w:vAlign w:val="center"/>
            <w:hideMark/>
          </w:tcPr>
          <w:p w14:paraId="26A1AC2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C31" w14:textId="77777777" w:rsidTr="00E27591">
        <w:trPr>
          <w:trHeight w:val="510"/>
        </w:trPr>
        <w:tc>
          <w:tcPr>
            <w:tcW w:w="561" w:type="dxa"/>
            <w:tcBorders>
              <w:top w:val="nil"/>
              <w:left w:val="single" w:sz="4" w:space="0" w:color="auto"/>
              <w:bottom w:val="nil"/>
              <w:right w:val="single" w:sz="4" w:space="0" w:color="auto"/>
            </w:tcBorders>
            <w:noWrap/>
            <w:hideMark/>
          </w:tcPr>
          <w:p w14:paraId="26A1AC2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800" w:type="dxa"/>
            <w:tcBorders>
              <w:top w:val="nil"/>
              <w:left w:val="nil"/>
              <w:bottom w:val="nil"/>
              <w:right w:val="single" w:sz="4" w:space="0" w:color="auto"/>
            </w:tcBorders>
            <w:vAlign w:val="center"/>
            <w:hideMark/>
          </w:tcPr>
          <w:p w14:paraId="26A1AC2D"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Λίπανση  διαφραγμάτων νωπού και </w:t>
            </w:r>
            <w:proofErr w:type="spellStart"/>
            <w:r w:rsidRPr="002809E7">
              <w:rPr>
                <w:rFonts w:ascii="Arial" w:hAnsi="Arial"/>
                <w:sz w:val="20"/>
                <w:szCs w:val="20"/>
                <w:lang w:val="el-GR" w:eastAsia="el-GR"/>
              </w:rPr>
              <w:t>ανακυκλοφορίας</w:t>
            </w:r>
            <w:proofErr w:type="spellEnd"/>
            <w:r w:rsidRPr="002809E7">
              <w:rPr>
                <w:rFonts w:ascii="Arial" w:hAnsi="Arial"/>
                <w:sz w:val="20"/>
                <w:szCs w:val="20"/>
                <w:lang w:val="el-GR" w:eastAsia="el-GR"/>
              </w:rPr>
              <w:t xml:space="preserve"> </w:t>
            </w:r>
            <w:proofErr w:type="spellStart"/>
            <w:r w:rsidRPr="002809E7">
              <w:rPr>
                <w:rFonts w:ascii="Arial" w:hAnsi="Arial"/>
                <w:sz w:val="20"/>
                <w:szCs w:val="20"/>
                <w:lang w:val="el-GR" w:eastAsia="el-GR"/>
              </w:rPr>
              <w:t>παρακαμπηρίων</w:t>
            </w:r>
            <w:proofErr w:type="spellEnd"/>
            <w:r w:rsidRPr="002809E7">
              <w:rPr>
                <w:rFonts w:ascii="Arial" w:hAnsi="Arial"/>
                <w:sz w:val="20"/>
                <w:szCs w:val="20"/>
                <w:lang w:val="el-GR" w:eastAsia="el-GR"/>
              </w:rPr>
              <w:t xml:space="preserve"> για καλή λειτουργία.</w:t>
            </w:r>
          </w:p>
        </w:tc>
        <w:tc>
          <w:tcPr>
            <w:tcW w:w="820" w:type="dxa"/>
            <w:tcBorders>
              <w:top w:val="nil"/>
              <w:left w:val="nil"/>
              <w:bottom w:val="nil"/>
              <w:right w:val="single" w:sz="4" w:space="0" w:color="auto"/>
            </w:tcBorders>
            <w:vAlign w:val="center"/>
          </w:tcPr>
          <w:p w14:paraId="26A1AC2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2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3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37" w14:textId="77777777" w:rsidTr="00E27591">
        <w:trPr>
          <w:trHeight w:val="255"/>
        </w:trPr>
        <w:tc>
          <w:tcPr>
            <w:tcW w:w="561" w:type="dxa"/>
            <w:tcBorders>
              <w:top w:val="nil"/>
              <w:left w:val="single" w:sz="4" w:space="0" w:color="auto"/>
              <w:bottom w:val="nil"/>
              <w:right w:val="single" w:sz="4" w:space="0" w:color="auto"/>
            </w:tcBorders>
            <w:noWrap/>
            <w:hideMark/>
          </w:tcPr>
          <w:p w14:paraId="26A1AC3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8</w:t>
            </w:r>
          </w:p>
        </w:tc>
        <w:tc>
          <w:tcPr>
            <w:tcW w:w="6800" w:type="dxa"/>
            <w:tcBorders>
              <w:top w:val="nil"/>
              <w:left w:val="nil"/>
              <w:bottom w:val="nil"/>
              <w:right w:val="single" w:sz="4" w:space="0" w:color="auto"/>
            </w:tcBorders>
            <w:vAlign w:val="bottom"/>
            <w:hideMark/>
          </w:tcPr>
          <w:p w14:paraId="26A1AC33"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καλής λειτουργίας οργάνων αυτοματισμού,  θερμοστατών  κλπ.</w:t>
            </w:r>
          </w:p>
        </w:tc>
        <w:tc>
          <w:tcPr>
            <w:tcW w:w="820" w:type="dxa"/>
            <w:tcBorders>
              <w:top w:val="nil"/>
              <w:left w:val="nil"/>
              <w:bottom w:val="nil"/>
              <w:right w:val="single" w:sz="4" w:space="0" w:color="auto"/>
            </w:tcBorders>
            <w:vAlign w:val="center"/>
            <w:hideMark/>
          </w:tcPr>
          <w:p w14:paraId="26A1AC3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3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tcPr>
          <w:p w14:paraId="26A1AC3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3D" w14:textId="77777777" w:rsidTr="00E27591">
        <w:trPr>
          <w:trHeight w:val="255"/>
        </w:trPr>
        <w:tc>
          <w:tcPr>
            <w:tcW w:w="561" w:type="dxa"/>
            <w:tcBorders>
              <w:top w:val="nil"/>
              <w:left w:val="single" w:sz="4" w:space="0" w:color="auto"/>
              <w:bottom w:val="nil"/>
              <w:right w:val="single" w:sz="4" w:space="0" w:color="auto"/>
            </w:tcBorders>
            <w:noWrap/>
            <w:hideMark/>
          </w:tcPr>
          <w:p w14:paraId="26A1AC3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9</w:t>
            </w:r>
          </w:p>
        </w:tc>
        <w:tc>
          <w:tcPr>
            <w:tcW w:w="6800" w:type="dxa"/>
            <w:tcBorders>
              <w:top w:val="nil"/>
              <w:left w:val="nil"/>
              <w:bottom w:val="nil"/>
              <w:right w:val="single" w:sz="4" w:space="0" w:color="auto"/>
            </w:tcBorders>
            <w:vAlign w:val="bottom"/>
            <w:hideMark/>
          </w:tcPr>
          <w:p w14:paraId="26A1AC3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Έλεγχος ιμάντων για φθορά και κανονική </w:t>
            </w:r>
            <w:proofErr w:type="spellStart"/>
            <w:r w:rsidRPr="002809E7">
              <w:rPr>
                <w:rFonts w:ascii="Arial" w:hAnsi="Arial"/>
                <w:sz w:val="20"/>
                <w:szCs w:val="20"/>
                <w:lang w:val="el-GR" w:eastAsia="el-GR"/>
              </w:rPr>
              <w:t>τάνυση</w:t>
            </w:r>
            <w:proofErr w:type="spellEnd"/>
            <w:r w:rsidRPr="002809E7">
              <w:rPr>
                <w:rFonts w:ascii="Arial" w:hAnsi="Arial"/>
                <w:sz w:val="20"/>
                <w:szCs w:val="20"/>
                <w:lang w:val="el-GR" w:eastAsia="el-GR"/>
              </w:rPr>
              <w:t>.</w:t>
            </w:r>
          </w:p>
        </w:tc>
        <w:tc>
          <w:tcPr>
            <w:tcW w:w="820" w:type="dxa"/>
            <w:tcBorders>
              <w:top w:val="nil"/>
              <w:left w:val="nil"/>
              <w:bottom w:val="nil"/>
              <w:right w:val="single" w:sz="4" w:space="0" w:color="auto"/>
            </w:tcBorders>
            <w:vAlign w:val="center"/>
          </w:tcPr>
          <w:p w14:paraId="26A1AC3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3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3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43" w14:textId="77777777" w:rsidTr="00E27591">
        <w:trPr>
          <w:trHeight w:val="525"/>
        </w:trPr>
        <w:tc>
          <w:tcPr>
            <w:tcW w:w="561" w:type="dxa"/>
            <w:tcBorders>
              <w:top w:val="nil"/>
              <w:left w:val="single" w:sz="4" w:space="0" w:color="auto"/>
              <w:bottom w:val="nil"/>
              <w:right w:val="single" w:sz="4" w:space="0" w:color="auto"/>
            </w:tcBorders>
            <w:noWrap/>
            <w:hideMark/>
          </w:tcPr>
          <w:p w14:paraId="26A1AC3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10</w:t>
            </w:r>
          </w:p>
        </w:tc>
        <w:tc>
          <w:tcPr>
            <w:tcW w:w="6800" w:type="dxa"/>
            <w:tcBorders>
              <w:top w:val="nil"/>
              <w:left w:val="nil"/>
              <w:bottom w:val="nil"/>
              <w:right w:val="single" w:sz="4" w:space="0" w:color="auto"/>
            </w:tcBorders>
            <w:hideMark/>
          </w:tcPr>
          <w:p w14:paraId="26A1AC3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proofErr w:type="spellStart"/>
            <w:r w:rsidRPr="002809E7">
              <w:rPr>
                <w:rFonts w:ascii="Arial" w:hAnsi="Arial"/>
                <w:sz w:val="20"/>
                <w:szCs w:val="20"/>
                <w:lang w:val="el-GR" w:eastAsia="el-GR"/>
              </w:rPr>
              <w:t>Αμπερομέτρηση</w:t>
            </w:r>
            <w:proofErr w:type="spellEnd"/>
            <w:r w:rsidRPr="002809E7">
              <w:rPr>
                <w:rFonts w:ascii="Arial" w:hAnsi="Arial"/>
                <w:sz w:val="20"/>
                <w:szCs w:val="20"/>
                <w:lang w:val="el-GR" w:eastAsia="el-GR"/>
              </w:rPr>
              <w:t xml:space="preserve"> κινητήρα ανεμιστήρα, έλεγχος μόνωσης περιέλιξης και έλεγχος θορύβων  από φθορά ρουλεμάν</w:t>
            </w:r>
          </w:p>
        </w:tc>
        <w:tc>
          <w:tcPr>
            <w:tcW w:w="820" w:type="dxa"/>
            <w:tcBorders>
              <w:top w:val="nil"/>
              <w:left w:val="nil"/>
              <w:bottom w:val="nil"/>
              <w:right w:val="single" w:sz="4" w:space="0" w:color="auto"/>
            </w:tcBorders>
            <w:vAlign w:val="center"/>
          </w:tcPr>
          <w:p w14:paraId="26A1AC4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4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42"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49" w14:textId="77777777" w:rsidTr="00E27591">
        <w:trPr>
          <w:trHeight w:val="270"/>
        </w:trPr>
        <w:tc>
          <w:tcPr>
            <w:tcW w:w="561" w:type="dxa"/>
            <w:tcBorders>
              <w:top w:val="nil"/>
              <w:left w:val="single" w:sz="4" w:space="0" w:color="auto"/>
              <w:bottom w:val="nil"/>
              <w:right w:val="single" w:sz="4" w:space="0" w:color="auto"/>
            </w:tcBorders>
            <w:noWrap/>
            <w:hideMark/>
          </w:tcPr>
          <w:p w14:paraId="26A1AC4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11</w:t>
            </w:r>
          </w:p>
        </w:tc>
        <w:tc>
          <w:tcPr>
            <w:tcW w:w="6800" w:type="dxa"/>
            <w:tcBorders>
              <w:top w:val="nil"/>
              <w:left w:val="nil"/>
              <w:bottom w:val="nil"/>
              <w:right w:val="single" w:sz="4" w:space="0" w:color="auto"/>
            </w:tcBorders>
            <w:hideMark/>
          </w:tcPr>
          <w:p w14:paraId="26A1AC45"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 xml:space="preserve">ας  </w:t>
            </w:r>
            <w:proofErr w:type="spellStart"/>
            <w:r w:rsidRPr="002809E7">
              <w:rPr>
                <w:rFonts w:ascii="Arial" w:hAnsi="Arial"/>
                <w:sz w:val="20"/>
                <w:szCs w:val="20"/>
                <w:lang w:val="en-AU" w:eastAsia="el-GR"/>
              </w:rPr>
              <w:t>τρίοδης</w:t>
            </w:r>
            <w:proofErr w:type="spellEnd"/>
            <w:r w:rsidRPr="002809E7">
              <w:rPr>
                <w:rFonts w:ascii="Arial" w:hAnsi="Arial"/>
                <w:sz w:val="20"/>
                <w:szCs w:val="20"/>
                <w:lang w:val="en-AU" w:eastAsia="el-GR"/>
              </w:rPr>
              <w:t xml:space="preserve">  β</w:t>
            </w:r>
            <w:proofErr w:type="spellStart"/>
            <w:r w:rsidRPr="002809E7">
              <w:rPr>
                <w:rFonts w:ascii="Arial" w:hAnsi="Arial"/>
                <w:sz w:val="20"/>
                <w:szCs w:val="20"/>
                <w:lang w:val="en-AU" w:eastAsia="el-GR"/>
              </w:rPr>
              <w:t>άν</w:t>
            </w:r>
            <w:proofErr w:type="spellEnd"/>
            <w:r w:rsidRPr="002809E7">
              <w:rPr>
                <w:rFonts w:ascii="Arial" w:hAnsi="Arial"/>
                <w:sz w:val="20"/>
                <w:szCs w:val="20"/>
                <w:lang w:val="en-AU" w:eastAsia="el-GR"/>
              </w:rPr>
              <w:t>ας</w:t>
            </w:r>
          </w:p>
        </w:tc>
        <w:tc>
          <w:tcPr>
            <w:tcW w:w="820" w:type="dxa"/>
            <w:tcBorders>
              <w:top w:val="nil"/>
              <w:left w:val="nil"/>
              <w:bottom w:val="nil"/>
              <w:right w:val="single" w:sz="4" w:space="0" w:color="auto"/>
            </w:tcBorders>
            <w:vAlign w:val="center"/>
          </w:tcPr>
          <w:p w14:paraId="26A1AC4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C4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4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4F" w14:textId="77777777" w:rsidTr="00E27591">
        <w:trPr>
          <w:trHeight w:val="255"/>
        </w:trPr>
        <w:tc>
          <w:tcPr>
            <w:tcW w:w="561" w:type="dxa"/>
            <w:tcBorders>
              <w:top w:val="nil"/>
              <w:left w:val="single" w:sz="4" w:space="0" w:color="auto"/>
              <w:bottom w:val="nil"/>
              <w:right w:val="single" w:sz="4" w:space="0" w:color="auto"/>
            </w:tcBorders>
            <w:noWrap/>
            <w:hideMark/>
          </w:tcPr>
          <w:p w14:paraId="26A1AC4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12</w:t>
            </w:r>
          </w:p>
        </w:tc>
        <w:tc>
          <w:tcPr>
            <w:tcW w:w="6800" w:type="dxa"/>
            <w:tcBorders>
              <w:top w:val="nil"/>
              <w:left w:val="nil"/>
              <w:bottom w:val="nil"/>
              <w:right w:val="single" w:sz="4" w:space="0" w:color="auto"/>
            </w:tcBorders>
            <w:vAlign w:val="bottom"/>
            <w:hideMark/>
          </w:tcPr>
          <w:p w14:paraId="26A1AC4B"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Συντήρηση και έλεγχος καλής λειτουργίας υγραντήρα</w:t>
            </w:r>
          </w:p>
        </w:tc>
        <w:tc>
          <w:tcPr>
            <w:tcW w:w="820" w:type="dxa"/>
            <w:tcBorders>
              <w:top w:val="nil"/>
              <w:left w:val="nil"/>
              <w:bottom w:val="nil"/>
              <w:right w:val="single" w:sz="4" w:space="0" w:color="auto"/>
            </w:tcBorders>
            <w:vAlign w:val="center"/>
          </w:tcPr>
          <w:p w14:paraId="26A1AC4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4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4E"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55" w14:textId="77777777" w:rsidTr="00E27591">
        <w:trPr>
          <w:trHeight w:val="240"/>
        </w:trPr>
        <w:tc>
          <w:tcPr>
            <w:tcW w:w="561" w:type="dxa"/>
            <w:tcBorders>
              <w:top w:val="nil"/>
              <w:left w:val="single" w:sz="4" w:space="0" w:color="auto"/>
              <w:bottom w:val="nil"/>
              <w:right w:val="single" w:sz="4" w:space="0" w:color="auto"/>
            </w:tcBorders>
            <w:noWrap/>
            <w:hideMark/>
          </w:tcPr>
          <w:p w14:paraId="26A1AC5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13</w:t>
            </w:r>
          </w:p>
        </w:tc>
        <w:tc>
          <w:tcPr>
            <w:tcW w:w="6800" w:type="dxa"/>
            <w:tcBorders>
              <w:top w:val="nil"/>
              <w:left w:val="nil"/>
              <w:bottom w:val="nil"/>
              <w:right w:val="single" w:sz="4" w:space="0" w:color="auto"/>
            </w:tcBorders>
            <w:vAlign w:val="bottom"/>
            <w:hideMark/>
          </w:tcPr>
          <w:p w14:paraId="26A1AC51"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συνδέσεων  σωλήνων  για  διάβρωση  ή  διαρροή</w:t>
            </w:r>
          </w:p>
        </w:tc>
        <w:tc>
          <w:tcPr>
            <w:tcW w:w="820" w:type="dxa"/>
            <w:tcBorders>
              <w:top w:val="nil"/>
              <w:left w:val="nil"/>
              <w:bottom w:val="nil"/>
              <w:right w:val="single" w:sz="4" w:space="0" w:color="auto"/>
            </w:tcBorders>
            <w:vAlign w:val="center"/>
          </w:tcPr>
          <w:p w14:paraId="26A1AC5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53"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5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5B" w14:textId="77777777" w:rsidTr="00E27591">
        <w:trPr>
          <w:trHeight w:val="255"/>
        </w:trPr>
        <w:tc>
          <w:tcPr>
            <w:tcW w:w="561" w:type="dxa"/>
            <w:tcBorders>
              <w:top w:val="nil"/>
              <w:left w:val="single" w:sz="4" w:space="0" w:color="auto"/>
              <w:bottom w:val="single" w:sz="4" w:space="0" w:color="auto"/>
              <w:right w:val="single" w:sz="4" w:space="0" w:color="auto"/>
            </w:tcBorders>
            <w:noWrap/>
            <w:hideMark/>
          </w:tcPr>
          <w:p w14:paraId="26A1AC5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14</w:t>
            </w:r>
          </w:p>
        </w:tc>
        <w:tc>
          <w:tcPr>
            <w:tcW w:w="6800" w:type="dxa"/>
            <w:tcBorders>
              <w:top w:val="nil"/>
              <w:left w:val="nil"/>
              <w:bottom w:val="single" w:sz="4" w:space="0" w:color="auto"/>
              <w:right w:val="single" w:sz="4" w:space="0" w:color="auto"/>
            </w:tcBorders>
            <w:vAlign w:val="bottom"/>
            <w:hideMark/>
          </w:tcPr>
          <w:p w14:paraId="26A1AC5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Γενικός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w:t>
            </w:r>
          </w:p>
        </w:tc>
        <w:tc>
          <w:tcPr>
            <w:tcW w:w="820" w:type="dxa"/>
            <w:tcBorders>
              <w:top w:val="nil"/>
              <w:left w:val="nil"/>
              <w:bottom w:val="single" w:sz="4" w:space="0" w:color="auto"/>
              <w:right w:val="single" w:sz="4" w:space="0" w:color="auto"/>
            </w:tcBorders>
            <w:vAlign w:val="center"/>
            <w:hideMark/>
          </w:tcPr>
          <w:p w14:paraId="26A1AC5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single" w:sz="4" w:space="0" w:color="auto"/>
              <w:right w:val="single" w:sz="4" w:space="0" w:color="auto"/>
            </w:tcBorders>
            <w:vAlign w:val="center"/>
          </w:tcPr>
          <w:p w14:paraId="26A1AC5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single" w:sz="4" w:space="0" w:color="auto"/>
              <w:right w:val="single" w:sz="4" w:space="0" w:color="auto"/>
            </w:tcBorders>
            <w:vAlign w:val="center"/>
          </w:tcPr>
          <w:p w14:paraId="26A1AC5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61" w14:textId="77777777" w:rsidTr="00E27591">
        <w:trPr>
          <w:trHeight w:val="255"/>
        </w:trPr>
        <w:tc>
          <w:tcPr>
            <w:tcW w:w="561" w:type="dxa"/>
            <w:noWrap/>
          </w:tcPr>
          <w:p w14:paraId="26A1AC5C"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800" w:type="dxa"/>
            <w:vAlign w:val="bottom"/>
          </w:tcPr>
          <w:p w14:paraId="26A1AC5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center"/>
          </w:tcPr>
          <w:p w14:paraId="26A1AC5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5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6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66" w14:textId="77777777" w:rsidTr="00E27591">
        <w:trPr>
          <w:trHeight w:val="600"/>
        </w:trPr>
        <w:tc>
          <w:tcPr>
            <w:tcW w:w="7361" w:type="dxa"/>
            <w:gridSpan w:val="2"/>
            <w:noWrap/>
            <w:vAlign w:val="center"/>
            <w:hideMark/>
          </w:tcPr>
          <w:p w14:paraId="26A1AC62"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ΑΝΕΜΙΣΤΗΡΕΣ  ΠΡΟΣΑΓΩΓΗΣ - ΑΠΑΓΩΓΗΣ ΑΕΡΑ</w:t>
            </w:r>
          </w:p>
        </w:tc>
        <w:tc>
          <w:tcPr>
            <w:tcW w:w="820" w:type="dxa"/>
            <w:vAlign w:val="bottom"/>
          </w:tcPr>
          <w:p w14:paraId="26A1AC63"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C6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C6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C6A"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C67"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00" w:type="dxa"/>
            <w:tcBorders>
              <w:top w:val="single" w:sz="4" w:space="0" w:color="auto"/>
              <w:left w:val="nil"/>
              <w:bottom w:val="nil"/>
              <w:right w:val="single" w:sz="4" w:space="0" w:color="auto"/>
            </w:tcBorders>
            <w:shd w:val="clear" w:color="auto" w:fill="C0C0C0"/>
            <w:vAlign w:val="bottom"/>
            <w:hideMark/>
          </w:tcPr>
          <w:p w14:paraId="26A1AC6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460" w:type="dxa"/>
            <w:gridSpan w:val="3"/>
            <w:tcBorders>
              <w:top w:val="single" w:sz="4" w:space="0" w:color="auto"/>
              <w:left w:val="nil"/>
              <w:bottom w:val="nil"/>
              <w:right w:val="single" w:sz="4" w:space="0" w:color="000000"/>
            </w:tcBorders>
            <w:shd w:val="clear" w:color="auto" w:fill="C0C0C0"/>
            <w:vAlign w:val="center"/>
            <w:hideMark/>
          </w:tcPr>
          <w:p w14:paraId="26A1AC6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C70"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C6B"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00" w:type="dxa"/>
            <w:tcBorders>
              <w:top w:val="nil"/>
              <w:left w:val="nil"/>
              <w:bottom w:val="single" w:sz="4" w:space="0" w:color="auto"/>
              <w:right w:val="single" w:sz="4" w:space="0" w:color="auto"/>
            </w:tcBorders>
            <w:shd w:val="clear" w:color="auto" w:fill="C0C0C0"/>
            <w:vAlign w:val="bottom"/>
            <w:hideMark/>
          </w:tcPr>
          <w:p w14:paraId="26A1AC6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6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6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6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C76" w14:textId="77777777" w:rsidTr="00E27591">
        <w:trPr>
          <w:trHeight w:val="510"/>
        </w:trPr>
        <w:tc>
          <w:tcPr>
            <w:tcW w:w="561" w:type="dxa"/>
            <w:tcBorders>
              <w:top w:val="nil"/>
              <w:left w:val="single" w:sz="4" w:space="0" w:color="auto"/>
              <w:bottom w:val="nil"/>
              <w:right w:val="single" w:sz="4" w:space="0" w:color="auto"/>
            </w:tcBorders>
            <w:noWrap/>
            <w:hideMark/>
          </w:tcPr>
          <w:p w14:paraId="26A1AC7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00" w:type="dxa"/>
            <w:tcBorders>
              <w:top w:val="nil"/>
              <w:left w:val="nil"/>
              <w:bottom w:val="nil"/>
              <w:right w:val="single" w:sz="4" w:space="0" w:color="auto"/>
            </w:tcBorders>
            <w:vAlign w:val="center"/>
            <w:hideMark/>
          </w:tcPr>
          <w:p w14:paraId="26A1AC72"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Καθαρισμός (απόξεση) της σκόνης από τα πτερύγια των </w:t>
            </w:r>
            <w:proofErr w:type="spellStart"/>
            <w:r w:rsidRPr="002809E7">
              <w:rPr>
                <w:rFonts w:ascii="Arial" w:hAnsi="Arial"/>
                <w:sz w:val="20"/>
                <w:szCs w:val="20"/>
                <w:lang w:val="el-GR" w:eastAsia="el-GR"/>
              </w:rPr>
              <w:t>φυγοκεντρ</w:t>
            </w:r>
            <w:proofErr w:type="spellEnd"/>
            <w:r w:rsidRPr="002809E7">
              <w:rPr>
                <w:rFonts w:ascii="Arial" w:hAnsi="Arial"/>
                <w:sz w:val="20"/>
                <w:szCs w:val="20"/>
                <w:lang w:val="el-GR" w:eastAsia="el-GR"/>
              </w:rPr>
              <w:t>. ανεμιστήρων</w:t>
            </w:r>
          </w:p>
        </w:tc>
        <w:tc>
          <w:tcPr>
            <w:tcW w:w="820" w:type="dxa"/>
            <w:tcBorders>
              <w:top w:val="nil"/>
              <w:left w:val="nil"/>
              <w:bottom w:val="nil"/>
              <w:right w:val="single" w:sz="4" w:space="0" w:color="auto"/>
            </w:tcBorders>
            <w:vAlign w:val="center"/>
          </w:tcPr>
          <w:p w14:paraId="26A1AC7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7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7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7C" w14:textId="77777777" w:rsidTr="00E27591">
        <w:trPr>
          <w:trHeight w:val="255"/>
        </w:trPr>
        <w:tc>
          <w:tcPr>
            <w:tcW w:w="561" w:type="dxa"/>
            <w:tcBorders>
              <w:top w:val="nil"/>
              <w:left w:val="single" w:sz="4" w:space="0" w:color="auto"/>
              <w:bottom w:val="nil"/>
              <w:right w:val="single" w:sz="4" w:space="0" w:color="auto"/>
            </w:tcBorders>
            <w:noWrap/>
            <w:hideMark/>
          </w:tcPr>
          <w:p w14:paraId="26A1AC7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00" w:type="dxa"/>
            <w:tcBorders>
              <w:top w:val="nil"/>
              <w:left w:val="nil"/>
              <w:bottom w:val="nil"/>
              <w:right w:val="single" w:sz="4" w:space="0" w:color="auto"/>
            </w:tcBorders>
            <w:vAlign w:val="bottom"/>
            <w:hideMark/>
          </w:tcPr>
          <w:p w14:paraId="26A1AC7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l-GR" w:eastAsia="el-GR"/>
              </w:rPr>
              <w:t xml:space="preserve">Λίπανση εδράνων κινητήρα και ανεμιστήρα. </w:t>
            </w:r>
            <w:proofErr w:type="spellStart"/>
            <w:r w:rsidRPr="002809E7">
              <w:rPr>
                <w:rFonts w:ascii="Arial" w:hAnsi="Arial"/>
                <w:sz w:val="20"/>
                <w:szCs w:val="20"/>
                <w:lang w:val="en-AU" w:eastAsia="el-GR"/>
              </w:rPr>
              <w:t>Θόρυ</w:t>
            </w:r>
            <w:proofErr w:type="spellEnd"/>
            <w:r w:rsidRPr="002809E7">
              <w:rPr>
                <w:rFonts w:ascii="Arial" w:hAnsi="Arial"/>
                <w:sz w:val="20"/>
                <w:szCs w:val="20"/>
                <w:lang w:val="en-AU" w:eastAsia="el-GR"/>
              </w:rPr>
              <w:t>βοι</w:t>
            </w:r>
          </w:p>
        </w:tc>
        <w:tc>
          <w:tcPr>
            <w:tcW w:w="820" w:type="dxa"/>
            <w:tcBorders>
              <w:top w:val="nil"/>
              <w:left w:val="nil"/>
              <w:bottom w:val="nil"/>
              <w:right w:val="single" w:sz="4" w:space="0" w:color="auto"/>
            </w:tcBorders>
            <w:vAlign w:val="bottom"/>
            <w:hideMark/>
          </w:tcPr>
          <w:p w14:paraId="26A1AC7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nil"/>
              <w:left w:val="nil"/>
              <w:bottom w:val="nil"/>
              <w:right w:val="single" w:sz="4" w:space="0" w:color="auto"/>
            </w:tcBorders>
            <w:vAlign w:val="bottom"/>
          </w:tcPr>
          <w:p w14:paraId="26A1AC7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tcBorders>
              <w:top w:val="nil"/>
              <w:left w:val="nil"/>
              <w:bottom w:val="nil"/>
              <w:right w:val="single" w:sz="4" w:space="0" w:color="auto"/>
            </w:tcBorders>
            <w:vAlign w:val="center"/>
            <w:hideMark/>
          </w:tcPr>
          <w:p w14:paraId="26A1AC7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C82" w14:textId="77777777" w:rsidTr="00E27591">
        <w:trPr>
          <w:trHeight w:val="255"/>
        </w:trPr>
        <w:tc>
          <w:tcPr>
            <w:tcW w:w="561" w:type="dxa"/>
            <w:tcBorders>
              <w:top w:val="nil"/>
              <w:left w:val="single" w:sz="4" w:space="0" w:color="auto"/>
              <w:bottom w:val="nil"/>
              <w:right w:val="single" w:sz="4" w:space="0" w:color="auto"/>
            </w:tcBorders>
            <w:noWrap/>
            <w:hideMark/>
          </w:tcPr>
          <w:p w14:paraId="26A1AC7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00" w:type="dxa"/>
            <w:tcBorders>
              <w:top w:val="nil"/>
              <w:left w:val="nil"/>
              <w:bottom w:val="nil"/>
              <w:right w:val="single" w:sz="4" w:space="0" w:color="auto"/>
            </w:tcBorders>
            <w:vAlign w:val="bottom"/>
            <w:hideMark/>
          </w:tcPr>
          <w:p w14:paraId="26A1AC7E"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Έλεγχος ιμάντων για φθορά και κανονική </w:t>
            </w:r>
            <w:proofErr w:type="spellStart"/>
            <w:r w:rsidRPr="002809E7">
              <w:rPr>
                <w:rFonts w:ascii="Arial" w:hAnsi="Arial"/>
                <w:sz w:val="20"/>
                <w:szCs w:val="20"/>
                <w:lang w:val="el-GR" w:eastAsia="el-GR"/>
              </w:rPr>
              <w:t>τάνυση</w:t>
            </w:r>
            <w:proofErr w:type="spellEnd"/>
          </w:p>
        </w:tc>
        <w:tc>
          <w:tcPr>
            <w:tcW w:w="820" w:type="dxa"/>
            <w:tcBorders>
              <w:top w:val="nil"/>
              <w:left w:val="nil"/>
              <w:bottom w:val="nil"/>
              <w:right w:val="single" w:sz="4" w:space="0" w:color="auto"/>
            </w:tcBorders>
            <w:vAlign w:val="center"/>
          </w:tcPr>
          <w:p w14:paraId="26A1AC7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8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8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88" w14:textId="77777777" w:rsidTr="00E27591">
        <w:trPr>
          <w:trHeight w:val="510"/>
        </w:trPr>
        <w:tc>
          <w:tcPr>
            <w:tcW w:w="561" w:type="dxa"/>
            <w:tcBorders>
              <w:top w:val="nil"/>
              <w:left w:val="single" w:sz="4" w:space="0" w:color="auto"/>
              <w:bottom w:val="nil"/>
              <w:right w:val="single" w:sz="4" w:space="0" w:color="auto"/>
            </w:tcBorders>
            <w:noWrap/>
            <w:hideMark/>
          </w:tcPr>
          <w:p w14:paraId="26A1AC8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00" w:type="dxa"/>
            <w:tcBorders>
              <w:top w:val="nil"/>
              <w:left w:val="nil"/>
              <w:bottom w:val="nil"/>
              <w:right w:val="single" w:sz="4" w:space="0" w:color="auto"/>
            </w:tcBorders>
            <w:hideMark/>
          </w:tcPr>
          <w:p w14:paraId="26A1AC84"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proofErr w:type="spellStart"/>
            <w:r w:rsidRPr="002809E7">
              <w:rPr>
                <w:rFonts w:ascii="Arial" w:hAnsi="Arial"/>
                <w:sz w:val="20"/>
                <w:szCs w:val="20"/>
                <w:lang w:val="el-GR" w:eastAsia="el-GR"/>
              </w:rPr>
              <w:t>Αμπερομέτρηση</w:t>
            </w:r>
            <w:proofErr w:type="spellEnd"/>
            <w:r w:rsidRPr="002809E7">
              <w:rPr>
                <w:rFonts w:ascii="Arial" w:hAnsi="Arial"/>
                <w:sz w:val="20"/>
                <w:szCs w:val="20"/>
                <w:lang w:val="el-GR" w:eastAsia="el-GR"/>
              </w:rPr>
              <w:t xml:space="preserve"> κινητήρα ανεμιστήρα, έλεγχος μόνωσης περιέλιξης και έλεγχος θόρυβο από φθορά ρουλεμάν</w:t>
            </w:r>
          </w:p>
        </w:tc>
        <w:tc>
          <w:tcPr>
            <w:tcW w:w="820" w:type="dxa"/>
            <w:tcBorders>
              <w:top w:val="nil"/>
              <w:left w:val="nil"/>
              <w:bottom w:val="nil"/>
              <w:right w:val="single" w:sz="4" w:space="0" w:color="auto"/>
            </w:tcBorders>
            <w:vAlign w:val="center"/>
          </w:tcPr>
          <w:p w14:paraId="26A1AC8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8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8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8E" w14:textId="77777777" w:rsidTr="00E27591">
        <w:trPr>
          <w:trHeight w:val="255"/>
        </w:trPr>
        <w:tc>
          <w:tcPr>
            <w:tcW w:w="561" w:type="dxa"/>
            <w:tcBorders>
              <w:top w:val="nil"/>
              <w:left w:val="single" w:sz="4" w:space="0" w:color="auto"/>
              <w:bottom w:val="single" w:sz="4" w:space="0" w:color="auto"/>
              <w:right w:val="single" w:sz="4" w:space="0" w:color="auto"/>
            </w:tcBorders>
            <w:noWrap/>
            <w:hideMark/>
          </w:tcPr>
          <w:p w14:paraId="26A1AC8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800" w:type="dxa"/>
            <w:tcBorders>
              <w:top w:val="nil"/>
              <w:left w:val="nil"/>
              <w:bottom w:val="single" w:sz="4" w:space="0" w:color="auto"/>
              <w:right w:val="single" w:sz="4" w:space="0" w:color="auto"/>
            </w:tcBorders>
            <w:vAlign w:val="bottom"/>
            <w:hideMark/>
          </w:tcPr>
          <w:p w14:paraId="26A1AC8A"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Γενικός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w:t>
            </w:r>
          </w:p>
        </w:tc>
        <w:tc>
          <w:tcPr>
            <w:tcW w:w="820" w:type="dxa"/>
            <w:tcBorders>
              <w:top w:val="nil"/>
              <w:left w:val="nil"/>
              <w:bottom w:val="single" w:sz="4" w:space="0" w:color="auto"/>
              <w:right w:val="single" w:sz="4" w:space="0" w:color="auto"/>
            </w:tcBorders>
            <w:vAlign w:val="center"/>
            <w:hideMark/>
          </w:tcPr>
          <w:p w14:paraId="26A1AC8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single" w:sz="4" w:space="0" w:color="auto"/>
              <w:right w:val="single" w:sz="4" w:space="0" w:color="auto"/>
            </w:tcBorders>
            <w:vAlign w:val="center"/>
          </w:tcPr>
          <w:p w14:paraId="26A1AC8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single" w:sz="4" w:space="0" w:color="auto"/>
              <w:right w:val="single" w:sz="4" w:space="0" w:color="auto"/>
            </w:tcBorders>
            <w:vAlign w:val="center"/>
          </w:tcPr>
          <w:p w14:paraId="26A1AC8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94" w14:textId="77777777" w:rsidTr="00E27591">
        <w:trPr>
          <w:trHeight w:val="255"/>
        </w:trPr>
        <w:tc>
          <w:tcPr>
            <w:tcW w:w="561" w:type="dxa"/>
            <w:noWrap/>
          </w:tcPr>
          <w:p w14:paraId="26A1AC8F"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800" w:type="dxa"/>
            <w:vAlign w:val="bottom"/>
          </w:tcPr>
          <w:p w14:paraId="26A1AC9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center"/>
          </w:tcPr>
          <w:p w14:paraId="26A1AC9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9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9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9A" w14:textId="77777777" w:rsidTr="00E27591">
        <w:trPr>
          <w:trHeight w:val="255"/>
        </w:trPr>
        <w:tc>
          <w:tcPr>
            <w:tcW w:w="561" w:type="dxa"/>
            <w:noWrap/>
          </w:tcPr>
          <w:p w14:paraId="26A1AC95"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800" w:type="dxa"/>
            <w:vAlign w:val="bottom"/>
          </w:tcPr>
          <w:p w14:paraId="26A1AC9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center"/>
          </w:tcPr>
          <w:p w14:paraId="26A1AC9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9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9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rsidRPr="009A7E26" w14:paraId="26A1AC9F" w14:textId="77777777" w:rsidTr="00E27591">
        <w:trPr>
          <w:trHeight w:val="300"/>
        </w:trPr>
        <w:tc>
          <w:tcPr>
            <w:tcW w:w="7361" w:type="dxa"/>
            <w:gridSpan w:val="2"/>
            <w:noWrap/>
            <w:vAlign w:val="center"/>
            <w:hideMark/>
          </w:tcPr>
          <w:p w14:paraId="26A1AC9B"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l-GR" w:eastAsia="el-GR"/>
              </w:rPr>
            </w:pPr>
            <w:r w:rsidRPr="002809E7">
              <w:rPr>
                <w:rFonts w:ascii="Arial" w:hAnsi="Arial"/>
                <w:b/>
                <w:bCs/>
                <w:sz w:val="22"/>
                <w:szCs w:val="22"/>
                <w:lang w:val="el-GR" w:eastAsia="el-GR"/>
              </w:rPr>
              <w:t>ΤΟΠΙΚΕΣ ΚΛΙΜΑΤΙΣΤΙΚΕΣ ΜΟΝΑΔΕΣ (</w:t>
            </w:r>
            <w:r w:rsidRPr="002809E7">
              <w:rPr>
                <w:rFonts w:ascii="Arial" w:hAnsi="Arial"/>
                <w:b/>
                <w:bCs/>
                <w:sz w:val="22"/>
                <w:szCs w:val="22"/>
                <w:lang w:val="en-AU" w:eastAsia="el-GR"/>
              </w:rPr>
              <w:t>FAN</w:t>
            </w:r>
            <w:r w:rsidRPr="002809E7">
              <w:rPr>
                <w:rFonts w:ascii="Arial" w:hAnsi="Arial"/>
                <w:b/>
                <w:bCs/>
                <w:sz w:val="22"/>
                <w:szCs w:val="22"/>
                <w:lang w:val="el-GR" w:eastAsia="el-GR"/>
              </w:rPr>
              <w:t xml:space="preserve"> </w:t>
            </w:r>
            <w:r w:rsidRPr="002809E7">
              <w:rPr>
                <w:rFonts w:ascii="Arial" w:hAnsi="Arial"/>
                <w:b/>
                <w:bCs/>
                <w:sz w:val="22"/>
                <w:szCs w:val="22"/>
                <w:lang w:val="en-AU" w:eastAsia="el-GR"/>
              </w:rPr>
              <w:t>COILS</w:t>
            </w:r>
            <w:r w:rsidRPr="002809E7">
              <w:rPr>
                <w:rFonts w:ascii="Arial" w:hAnsi="Arial"/>
                <w:b/>
                <w:bCs/>
                <w:sz w:val="22"/>
                <w:szCs w:val="22"/>
                <w:lang w:val="el-GR" w:eastAsia="el-GR"/>
              </w:rPr>
              <w:t>)</w:t>
            </w:r>
          </w:p>
        </w:tc>
        <w:tc>
          <w:tcPr>
            <w:tcW w:w="820" w:type="dxa"/>
            <w:noWrap/>
            <w:vAlign w:val="bottom"/>
          </w:tcPr>
          <w:p w14:paraId="26A1AC9C" w14:textId="77777777" w:rsidR="00E27591" w:rsidRPr="002809E7" w:rsidRDefault="00E27591" w:rsidP="000D2378">
            <w:pPr>
              <w:overflowPunct w:val="0"/>
              <w:autoSpaceDE w:val="0"/>
              <w:autoSpaceDN w:val="0"/>
              <w:adjustRightInd w:val="0"/>
              <w:textAlignment w:val="baseline"/>
              <w:rPr>
                <w:rFonts w:ascii="Arial" w:hAnsi="Arial"/>
                <w:sz w:val="20"/>
                <w:szCs w:val="20"/>
                <w:lang w:val="el-GR" w:eastAsia="el-GR"/>
              </w:rPr>
            </w:pPr>
          </w:p>
        </w:tc>
        <w:tc>
          <w:tcPr>
            <w:tcW w:w="820" w:type="dxa"/>
            <w:noWrap/>
            <w:vAlign w:val="bottom"/>
          </w:tcPr>
          <w:p w14:paraId="26A1AC9D" w14:textId="77777777" w:rsidR="00E27591" w:rsidRPr="002809E7" w:rsidRDefault="00E27591" w:rsidP="000D2378">
            <w:pPr>
              <w:overflowPunct w:val="0"/>
              <w:autoSpaceDE w:val="0"/>
              <w:autoSpaceDN w:val="0"/>
              <w:adjustRightInd w:val="0"/>
              <w:textAlignment w:val="baseline"/>
              <w:rPr>
                <w:rFonts w:ascii="Arial" w:hAnsi="Arial"/>
                <w:sz w:val="20"/>
                <w:szCs w:val="20"/>
                <w:lang w:val="el-GR" w:eastAsia="el-GR"/>
              </w:rPr>
            </w:pPr>
          </w:p>
        </w:tc>
        <w:tc>
          <w:tcPr>
            <w:tcW w:w="820" w:type="dxa"/>
            <w:noWrap/>
            <w:vAlign w:val="bottom"/>
          </w:tcPr>
          <w:p w14:paraId="26A1AC9E" w14:textId="77777777" w:rsidR="00E27591" w:rsidRPr="002809E7" w:rsidRDefault="00E27591" w:rsidP="000D2378">
            <w:pPr>
              <w:overflowPunct w:val="0"/>
              <w:autoSpaceDE w:val="0"/>
              <w:autoSpaceDN w:val="0"/>
              <w:adjustRightInd w:val="0"/>
              <w:textAlignment w:val="baseline"/>
              <w:rPr>
                <w:rFonts w:ascii="Arial" w:hAnsi="Arial"/>
                <w:sz w:val="20"/>
                <w:szCs w:val="20"/>
                <w:lang w:val="el-GR" w:eastAsia="el-GR"/>
              </w:rPr>
            </w:pPr>
          </w:p>
        </w:tc>
      </w:tr>
      <w:tr w:rsidR="0040310F" w14:paraId="26A1ACA3"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CA0"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00" w:type="dxa"/>
            <w:tcBorders>
              <w:top w:val="single" w:sz="4" w:space="0" w:color="auto"/>
              <w:left w:val="nil"/>
              <w:bottom w:val="nil"/>
              <w:right w:val="single" w:sz="4" w:space="0" w:color="auto"/>
            </w:tcBorders>
            <w:shd w:val="clear" w:color="auto" w:fill="C0C0C0"/>
            <w:vAlign w:val="bottom"/>
            <w:hideMark/>
          </w:tcPr>
          <w:p w14:paraId="26A1ACA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460" w:type="dxa"/>
            <w:gridSpan w:val="3"/>
            <w:tcBorders>
              <w:top w:val="single" w:sz="4" w:space="0" w:color="auto"/>
              <w:left w:val="nil"/>
              <w:bottom w:val="nil"/>
              <w:right w:val="single" w:sz="4" w:space="0" w:color="000000"/>
            </w:tcBorders>
            <w:shd w:val="clear" w:color="auto" w:fill="C0C0C0"/>
            <w:vAlign w:val="center"/>
            <w:hideMark/>
          </w:tcPr>
          <w:p w14:paraId="26A1ACA2"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CA9"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CA4"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00" w:type="dxa"/>
            <w:tcBorders>
              <w:top w:val="nil"/>
              <w:left w:val="nil"/>
              <w:bottom w:val="single" w:sz="4" w:space="0" w:color="auto"/>
              <w:right w:val="single" w:sz="4" w:space="0" w:color="auto"/>
            </w:tcBorders>
            <w:shd w:val="clear" w:color="auto" w:fill="C0C0C0"/>
            <w:vAlign w:val="bottom"/>
            <w:hideMark/>
          </w:tcPr>
          <w:p w14:paraId="26A1ACA5"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A6"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A7"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A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CAF" w14:textId="77777777" w:rsidTr="00E27591">
        <w:trPr>
          <w:trHeight w:val="255"/>
        </w:trPr>
        <w:tc>
          <w:tcPr>
            <w:tcW w:w="561" w:type="dxa"/>
            <w:tcBorders>
              <w:top w:val="nil"/>
              <w:left w:val="single" w:sz="4" w:space="0" w:color="auto"/>
              <w:bottom w:val="nil"/>
              <w:right w:val="single" w:sz="4" w:space="0" w:color="auto"/>
            </w:tcBorders>
            <w:hideMark/>
          </w:tcPr>
          <w:p w14:paraId="26A1ACA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00" w:type="dxa"/>
            <w:tcBorders>
              <w:top w:val="nil"/>
              <w:left w:val="nil"/>
              <w:bottom w:val="nil"/>
              <w:right w:val="single" w:sz="4" w:space="0" w:color="auto"/>
            </w:tcBorders>
            <w:vAlign w:val="bottom"/>
            <w:hideMark/>
          </w:tcPr>
          <w:p w14:paraId="26A1ACAB"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Άνοιγμα συσκευής, καθαρισμός από σκόνη</w:t>
            </w:r>
          </w:p>
        </w:tc>
        <w:tc>
          <w:tcPr>
            <w:tcW w:w="820" w:type="dxa"/>
            <w:tcBorders>
              <w:top w:val="nil"/>
              <w:left w:val="nil"/>
              <w:bottom w:val="nil"/>
              <w:right w:val="single" w:sz="4" w:space="0" w:color="auto"/>
            </w:tcBorders>
            <w:vAlign w:val="center"/>
          </w:tcPr>
          <w:p w14:paraId="26A1ACA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A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AE"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B5" w14:textId="77777777" w:rsidTr="00E27591">
        <w:trPr>
          <w:trHeight w:val="510"/>
        </w:trPr>
        <w:tc>
          <w:tcPr>
            <w:tcW w:w="561" w:type="dxa"/>
            <w:tcBorders>
              <w:top w:val="nil"/>
              <w:left w:val="single" w:sz="4" w:space="0" w:color="auto"/>
              <w:bottom w:val="nil"/>
              <w:right w:val="single" w:sz="4" w:space="0" w:color="auto"/>
            </w:tcBorders>
            <w:hideMark/>
          </w:tcPr>
          <w:p w14:paraId="26A1ACB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00" w:type="dxa"/>
            <w:tcBorders>
              <w:top w:val="nil"/>
              <w:left w:val="nil"/>
              <w:bottom w:val="nil"/>
              <w:right w:val="single" w:sz="4" w:space="0" w:color="auto"/>
            </w:tcBorders>
            <w:vAlign w:val="center"/>
            <w:hideMark/>
          </w:tcPr>
          <w:p w14:paraId="26A1ACB1"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Καθαρισμού (απόξεση) από σκόνης των πτερυγίων του  φυγοκεντρικού ανεμιστήρα</w:t>
            </w:r>
          </w:p>
        </w:tc>
        <w:tc>
          <w:tcPr>
            <w:tcW w:w="820" w:type="dxa"/>
            <w:tcBorders>
              <w:top w:val="nil"/>
              <w:left w:val="nil"/>
              <w:bottom w:val="nil"/>
              <w:right w:val="single" w:sz="4" w:space="0" w:color="auto"/>
            </w:tcBorders>
            <w:vAlign w:val="center"/>
          </w:tcPr>
          <w:p w14:paraId="26A1ACB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B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B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BB" w14:textId="77777777" w:rsidTr="00E27591">
        <w:trPr>
          <w:trHeight w:val="255"/>
        </w:trPr>
        <w:tc>
          <w:tcPr>
            <w:tcW w:w="561" w:type="dxa"/>
            <w:tcBorders>
              <w:top w:val="nil"/>
              <w:left w:val="single" w:sz="4" w:space="0" w:color="auto"/>
              <w:bottom w:val="nil"/>
              <w:right w:val="single" w:sz="4" w:space="0" w:color="auto"/>
            </w:tcBorders>
            <w:hideMark/>
          </w:tcPr>
          <w:p w14:paraId="26A1ACB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00" w:type="dxa"/>
            <w:tcBorders>
              <w:top w:val="nil"/>
              <w:left w:val="nil"/>
              <w:bottom w:val="nil"/>
              <w:right w:val="single" w:sz="4" w:space="0" w:color="auto"/>
            </w:tcBorders>
            <w:vAlign w:val="bottom"/>
            <w:hideMark/>
          </w:tcPr>
          <w:p w14:paraId="26A1ACB7"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Λίπανση των εδράνων του κινητήρα</w:t>
            </w:r>
          </w:p>
        </w:tc>
        <w:tc>
          <w:tcPr>
            <w:tcW w:w="820" w:type="dxa"/>
            <w:tcBorders>
              <w:top w:val="nil"/>
              <w:left w:val="nil"/>
              <w:bottom w:val="nil"/>
              <w:right w:val="single" w:sz="4" w:space="0" w:color="auto"/>
            </w:tcBorders>
            <w:vAlign w:val="center"/>
            <w:hideMark/>
          </w:tcPr>
          <w:p w14:paraId="26A1ACB8"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n-AU" w:eastAsia="el-GR"/>
              </w:rPr>
              <w:t> </w:t>
            </w:r>
          </w:p>
        </w:tc>
        <w:tc>
          <w:tcPr>
            <w:tcW w:w="820" w:type="dxa"/>
            <w:tcBorders>
              <w:top w:val="nil"/>
              <w:left w:val="nil"/>
              <w:bottom w:val="nil"/>
              <w:right w:val="single" w:sz="4" w:space="0" w:color="auto"/>
            </w:tcBorders>
            <w:vAlign w:val="center"/>
            <w:hideMark/>
          </w:tcPr>
          <w:p w14:paraId="26A1ACB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n-AU" w:eastAsia="el-GR"/>
              </w:rPr>
              <w:t> </w:t>
            </w:r>
          </w:p>
        </w:tc>
        <w:tc>
          <w:tcPr>
            <w:tcW w:w="820" w:type="dxa"/>
            <w:tcBorders>
              <w:top w:val="nil"/>
              <w:left w:val="nil"/>
              <w:bottom w:val="nil"/>
              <w:right w:val="single" w:sz="4" w:space="0" w:color="auto"/>
            </w:tcBorders>
            <w:vAlign w:val="center"/>
            <w:hideMark/>
          </w:tcPr>
          <w:p w14:paraId="26A1ACB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CC1" w14:textId="77777777" w:rsidTr="00E27591">
        <w:trPr>
          <w:trHeight w:val="255"/>
        </w:trPr>
        <w:tc>
          <w:tcPr>
            <w:tcW w:w="561" w:type="dxa"/>
            <w:tcBorders>
              <w:top w:val="nil"/>
              <w:left w:val="single" w:sz="4" w:space="0" w:color="auto"/>
              <w:bottom w:val="nil"/>
              <w:right w:val="single" w:sz="4" w:space="0" w:color="auto"/>
            </w:tcBorders>
            <w:hideMark/>
          </w:tcPr>
          <w:p w14:paraId="26A1ACB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00" w:type="dxa"/>
            <w:tcBorders>
              <w:top w:val="nil"/>
              <w:left w:val="nil"/>
              <w:bottom w:val="nil"/>
              <w:right w:val="single" w:sz="4" w:space="0" w:color="auto"/>
            </w:tcBorders>
            <w:vAlign w:val="bottom"/>
            <w:hideMark/>
          </w:tcPr>
          <w:p w14:paraId="26A1ACBD"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ψυκτικού - θερμαντικού στοιχείου, εξωτερικά</w:t>
            </w:r>
          </w:p>
        </w:tc>
        <w:tc>
          <w:tcPr>
            <w:tcW w:w="820" w:type="dxa"/>
            <w:tcBorders>
              <w:top w:val="nil"/>
              <w:left w:val="nil"/>
              <w:bottom w:val="nil"/>
              <w:right w:val="single" w:sz="4" w:space="0" w:color="auto"/>
            </w:tcBorders>
            <w:vAlign w:val="center"/>
            <w:hideMark/>
          </w:tcPr>
          <w:p w14:paraId="26A1ACBE" w14:textId="77777777" w:rsidR="00E27591" w:rsidRPr="00E27591"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BF" w14:textId="77777777" w:rsidR="00E27591" w:rsidRPr="00E27591"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C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C7" w14:textId="77777777" w:rsidTr="00E27591">
        <w:trPr>
          <w:trHeight w:val="255"/>
        </w:trPr>
        <w:tc>
          <w:tcPr>
            <w:tcW w:w="561" w:type="dxa"/>
            <w:tcBorders>
              <w:top w:val="nil"/>
              <w:left w:val="single" w:sz="4" w:space="0" w:color="auto"/>
              <w:bottom w:val="nil"/>
              <w:right w:val="single" w:sz="4" w:space="0" w:color="auto"/>
            </w:tcBorders>
            <w:hideMark/>
          </w:tcPr>
          <w:p w14:paraId="26A1ACC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800" w:type="dxa"/>
            <w:tcBorders>
              <w:top w:val="nil"/>
              <w:left w:val="nil"/>
              <w:bottom w:val="nil"/>
              <w:right w:val="single" w:sz="4" w:space="0" w:color="auto"/>
            </w:tcBorders>
            <w:vAlign w:val="bottom"/>
            <w:hideMark/>
          </w:tcPr>
          <w:p w14:paraId="26A1ACC3"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καλής λειτουργίας οργάνων αυτοματισμού</w:t>
            </w:r>
          </w:p>
        </w:tc>
        <w:tc>
          <w:tcPr>
            <w:tcW w:w="820" w:type="dxa"/>
            <w:tcBorders>
              <w:top w:val="nil"/>
              <w:left w:val="nil"/>
              <w:bottom w:val="nil"/>
              <w:right w:val="single" w:sz="4" w:space="0" w:color="auto"/>
            </w:tcBorders>
            <w:vAlign w:val="center"/>
            <w:hideMark/>
          </w:tcPr>
          <w:p w14:paraId="26A1ACC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C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tcPr>
          <w:p w14:paraId="26A1ACC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CD" w14:textId="77777777" w:rsidTr="00E27591">
        <w:trPr>
          <w:trHeight w:val="255"/>
        </w:trPr>
        <w:tc>
          <w:tcPr>
            <w:tcW w:w="561" w:type="dxa"/>
            <w:tcBorders>
              <w:top w:val="nil"/>
              <w:left w:val="single" w:sz="4" w:space="0" w:color="auto"/>
              <w:bottom w:val="nil"/>
              <w:right w:val="single" w:sz="4" w:space="0" w:color="auto"/>
            </w:tcBorders>
            <w:hideMark/>
          </w:tcPr>
          <w:p w14:paraId="26A1ACC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800" w:type="dxa"/>
            <w:tcBorders>
              <w:top w:val="nil"/>
              <w:left w:val="nil"/>
              <w:bottom w:val="nil"/>
              <w:right w:val="single" w:sz="4" w:space="0" w:color="auto"/>
            </w:tcBorders>
            <w:vAlign w:val="bottom"/>
            <w:hideMark/>
          </w:tcPr>
          <w:p w14:paraId="26A1ACC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Αφαίρεση  φίλτρων αέρα, πλύσιμο και επανατοποθέτηση</w:t>
            </w:r>
          </w:p>
        </w:tc>
        <w:tc>
          <w:tcPr>
            <w:tcW w:w="820" w:type="dxa"/>
            <w:tcBorders>
              <w:top w:val="nil"/>
              <w:left w:val="nil"/>
              <w:bottom w:val="nil"/>
              <w:right w:val="single" w:sz="4" w:space="0" w:color="auto"/>
            </w:tcBorders>
            <w:vAlign w:val="center"/>
          </w:tcPr>
          <w:p w14:paraId="26A1ACC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C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CC"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D3" w14:textId="77777777" w:rsidTr="00E27591">
        <w:trPr>
          <w:trHeight w:val="255"/>
        </w:trPr>
        <w:tc>
          <w:tcPr>
            <w:tcW w:w="561" w:type="dxa"/>
            <w:tcBorders>
              <w:top w:val="nil"/>
              <w:left w:val="single" w:sz="4" w:space="0" w:color="auto"/>
              <w:bottom w:val="nil"/>
              <w:right w:val="single" w:sz="4" w:space="0" w:color="auto"/>
            </w:tcBorders>
            <w:hideMark/>
          </w:tcPr>
          <w:p w14:paraId="26A1ACC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800" w:type="dxa"/>
            <w:tcBorders>
              <w:top w:val="nil"/>
              <w:left w:val="nil"/>
              <w:bottom w:val="nil"/>
              <w:right w:val="single" w:sz="4" w:space="0" w:color="auto"/>
            </w:tcBorders>
            <w:vAlign w:val="center"/>
            <w:hideMark/>
          </w:tcPr>
          <w:p w14:paraId="26A1ACC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λεκάνης αποχέτευσης και απόφραξη, εάν απαιτείται</w:t>
            </w:r>
          </w:p>
        </w:tc>
        <w:tc>
          <w:tcPr>
            <w:tcW w:w="820" w:type="dxa"/>
            <w:tcBorders>
              <w:top w:val="nil"/>
              <w:left w:val="nil"/>
              <w:bottom w:val="nil"/>
              <w:right w:val="single" w:sz="4" w:space="0" w:color="auto"/>
            </w:tcBorders>
            <w:vAlign w:val="center"/>
          </w:tcPr>
          <w:p w14:paraId="26A1ACD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D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D2"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D9" w14:textId="77777777" w:rsidTr="00E27591">
        <w:trPr>
          <w:trHeight w:val="255"/>
        </w:trPr>
        <w:tc>
          <w:tcPr>
            <w:tcW w:w="561" w:type="dxa"/>
            <w:tcBorders>
              <w:top w:val="nil"/>
              <w:left w:val="single" w:sz="4" w:space="0" w:color="auto"/>
              <w:bottom w:val="nil"/>
              <w:right w:val="single" w:sz="4" w:space="0" w:color="auto"/>
            </w:tcBorders>
            <w:hideMark/>
          </w:tcPr>
          <w:p w14:paraId="26A1ACD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8</w:t>
            </w:r>
          </w:p>
        </w:tc>
        <w:tc>
          <w:tcPr>
            <w:tcW w:w="6800" w:type="dxa"/>
            <w:tcBorders>
              <w:top w:val="nil"/>
              <w:left w:val="nil"/>
              <w:bottom w:val="nil"/>
              <w:right w:val="single" w:sz="4" w:space="0" w:color="auto"/>
            </w:tcBorders>
            <w:vAlign w:val="center"/>
            <w:hideMark/>
          </w:tcPr>
          <w:p w14:paraId="26A1ACD5"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συνδέσεων  σωλήνων  για  διάβρωση ή διαρροή</w:t>
            </w:r>
          </w:p>
        </w:tc>
        <w:tc>
          <w:tcPr>
            <w:tcW w:w="820" w:type="dxa"/>
            <w:tcBorders>
              <w:top w:val="nil"/>
              <w:left w:val="nil"/>
              <w:bottom w:val="nil"/>
              <w:right w:val="single" w:sz="4" w:space="0" w:color="auto"/>
            </w:tcBorders>
            <w:vAlign w:val="center"/>
          </w:tcPr>
          <w:p w14:paraId="26A1ACD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CD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D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CDF" w14:textId="77777777" w:rsidTr="00E27591">
        <w:trPr>
          <w:trHeight w:val="255"/>
        </w:trPr>
        <w:tc>
          <w:tcPr>
            <w:tcW w:w="561" w:type="dxa"/>
            <w:tcBorders>
              <w:top w:val="nil"/>
              <w:left w:val="single" w:sz="4" w:space="0" w:color="auto"/>
              <w:bottom w:val="single" w:sz="4" w:space="0" w:color="auto"/>
              <w:right w:val="single" w:sz="4" w:space="0" w:color="auto"/>
            </w:tcBorders>
            <w:hideMark/>
          </w:tcPr>
          <w:p w14:paraId="26A1ACD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9</w:t>
            </w:r>
          </w:p>
        </w:tc>
        <w:tc>
          <w:tcPr>
            <w:tcW w:w="6800" w:type="dxa"/>
            <w:tcBorders>
              <w:top w:val="nil"/>
              <w:left w:val="nil"/>
              <w:bottom w:val="single" w:sz="4" w:space="0" w:color="auto"/>
              <w:right w:val="single" w:sz="4" w:space="0" w:color="auto"/>
            </w:tcBorders>
            <w:vAlign w:val="bottom"/>
            <w:hideMark/>
          </w:tcPr>
          <w:p w14:paraId="26A1ACDB"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Γενικός έλεγχος καλής λειτουργίας και εξαερισμός</w:t>
            </w:r>
          </w:p>
        </w:tc>
        <w:tc>
          <w:tcPr>
            <w:tcW w:w="820" w:type="dxa"/>
            <w:tcBorders>
              <w:top w:val="nil"/>
              <w:left w:val="nil"/>
              <w:bottom w:val="single" w:sz="4" w:space="0" w:color="auto"/>
              <w:right w:val="single" w:sz="4" w:space="0" w:color="auto"/>
            </w:tcBorders>
            <w:vAlign w:val="center"/>
          </w:tcPr>
          <w:p w14:paraId="26A1ACD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single" w:sz="4" w:space="0" w:color="auto"/>
              <w:right w:val="single" w:sz="4" w:space="0" w:color="auto"/>
            </w:tcBorders>
            <w:vAlign w:val="center"/>
            <w:hideMark/>
          </w:tcPr>
          <w:p w14:paraId="26A1ACDD"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single" w:sz="4" w:space="0" w:color="auto"/>
              <w:right w:val="single" w:sz="4" w:space="0" w:color="auto"/>
            </w:tcBorders>
            <w:vAlign w:val="center"/>
          </w:tcPr>
          <w:p w14:paraId="26A1ACD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E6" w14:textId="77777777" w:rsidTr="00E27591">
        <w:trPr>
          <w:trHeight w:val="255"/>
        </w:trPr>
        <w:tc>
          <w:tcPr>
            <w:tcW w:w="561" w:type="dxa"/>
            <w:noWrap/>
          </w:tcPr>
          <w:p w14:paraId="26A1ACE0"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800" w:type="dxa"/>
            <w:vAlign w:val="bottom"/>
          </w:tcPr>
          <w:p w14:paraId="26A1ACE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p w14:paraId="26A1ACE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center"/>
          </w:tcPr>
          <w:p w14:paraId="26A1ACE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E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CE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CEB" w14:textId="77777777" w:rsidTr="00E27591">
        <w:trPr>
          <w:trHeight w:val="600"/>
        </w:trPr>
        <w:tc>
          <w:tcPr>
            <w:tcW w:w="7361" w:type="dxa"/>
            <w:gridSpan w:val="2"/>
            <w:noWrap/>
            <w:vAlign w:val="center"/>
            <w:hideMark/>
          </w:tcPr>
          <w:p w14:paraId="26A1ACE7"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lastRenderedPageBreak/>
              <w:t>ΑΝΤΛΙΕΣ  ΘΕΡΜΟΤΗΤΑΣ</w:t>
            </w:r>
          </w:p>
        </w:tc>
        <w:tc>
          <w:tcPr>
            <w:tcW w:w="820" w:type="dxa"/>
            <w:vAlign w:val="bottom"/>
          </w:tcPr>
          <w:p w14:paraId="26A1ACE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CE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CE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CEF"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CEC"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00" w:type="dxa"/>
            <w:tcBorders>
              <w:top w:val="single" w:sz="4" w:space="0" w:color="auto"/>
              <w:left w:val="nil"/>
              <w:bottom w:val="nil"/>
              <w:right w:val="single" w:sz="4" w:space="0" w:color="auto"/>
            </w:tcBorders>
            <w:shd w:val="clear" w:color="auto" w:fill="C0C0C0"/>
            <w:vAlign w:val="bottom"/>
            <w:hideMark/>
          </w:tcPr>
          <w:p w14:paraId="26A1ACE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460" w:type="dxa"/>
            <w:gridSpan w:val="3"/>
            <w:tcBorders>
              <w:top w:val="single" w:sz="4" w:space="0" w:color="auto"/>
              <w:left w:val="nil"/>
              <w:bottom w:val="nil"/>
              <w:right w:val="single" w:sz="4" w:space="0" w:color="000000"/>
            </w:tcBorders>
            <w:shd w:val="clear" w:color="auto" w:fill="C0C0C0"/>
            <w:vAlign w:val="center"/>
            <w:hideMark/>
          </w:tcPr>
          <w:p w14:paraId="26A1ACE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CF5"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CF0"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00" w:type="dxa"/>
            <w:tcBorders>
              <w:top w:val="nil"/>
              <w:left w:val="nil"/>
              <w:bottom w:val="single" w:sz="4" w:space="0" w:color="auto"/>
              <w:right w:val="single" w:sz="4" w:space="0" w:color="auto"/>
            </w:tcBorders>
            <w:shd w:val="clear" w:color="auto" w:fill="C0C0C0"/>
            <w:vAlign w:val="bottom"/>
            <w:hideMark/>
          </w:tcPr>
          <w:p w14:paraId="26A1ACF1"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F2"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F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CF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CFB" w14:textId="77777777" w:rsidTr="00E27591">
        <w:trPr>
          <w:trHeight w:val="870"/>
        </w:trPr>
        <w:tc>
          <w:tcPr>
            <w:tcW w:w="561" w:type="dxa"/>
            <w:tcBorders>
              <w:top w:val="nil"/>
              <w:left w:val="single" w:sz="4" w:space="0" w:color="auto"/>
              <w:bottom w:val="nil"/>
              <w:right w:val="single" w:sz="4" w:space="0" w:color="auto"/>
            </w:tcBorders>
            <w:noWrap/>
            <w:hideMark/>
          </w:tcPr>
          <w:p w14:paraId="26A1ACF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00" w:type="dxa"/>
            <w:tcBorders>
              <w:top w:val="nil"/>
              <w:left w:val="nil"/>
              <w:bottom w:val="nil"/>
              <w:right w:val="single" w:sz="4" w:space="0" w:color="auto"/>
            </w:tcBorders>
            <w:vAlign w:val="center"/>
            <w:hideMark/>
          </w:tcPr>
          <w:p w14:paraId="26A1ACF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l-GR" w:eastAsia="el-GR"/>
              </w:rPr>
              <w:t xml:space="preserve">Έλεγχος καλής λειτουργίας συμπιεστών και αφύσικων θορύβων. Ρύθμιση πιέσεων κατάθλιψης και αναρρόφησης στις επιτρεπόμενες τιμές.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δι</w:t>
            </w:r>
            <w:proofErr w:type="spellEnd"/>
            <w:r w:rsidRPr="002809E7">
              <w:rPr>
                <w:rFonts w:ascii="Arial" w:hAnsi="Arial"/>
                <w:sz w:val="20"/>
                <w:szCs w:val="20"/>
                <w:lang w:val="en-AU" w:eastAsia="el-GR"/>
              </w:rPr>
              <w:t>αρροών.</w:t>
            </w:r>
          </w:p>
        </w:tc>
        <w:tc>
          <w:tcPr>
            <w:tcW w:w="820" w:type="dxa"/>
            <w:tcBorders>
              <w:top w:val="nil"/>
              <w:left w:val="nil"/>
              <w:bottom w:val="nil"/>
              <w:right w:val="single" w:sz="4" w:space="0" w:color="auto"/>
            </w:tcBorders>
            <w:vAlign w:val="center"/>
          </w:tcPr>
          <w:p w14:paraId="26A1ACF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CF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CF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01" w14:textId="77777777" w:rsidTr="00E27591">
        <w:trPr>
          <w:trHeight w:val="300"/>
        </w:trPr>
        <w:tc>
          <w:tcPr>
            <w:tcW w:w="561" w:type="dxa"/>
            <w:tcBorders>
              <w:top w:val="nil"/>
              <w:left w:val="single" w:sz="4" w:space="0" w:color="auto"/>
              <w:bottom w:val="nil"/>
              <w:right w:val="single" w:sz="4" w:space="0" w:color="auto"/>
            </w:tcBorders>
            <w:noWrap/>
            <w:hideMark/>
          </w:tcPr>
          <w:p w14:paraId="26A1ACF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00" w:type="dxa"/>
            <w:tcBorders>
              <w:top w:val="nil"/>
              <w:left w:val="nil"/>
              <w:bottom w:val="nil"/>
              <w:right w:val="single" w:sz="4" w:space="0" w:color="auto"/>
            </w:tcBorders>
            <w:vAlign w:val="center"/>
            <w:hideMark/>
          </w:tcPr>
          <w:p w14:paraId="26A1ACFD"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στάθμης λαδιού και ποσότητας ψυκτικού ρευστού (Συμπλήρωση)</w:t>
            </w:r>
          </w:p>
        </w:tc>
        <w:tc>
          <w:tcPr>
            <w:tcW w:w="820" w:type="dxa"/>
            <w:tcBorders>
              <w:top w:val="nil"/>
              <w:left w:val="nil"/>
              <w:bottom w:val="nil"/>
              <w:right w:val="single" w:sz="4" w:space="0" w:color="auto"/>
            </w:tcBorders>
            <w:vAlign w:val="center"/>
          </w:tcPr>
          <w:p w14:paraId="26A1ACF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CF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0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07" w14:textId="77777777" w:rsidTr="00E27591">
        <w:trPr>
          <w:trHeight w:val="255"/>
        </w:trPr>
        <w:tc>
          <w:tcPr>
            <w:tcW w:w="561" w:type="dxa"/>
            <w:tcBorders>
              <w:top w:val="nil"/>
              <w:left w:val="single" w:sz="4" w:space="0" w:color="auto"/>
              <w:bottom w:val="nil"/>
              <w:right w:val="single" w:sz="4" w:space="0" w:color="auto"/>
            </w:tcBorders>
            <w:noWrap/>
            <w:hideMark/>
          </w:tcPr>
          <w:p w14:paraId="26A1AD0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00" w:type="dxa"/>
            <w:tcBorders>
              <w:top w:val="nil"/>
              <w:left w:val="nil"/>
              <w:bottom w:val="nil"/>
              <w:right w:val="single" w:sz="4" w:space="0" w:color="auto"/>
            </w:tcBorders>
            <w:vAlign w:val="bottom"/>
            <w:hideMark/>
          </w:tcPr>
          <w:p w14:paraId="26A1AD03"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κυκλώματος νερού  για  διαρροές</w:t>
            </w:r>
          </w:p>
        </w:tc>
        <w:tc>
          <w:tcPr>
            <w:tcW w:w="820" w:type="dxa"/>
            <w:tcBorders>
              <w:top w:val="nil"/>
              <w:left w:val="nil"/>
              <w:bottom w:val="nil"/>
              <w:right w:val="single" w:sz="4" w:space="0" w:color="auto"/>
            </w:tcBorders>
            <w:vAlign w:val="center"/>
          </w:tcPr>
          <w:p w14:paraId="26A1AD0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0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0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0D" w14:textId="77777777" w:rsidTr="00E27591">
        <w:trPr>
          <w:trHeight w:val="510"/>
        </w:trPr>
        <w:tc>
          <w:tcPr>
            <w:tcW w:w="561" w:type="dxa"/>
            <w:tcBorders>
              <w:top w:val="nil"/>
              <w:left w:val="single" w:sz="4" w:space="0" w:color="auto"/>
              <w:bottom w:val="nil"/>
              <w:right w:val="single" w:sz="4" w:space="0" w:color="auto"/>
            </w:tcBorders>
            <w:noWrap/>
            <w:hideMark/>
          </w:tcPr>
          <w:p w14:paraId="26A1AD0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00" w:type="dxa"/>
            <w:tcBorders>
              <w:top w:val="nil"/>
              <w:left w:val="nil"/>
              <w:bottom w:val="nil"/>
              <w:right w:val="single" w:sz="4" w:space="0" w:color="auto"/>
            </w:tcBorders>
            <w:vAlign w:val="center"/>
            <w:hideMark/>
          </w:tcPr>
          <w:p w14:paraId="26A1AD0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καλής λειτουργίας οργάνων και αυτοματισμών, ασφαλείας και λειτουργίας</w:t>
            </w:r>
          </w:p>
        </w:tc>
        <w:tc>
          <w:tcPr>
            <w:tcW w:w="820" w:type="dxa"/>
            <w:tcBorders>
              <w:top w:val="nil"/>
              <w:left w:val="nil"/>
              <w:bottom w:val="nil"/>
              <w:right w:val="single" w:sz="4" w:space="0" w:color="auto"/>
            </w:tcBorders>
            <w:vAlign w:val="center"/>
          </w:tcPr>
          <w:p w14:paraId="26A1AD0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0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0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13" w14:textId="77777777" w:rsidTr="00E27591">
        <w:trPr>
          <w:trHeight w:val="315"/>
        </w:trPr>
        <w:tc>
          <w:tcPr>
            <w:tcW w:w="561" w:type="dxa"/>
            <w:tcBorders>
              <w:top w:val="nil"/>
              <w:left w:val="single" w:sz="4" w:space="0" w:color="auto"/>
              <w:bottom w:val="nil"/>
              <w:right w:val="single" w:sz="4" w:space="0" w:color="auto"/>
            </w:tcBorders>
            <w:noWrap/>
            <w:hideMark/>
          </w:tcPr>
          <w:p w14:paraId="26A1AD0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800" w:type="dxa"/>
            <w:tcBorders>
              <w:top w:val="nil"/>
              <w:left w:val="nil"/>
              <w:bottom w:val="nil"/>
              <w:right w:val="single" w:sz="4" w:space="0" w:color="auto"/>
            </w:tcBorders>
            <w:vAlign w:val="center"/>
            <w:hideMark/>
          </w:tcPr>
          <w:p w14:paraId="26A1AD0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proofErr w:type="spellStart"/>
            <w:r w:rsidRPr="002809E7">
              <w:rPr>
                <w:rFonts w:ascii="Arial" w:hAnsi="Arial"/>
                <w:sz w:val="20"/>
                <w:szCs w:val="20"/>
                <w:lang w:val="el-GR" w:eastAsia="el-GR"/>
              </w:rPr>
              <w:t>Αμπερομέτρηση</w:t>
            </w:r>
            <w:proofErr w:type="spellEnd"/>
            <w:r w:rsidRPr="002809E7">
              <w:rPr>
                <w:rFonts w:ascii="Arial" w:hAnsi="Arial"/>
                <w:sz w:val="20"/>
                <w:szCs w:val="20"/>
                <w:lang w:val="el-GR" w:eastAsia="el-GR"/>
              </w:rPr>
              <w:t xml:space="preserve"> κινητήρων, έλεγχος μόνωσης περιέλιξης</w:t>
            </w:r>
          </w:p>
        </w:tc>
        <w:tc>
          <w:tcPr>
            <w:tcW w:w="820" w:type="dxa"/>
            <w:tcBorders>
              <w:top w:val="nil"/>
              <w:left w:val="nil"/>
              <w:bottom w:val="nil"/>
              <w:right w:val="single" w:sz="4" w:space="0" w:color="auto"/>
            </w:tcBorders>
            <w:vAlign w:val="center"/>
          </w:tcPr>
          <w:p w14:paraId="26A1AD1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1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12"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19" w14:textId="77777777" w:rsidTr="00E27591">
        <w:trPr>
          <w:trHeight w:val="285"/>
        </w:trPr>
        <w:tc>
          <w:tcPr>
            <w:tcW w:w="561" w:type="dxa"/>
            <w:tcBorders>
              <w:top w:val="nil"/>
              <w:left w:val="single" w:sz="4" w:space="0" w:color="auto"/>
              <w:bottom w:val="nil"/>
              <w:right w:val="single" w:sz="4" w:space="0" w:color="auto"/>
            </w:tcBorders>
            <w:noWrap/>
            <w:hideMark/>
          </w:tcPr>
          <w:p w14:paraId="26A1AD1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800" w:type="dxa"/>
            <w:tcBorders>
              <w:top w:val="nil"/>
              <w:left w:val="nil"/>
              <w:bottom w:val="nil"/>
              <w:right w:val="single" w:sz="4" w:space="0" w:color="auto"/>
            </w:tcBorders>
            <w:vAlign w:val="center"/>
            <w:hideMark/>
          </w:tcPr>
          <w:p w14:paraId="26A1AD15"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Χημικός καθαρισμός συμπυκνωτών (μετά από συνεννόηση  με  το   ΕΟΠΥΥ)</w:t>
            </w:r>
          </w:p>
        </w:tc>
        <w:tc>
          <w:tcPr>
            <w:tcW w:w="820" w:type="dxa"/>
            <w:tcBorders>
              <w:top w:val="nil"/>
              <w:left w:val="nil"/>
              <w:bottom w:val="nil"/>
              <w:right w:val="single" w:sz="4" w:space="0" w:color="auto"/>
            </w:tcBorders>
            <w:vAlign w:val="center"/>
          </w:tcPr>
          <w:p w14:paraId="26A1AD1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1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1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1F" w14:textId="77777777" w:rsidTr="00E27591">
        <w:trPr>
          <w:trHeight w:val="255"/>
        </w:trPr>
        <w:tc>
          <w:tcPr>
            <w:tcW w:w="561" w:type="dxa"/>
            <w:tcBorders>
              <w:top w:val="nil"/>
              <w:left w:val="single" w:sz="4" w:space="0" w:color="auto"/>
              <w:bottom w:val="nil"/>
              <w:right w:val="single" w:sz="4" w:space="0" w:color="auto"/>
            </w:tcBorders>
            <w:noWrap/>
            <w:hideMark/>
          </w:tcPr>
          <w:p w14:paraId="26A1AD1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800" w:type="dxa"/>
            <w:tcBorders>
              <w:top w:val="nil"/>
              <w:left w:val="nil"/>
              <w:bottom w:val="nil"/>
              <w:right w:val="single" w:sz="4" w:space="0" w:color="auto"/>
            </w:tcBorders>
            <w:vAlign w:val="center"/>
            <w:hideMark/>
          </w:tcPr>
          <w:p w14:paraId="26A1AD1B"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Γενικός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w:t>
            </w:r>
          </w:p>
        </w:tc>
        <w:tc>
          <w:tcPr>
            <w:tcW w:w="820" w:type="dxa"/>
            <w:tcBorders>
              <w:top w:val="nil"/>
              <w:left w:val="nil"/>
              <w:bottom w:val="nil"/>
              <w:right w:val="single" w:sz="4" w:space="0" w:color="auto"/>
            </w:tcBorders>
            <w:vAlign w:val="center"/>
            <w:hideMark/>
          </w:tcPr>
          <w:p w14:paraId="26A1AD1C"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1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tcPr>
          <w:p w14:paraId="26A1AD1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25" w14:textId="77777777" w:rsidTr="00E27591">
        <w:trPr>
          <w:trHeight w:val="255"/>
        </w:trPr>
        <w:tc>
          <w:tcPr>
            <w:tcW w:w="561" w:type="dxa"/>
            <w:tcBorders>
              <w:top w:val="nil"/>
              <w:left w:val="single" w:sz="4" w:space="0" w:color="auto"/>
              <w:bottom w:val="nil"/>
              <w:right w:val="single" w:sz="4" w:space="0" w:color="auto"/>
            </w:tcBorders>
            <w:noWrap/>
            <w:hideMark/>
          </w:tcPr>
          <w:p w14:paraId="26A1AD2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8</w:t>
            </w:r>
          </w:p>
        </w:tc>
        <w:tc>
          <w:tcPr>
            <w:tcW w:w="6800" w:type="dxa"/>
            <w:tcBorders>
              <w:top w:val="nil"/>
              <w:left w:val="nil"/>
              <w:bottom w:val="nil"/>
              <w:right w:val="single" w:sz="4" w:space="0" w:color="auto"/>
            </w:tcBorders>
            <w:vAlign w:val="bottom"/>
            <w:hideMark/>
          </w:tcPr>
          <w:p w14:paraId="26A1AD21"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φίλτρων και λαδιού λίπανσης συμπιεστών</w:t>
            </w:r>
          </w:p>
        </w:tc>
        <w:tc>
          <w:tcPr>
            <w:tcW w:w="820" w:type="dxa"/>
            <w:tcBorders>
              <w:top w:val="nil"/>
              <w:left w:val="nil"/>
              <w:bottom w:val="nil"/>
              <w:right w:val="single" w:sz="4" w:space="0" w:color="auto"/>
            </w:tcBorders>
            <w:vAlign w:val="center"/>
          </w:tcPr>
          <w:p w14:paraId="26A1AD2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2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2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2B" w14:textId="77777777" w:rsidTr="00E27591">
        <w:trPr>
          <w:trHeight w:val="255"/>
        </w:trPr>
        <w:tc>
          <w:tcPr>
            <w:tcW w:w="561" w:type="dxa"/>
            <w:tcBorders>
              <w:top w:val="nil"/>
              <w:left w:val="single" w:sz="4" w:space="0" w:color="auto"/>
              <w:bottom w:val="nil"/>
              <w:right w:val="single" w:sz="4" w:space="0" w:color="auto"/>
            </w:tcBorders>
            <w:noWrap/>
            <w:hideMark/>
          </w:tcPr>
          <w:p w14:paraId="26A1AD2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9</w:t>
            </w:r>
          </w:p>
        </w:tc>
        <w:tc>
          <w:tcPr>
            <w:tcW w:w="6800" w:type="dxa"/>
            <w:tcBorders>
              <w:top w:val="nil"/>
              <w:left w:val="nil"/>
              <w:bottom w:val="nil"/>
              <w:right w:val="single" w:sz="4" w:space="0" w:color="auto"/>
            </w:tcBorders>
            <w:vAlign w:val="bottom"/>
            <w:hideMark/>
          </w:tcPr>
          <w:p w14:paraId="26A1AD27"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φίλτρου σωλήνα αναρρόφησης συμπιεστών</w:t>
            </w:r>
          </w:p>
        </w:tc>
        <w:tc>
          <w:tcPr>
            <w:tcW w:w="820" w:type="dxa"/>
            <w:tcBorders>
              <w:top w:val="nil"/>
              <w:left w:val="nil"/>
              <w:bottom w:val="nil"/>
              <w:right w:val="single" w:sz="4" w:space="0" w:color="auto"/>
            </w:tcBorders>
            <w:vAlign w:val="center"/>
          </w:tcPr>
          <w:p w14:paraId="26A1AD2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2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2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31" w14:textId="77777777" w:rsidTr="00E27591">
        <w:trPr>
          <w:trHeight w:val="510"/>
        </w:trPr>
        <w:tc>
          <w:tcPr>
            <w:tcW w:w="561" w:type="dxa"/>
            <w:tcBorders>
              <w:top w:val="nil"/>
              <w:left w:val="single" w:sz="4" w:space="0" w:color="auto"/>
              <w:bottom w:val="nil"/>
              <w:right w:val="single" w:sz="4" w:space="0" w:color="auto"/>
            </w:tcBorders>
            <w:noWrap/>
            <w:hideMark/>
          </w:tcPr>
          <w:p w14:paraId="26A1AD2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10</w:t>
            </w:r>
          </w:p>
        </w:tc>
        <w:tc>
          <w:tcPr>
            <w:tcW w:w="6800" w:type="dxa"/>
            <w:tcBorders>
              <w:top w:val="nil"/>
              <w:left w:val="nil"/>
              <w:bottom w:val="nil"/>
              <w:right w:val="single" w:sz="4" w:space="0" w:color="auto"/>
            </w:tcBorders>
            <w:vAlign w:val="bottom"/>
            <w:hideMark/>
          </w:tcPr>
          <w:p w14:paraId="26A1AD2D"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Έλεγχος  λειτουργίας  Μ/Σ,  </w:t>
            </w:r>
            <w:proofErr w:type="spellStart"/>
            <w:r w:rsidRPr="002809E7">
              <w:rPr>
                <w:rFonts w:ascii="Arial" w:hAnsi="Arial"/>
                <w:sz w:val="20"/>
                <w:szCs w:val="20"/>
                <w:lang w:val="el-GR" w:eastAsia="el-GR"/>
              </w:rPr>
              <w:t>ρελέ</w:t>
            </w:r>
            <w:proofErr w:type="spellEnd"/>
            <w:r w:rsidRPr="002809E7">
              <w:rPr>
                <w:rFonts w:ascii="Arial" w:hAnsi="Arial"/>
                <w:sz w:val="20"/>
                <w:szCs w:val="20"/>
                <w:lang w:val="el-GR" w:eastAsia="el-GR"/>
              </w:rPr>
              <w:t xml:space="preserve">,  χρονοδιακόπτη  εκκίνησης,  ασφαλιστικών  διατάξεων  </w:t>
            </w:r>
            <w:r w:rsidRPr="002809E7">
              <w:rPr>
                <w:rFonts w:ascii="Arial" w:hAnsi="Arial"/>
                <w:sz w:val="20"/>
                <w:szCs w:val="20"/>
                <w:lang w:val="en-AU" w:eastAsia="el-GR"/>
              </w:rPr>
              <w:t>H</w:t>
            </w:r>
            <w:r w:rsidRPr="002809E7">
              <w:rPr>
                <w:rFonts w:ascii="Arial" w:hAnsi="Arial"/>
                <w:sz w:val="20"/>
                <w:szCs w:val="20"/>
                <w:lang w:val="el-GR" w:eastAsia="el-GR"/>
              </w:rPr>
              <w:t>/</w:t>
            </w:r>
            <w:r w:rsidRPr="002809E7">
              <w:rPr>
                <w:rFonts w:ascii="Arial" w:hAnsi="Arial"/>
                <w:sz w:val="20"/>
                <w:szCs w:val="20"/>
                <w:lang w:val="en-AU" w:eastAsia="el-GR"/>
              </w:rPr>
              <w:t>P</w:t>
            </w:r>
            <w:r w:rsidRPr="002809E7">
              <w:rPr>
                <w:rFonts w:ascii="Arial" w:hAnsi="Arial"/>
                <w:sz w:val="20"/>
                <w:szCs w:val="20"/>
                <w:lang w:val="el-GR" w:eastAsia="el-GR"/>
              </w:rPr>
              <w:t xml:space="preserve">  και  </w:t>
            </w:r>
            <w:r w:rsidRPr="002809E7">
              <w:rPr>
                <w:rFonts w:ascii="Arial" w:hAnsi="Arial"/>
                <w:sz w:val="20"/>
                <w:szCs w:val="20"/>
                <w:lang w:val="en-AU" w:eastAsia="el-GR"/>
              </w:rPr>
              <w:t>L</w:t>
            </w:r>
            <w:r w:rsidRPr="002809E7">
              <w:rPr>
                <w:rFonts w:ascii="Arial" w:hAnsi="Arial"/>
                <w:sz w:val="20"/>
                <w:szCs w:val="20"/>
                <w:lang w:val="el-GR" w:eastAsia="el-GR"/>
              </w:rPr>
              <w:t>/</w:t>
            </w:r>
            <w:r w:rsidRPr="002809E7">
              <w:rPr>
                <w:rFonts w:ascii="Arial" w:hAnsi="Arial"/>
                <w:sz w:val="20"/>
                <w:szCs w:val="20"/>
                <w:lang w:val="en-AU" w:eastAsia="el-GR"/>
              </w:rPr>
              <w:t>P</w:t>
            </w:r>
          </w:p>
        </w:tc>
        <w:tc>
          <w:tcPr>
            <w:tcW w:w="820" w:type="dxa"/>
            <w:tcBorders>
              <w:top w:val="nil"/>
              <w:left w:val="nil"/>
              <w:bottom w:val="nil"/>
              <w:right w:val="single" w:sz="4" w:space="0" w:color="auto"/>
            </w:tcBorders>
            <w:vAlign w:val="center"/>
          </w:tcPr>
          <w:p w14:paraId="26A1AD2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2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3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37" w14:textId="77777777" w:rsidTr="00E27591">
        <w:trPr>
          <w:trHeight w:val="255"/>
        </w:trPr>
        <w:tc>
          <w:tcPr>
            <w:tcW w:w="561" w:type="dxa"/>
            <w:tcBorders>
              <w:top w:val="nil"/>
              <w:left w:val="single" w:sz="4" w:space="0" w:color="auto"/>
              <w:bottom w:val="nil"/>
              <w:right w:val="single" w:sz="4" w:space="0" w:color="auto"/>
            </w:tcBorders>
            <w:noWrap/>
            <w:hideMark/>
          </w:tcPr>
          <w:p w14:paraId="26A1AD3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11</w:t>
            </w:r>
          </w:p>
        </w:tc>
        <w:tc>
          <w:tcPr>
            <w:tcW w:w="6800" w:type="dxa"/>
            <w:tcBorders>
              <w:top w:val="nil"/>
              <w:left w:val="nil"/>
              <w:bottom w:val="nil"/>
              <w:right w:val="single" w:sz="4" w:space="0" w:color="auto"/>
            </w:tcBorders>
            <w:vAlign w:val="bottom"/>
            <w:hideMark/>
          </w:tcPr>
          <w:p w14:paraId="26A1AD33"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  α</w:t>
            </w:r>
            <w:proofErr w:type="spellStart"/>
            <w:r w:rsidRPr="002809E7">
              <w:rPr>
                <w:rFonts w:ascii="Arial" w:hAnsi="Arial"/>
                <w:sz w:val="20"/>
                <w:szCs w:val="20"/>
                <w:lang w:val="en-AU" w:eastAsia="el-GR"/>
              </w:rPr>
              <w:t>νεμιστήρων</w:t>
            </w:r>
            <w:proofErr w:type="spellEnd"/>
          </w:p>
        </w:tc>
        <w:tc>
          <w:tcPr>
            <w:tcW w:w="820" w:type="dxa"/>
            <w:tcBorders>
              <w:top w:val="nil"/>
              <w:left w:val="nil"/>
              <w:bottom w:val="nil"/>
              <w:right w:val="single" w:sz="4" w:space="0" w:color="auto"/>
            </w:tcBorders>
            <w:vAlign w:val="center"/>
          </w:tcPr>
          <w:p w14:paraId="26A1AD3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D3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3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3D" w14:textId="77777777" w:rsidTr="00E27591">
        <w:trPr>
          <w:trHeight w:val="255"/>
        </w:trPr>
        <w:tc>
          <w:tcPr>
            <w:tcW w:w="561" w:type="dxa"/>
            <w:tcBorders>
              <w:top w:val="nil"/>
              <w:left w:val="single" w:sz="4" w:space="0" w:color="auto"/>
              <w:bottom w:val="nil"/>
              <w:right w:val="single" w:sz="4" w:space="0" w:color="auto"/>
            </w:tcBorders>
            <w:noWrap/>
            <w:hideMark/>
          </w:tcPr>
          <w:p w14:paraId="26A1AD3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12</w:t>
            </w:r>
          </w:p>
        </w:tc>
        <w:tc>
          <w:tcPr>
            <w:tcW w:w="6800" w:type="dxa"/>
            <w:tcBorders>
              <w:top w:val="nil"/>
              <w:left w:val="nil"/>
              <w:bottom w:val="nil"/>
              <w:right w:val="single" w:sz="4" w:space="0" w:color="auto"/>
            </w:tcBorders>
            <w:vAlign w:val="bottom"/>
            <w:hideMark/>
          </w:tcPr>
          <w:p w14:paraId="26A1AD3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δι</w:t>
            </w:r>
            <w:proofErr w:type="spellEnd"/>
            <w:r w:rsidRPr="002809E7">
              <w:rPr>
                <w:rFonts w:ascii="Arial" w:hAnsi="Arial"/>
                <w:sz w:val="20"/>
                <w:szCs w:val="20"/>
                <w:lang w:val="en-AU" w:eastAsia="el-GR"/>
              </w:rPr>
              <w:t xml:space="preserve">αρροών  </w:t>
            </w:r>
            <w:proofErr w:type="spellStart"/>
            <w:r w:rsidRPr="002809E7">
              <w:rPr>
                <w:rFonts w:ascii="Arial" w:hAnsi="Arial"/>
                <w:sz w:val="20"/>
                <w:szCs w:val="20"/>
                <w:lang w:val="en-AU" w:eastAsia="el-GR"/>
              </w:rPr>
              <w:t>ελ</w:t>
            </w:r>
            <w:proofErr w:type="spellEnd"/>
            <w:r w:rsidRPr="002809E7">
              <w:rPr>
                <w:rFonts w:ascii="Arial" w:hAnsi="Arial"/>
                <w:sz w:val="20"/>
                <w:szCs w:val="20"/>
                <w:lang w:val="en-AU" w:eastAsia="el-GR"/>
              </w:rPr>
              <w:t xml:space="preserve">αίου,  </w:t>
            </w:r>
            <w:proofErr w:type="spellStart"/>
            <w:r w:rsidRPr="002809E7">
              <w:rPr>
                <w:rFonts w:ascii="Arial" w:hAnsi="Arial"/>
                <w:sz w:val="20"/>
                <w:szCs w:val="20"/>
                <w:lang w:val="en-AU" w:eastAsia="el-GR"/>
              </w:rPr>
              <w:t>νερού</w:t>
            </w:r>
            <w:proofErr w:type="spellEnd"/>
          </w:p>
        </w:tc>
        <w:tc>
          <w:tcPr>
            <w:tcW w:w="820" w:type="dxa"/>
            <w:tcBorders>
              <w:top w:val="nil"/>
              <w:left w:val="nil"/>
              <w:bottom w:val="nil"/>
              <w:right w:val="single" w:sz="4" w:space="0" w:color="auto"/>
            </w:tcBorders>
            <w:vAlign w:val="center"/>
            <w:hideMark/>
          </w:tcPr>
          <w:p w14:paraId="26A1AD3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3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tcPr>
          <w:p w14:paraId="26A1AD3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43" w14:textId="77777777" w:rsidTr="00E27591">
        <w:trPr>
          <w:trHeight w:val="510"/>
        </w:trPr>
        <w:tc>
          <w:tcPr>
            <w:tcW w:w="561" w:type="dxa"/>
            <w:tcBorders>
              <w:top w:val="nil"/>
              <w:left w:val="single" w:sz="4" w:space="0" w:color="auto"/>
              <w:bottom w:val="single" w:sz="4" w:space="0" w:color="auto"/>
              <w:right w:val="single" w:sz="4" w:space="0" w:color="auto"/>
            </w:tcBorders>
            <w:noWrap/>
            <w:hideMark/>
          </w:tcPr>
          <w:p w14:paraId="26A1AD3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13</w:t>
            </w:r>
          </w:p>
        </w:tc>
        <w:tc>
          <w:tcPr>
            <w:tcW w:w="6800" w:type="dxa"/>
            <w:tcBorders>
              <w:top w:val="nil"/>
              <w:left w:val="nil"/>
              <w:bottom w:val="single" w:sz="4" w:space="0" w:color="auto"/>
              <w:right w:val="single" w:sz="4" w:space="0" w:color="auto"/>
            </w:tcBorders>
            <w:vAlign w:val="bottom"/>
            <w:hideMark/>
          </w:tcPr>
          <w:p w14:paraId="26A1AD3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Καθαρισμός  των  στοιχείων  εξωτερικά  από  ξένα  σώματα  (φύλλα,  σκουπίδια  </w:t>
            </w:r>
            <w:proofErr w:type="spellStart"/>
            <w:r w:rsidRPr="002809E7">
              <w:rPr>
                <w:rFonts w:ascii="Arial" w:hAnsi="Arial"/>
                <w:sz w:val="20"/>
                <w:szCs w:val="20"/>
                <w:lang w:val="el-GR" w:eastAsia="el-GR"/>
              </w:rPr>
              <w:t>κλπ</w:t>
            </w:r>
            <w:proofErr w:type="spellEnd"/>
            <w:r w:rsidRPr="002809E7">
              <w:rPr>
                <w:rFonts w:ascii="Arial" w:hAnsi="Arial"/>
                <w:sz w:val="20"/>
                <w:szCs w:val="20"/>
                <w:lang w:val="el-GR" w:eastAsia="el-GR"/>
              </w:rPr>
              <w:t>)</w:t>
            </w:r>
          </w:p>
        </w:tc>
        <w:tc>
          <w:tcPr>
            <w:tcW w:w="820" w:type="dxa"/>
            <w:tcBorders>
              <w:top w:val="nil"/>
              <w:left w:val="nil"/>
              <w:bottom w:val="single" w:sz="4" w:space="0" w:color="auto"/>
              <w:right w:val="single" w:sz="4" w:space="0" w:color="auto"/>
            </w:tcBorders>
            <w:vAlign w:val="center"/>
            <w:hideMark/>
          </w:tcPr>
          <w:p w14:paraId="26A1AD4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single" w:sz="4" w:space="0" w:color="auto"/>
              <w:right w:val="single" w:sz="4" w:space="0" w:color="auto"/>
            </w:tcBorders>
            <w:vAlign w:val="center"/>
          </w:tcPr>
          <w:p w14:paraId="26A1AD4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single" w:sz="4" w:space="0" w:color="auto"/>
              <w:right w:val="single" w:sz="4" w:space="0" w:color="auto"/>
            </w:tcBorders>
            <w:vAlign w:val="center"/>
          </w:tcPr>
          <w:p w14:paraId="26A1AD4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49" w14:textId="77777777" w:rsidTr="00E27591">
        <w:trPr>
          <w:trHeight w:val="240"/>
        </w:trPr>
        <w:tc>
          <w:tcPr>
            <w:tcW w:w="561" w:type="dxa"/>
            <w:noWrap/>
            <w:vAlign w:val="bottom"/>
          </w:tcPr>
          <w:p w14:paraId="26A1AD44" w14:textId="77777777" w:rsidR="00E27591" w:rsidRPr="002809E7" w:rsidRDefault="00E27591" w:rsidP="000D2378">
            <w:pPr>
              <w:overflowPunct w:val="0"/>
              <w:autoSpaceDE w:val="0"/>
              <w:autoSpaceDN w:val="0"/>
              <w:adjustRightInd w:val="0"/>
              <w:textAlignment w:val="baseline"/>
              <w:rPr>
                <w:rFonts w:ascii="MS Sans Serif Greek" w:hAnsi="MS Sans Serif Greek"/>
                <w:sz w:val="20"/>
                <w:szCs w:val="20"/>
                <w:lang w:val="en-AU" w:eastAsia="el-GR"/>
              </w:rPr>
            </w:pPr>
          </w:p>
        </w:tc>
        <w:tc>
          <w:tcPr>
            <w:tcW w:w="6800" w:type="dxa"/>
            <w:noWrap/>
            <w:vAlign w:val="bottom"/>
          </w:tcPr>
          <w:p w14:paraId="26A1AD45" w14:textId="77777777" w:rsidR="00E27591" w:rsidRPr="002809E7" w:rsidRDefault="00E27591" w:rsidP="000D2378">
            <w:pPr>
              <w:overflowPunct w:val="0"/>
              <w:autoSpaceDE w:val="0"/>
              <w:autoSpaceDN w:val="0"/>
              <w:adjustRightInd w:val="0"/>
              <w:textAlignment w:val="baseline"/>
              <w:rPr>
                <w:rFonts w:ascii="MS Sans Serif Greek" w:hAnsi="MS Sans Serif Greek"/>
                <w:sz w:val="20"/>
                <w:szCs w:val="20"/>
                <w:lang w:val="en-AU" w:eastAsia="el-GR"/>
              </w:rPr>
            </w:pPr>
          </w:p>
        </w:tc>
        <w:tc>
          <w:tcPr>
            <w:tcW w:w="820" w:type="dxa"/>
            <w:noWrap/>
            <w:vAlign w:val="bottom"/>
          </w:tcPr>
          <w:p w14:paraId="26A1AD46" w14:textId="77777777" w:rsidR="00E27591" w:rsidRPr="002809E7" w:rsidRDefault="00E27591" w:rsidP="000D2378">
            <w:pPr>
              <w:overflowPunct w:val="0"/>
              <w:autoSpaceDE w:val="0"/>
              <w:autoSpaceDN w:val="0"/>
              <w:adjustRightInd w:val="0"/>
              <w:textAlignment w:val="baseline"/>
              <w:rPr>
                <w:rFonts w:ascii="MS Sans Serif Greek" w:hAnsi="MS Sans Serif Greek"/>
                <w:sz w:val="20"/>
                <w:szCs w:val="20"/>
                <w:lang w:val="en-AU" w:eastAsia="el-GR"/>
              </w:rPr>
            </w:pPr>
          </w:p>
        </w:tc>
        <w:tc>
          <w:tcPr>
            <w:tcW w:w="820" w:type="dxa"/>
            <w:noWrap/>
            <w:vAlign w:val="bottom"/>
          </w:tcPr>
          <w:p w14:paraId="26A1AD47" w14:textId="77777777" w:rsidR="00E27591" w:rsidRPr="002809E7" w:rsidRDefault="00E27591" w:rsidP="000D2378">
            <w:pPr>
              <w:overflowPunct w:val="0"/>
              <w:autoSpaceDE w:val="0"/>
              <w:autoSpaceDN w:val="0"/>
              <w:adjustRightInd w:val="0"/>
              <w:textAlignment w:val="baseline"/>
              <w:rPr>
                <w:rFonts w:ascii="MS Sans Serif Greek" w:hAnsi="MS Sans Serif Greek"/>
                <w:sz w:val="20"/>
                <w:szCs w:val="20"/>
                <w:lang w:val="en-AU" w:eastAsia="el-GR"/>
              </w:rPr>
            </w:pPr>
          </w:p>
        </w:tc>
        <w:tc>
          <w:tcPr>
            <w:tcW w:w="820" w:type="dxa"/>
            <w:noWrap/>
            <w:vAlign w:val="bottom"/>
          </w:tcPr>
          <w:p w14:paraId="26A1AD48" w14:textId="77777777" w:rsidR="00E27591" w:rsidRPr="002809E7" w:rsidRDefault="00E27591" w:rsidP="000D2378">
            <w:pPr>
              <w:overflowPunct w:val="0"/>
              <w:autoSpaceDE w:val="0"/>
              <w:autoSpaceDN w:val="0"/>
              <w:adjustRightInd w:val="0"/>
              <w:textAlignment w:val="baseline"/>
              <w:rPr>
                <w:rFonts w:ascii="MS Sans Serif Greek" w:hAnsi="MS Sans Serif Greek"/>
                <w:sz w:val="20"/>
                <w:szCs w:val="20"/>
                <w:lang w:val="en-AU" w:eastAsia="el-GR"/>
              </w:rPr>
            </w:pPr>
          </w:p>
        </w:tc>
      </w:tr>
      <w:tr w:rsidR="0040310F" w14:paraId="26A1AD4E" w14:textId="77777777" w:rsidTr="00E27591">
        <w:trPr>
          <w:trHeight w:val="600"/>
        </w:trPr>
        <w:tc>
          <w:tcPr>
            <w:tcW w:w="7361" w:type="dxa"/>
            <w:gridSpan w:val="2"/>
            <w:noWrap/>
            <w:vAlign w:val="center"/>
            <w:hideMark/>
          </w:tcPr>
          <w:p w14:paraId="26A1AD4A"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ΑΝΤΛΙΕΣ ΝΕΡΟΥ</w:t>
            </w:r>
          </w:p>
        </w:tc>
        <w:tc>
          <w:tcPr>
            <w:tcW w:w="820" w:type="dxa"/>
            <w:vAlign w:val="bottom"/>
          </w:tcPr>
          <w:p w14:paraId="26A1AD4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D4C"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D4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D52"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D4F"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00" w:type="dxa"/>
            <w:tcBorders>
              <w:top w:val="single" w:sz="4" w:space="0" w:color="auto"/>
              <w:left w:val="nil"/>
              <w:bottom w:val="nil"/>
              <w:right w:val="single" w:sz="4" w:space="0" w:color="auto"/>
            </w:tcBorders>
            <w:shd w:val="clear" w:color="auto" w:fill="C0C0C0"/>
            <w:vAlign w:val="bottom"/>
            <w:hideMark/>
          </w:tcPr>
          <w:p w14:paraId="26A1AD5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460" w:type="dxa"/>
            <w:gridSpan w:val="3"/>
            <w:tcBorders>
              <w:top w:val="single" w:sz="4" w:space="0" w:color="auto"/>
              <w:left w:val="nil"/>
              <w:bottom w:val="nil"/>
              <w:right w:val="single" w:sz="4" w:space="0" w:color="000000"/>
            </w:tcBorders>
            <w:shd w:val="clear" w:color="auto" w:fill="C0C0C0"/>
            <w:vAlign w:val="center"/>
            <w:hideMark/>
          </w:tcPr>
          <w:p w14:paraId="26A1AD5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D58"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D53"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00" w:type="dxa"/>
            <w:tcBorders>
              <w:top w:val="nil"/>
              <w:left w:val="nil"/>
              <w:bottom w:val="single" w:sz="4" w:space="0" w:color="auto"/>
              <w:right w:val="single" w:sz="4" w:space="0" w:color="auto"/>
            </w:tcBorders>
            <w:shd w:val="clear" w:color="auto" w:fill="C0C0C0"/>
            <w:vAlign w:val="bottom"/>
            <w:hideMark/>
          </w:tcPr>
          <w:p w14:paraId="26A1AD54"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5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56"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57"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D5E" w14:textId="77777777" w:rsidTr="00E27591">
        <w:trPr>
          <w:trHeight w:val="300"/>
        </w:trPr>
        <w:tc>
          <w:tcPr>
            <w:tcW w:w="561" w:type="dxa"/>
            <w:tcBorders>
              <w:top w:val="nil"/>
              <w:left w:val="single" w:sz="4" w:space="0" w:color="auto"/>
              <w:bottom w:val="nil"/>
              <w:right w:val="single" w:sz="4" w:space="0" w:color="auto"/>
            </w:tcBorders>
            <w:noWrap/>
            <w:hideMark/>
          </w:tcPr>
          <w:p w14:paraId="26A1AD5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00" w:type="dxa"/>
            <w:tcBorders>
              <w:top w:val="nil"/>
              <w:left w:val="nil"/>
              <w:bottom w:val="nil"/>
              <w:right w:val="single" w:sz="4" w:space="0" w:color="auto"/>
            </w:tcBorders>
            <w:hideMark/>
          </w:tcPr>
          <w:p w14:paraId="26A1AD5A"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μεταλλικών μερών, βαφή των σημείων που παρουσιάζουν φθορές</w:t>
            </w:r>
          </w:p>
        </w:tc>
        <w:tc>
          <w:tcPr>
            <w:tcW w:w="820" w:type="dxa"/>
            <w:tcBorders>
              <w:top w:val="nil"/>
              <w:left w:val="nil"/>
              <w:bottom w:val="nil"/>
              <w:right w:val="single" w:sz="4" w:space="0" w:color="auto"/>
            </w:tcBorders>
            <w:vAlign w:val="center"/>
          </w:tcPr>
          <w:p w14:paraId="26A1AD5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5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5D"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64" w14:textId="77777777" w:rsidTr="00E27591">
        <w:trPr>
          <w:trHeight w:val="240"/>
        </w:trPr>
        <w:tc>
          <w:tcPr>
            <w:tcW w:w="561" w:type="dxa"/>
            <w:tcBorders>
              <w:top w:val="nil"/>
              <w:left w:val="single" w:sz="4" w:space="0" w:color="auto"/>
              <w:bottom w:val="nil"/>
              <w:right w:val="single" w:sz="4" w:space="0" w:color="auto"/>
            </w:tcBorders>
            <w:noWrap/>
            <w:hideMark/>
          </w:tcPr>
          <w:p w14:paraId="26A1AD5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00" w:type="dxa"/>
            <w:tcBorders>
              <w:top w:val="nil"/>
              <w:left w:val="nil"/>
              <w:bottom w:val="nil"/>
              <w:right w:val="single" w:sz="4" w:space="0" w:color="auto"/>
            </w:tcBorders>
            <w:vAlign w:val="center"/>
            <w:hideMark/>
          </w:tcPr>
          <w:p w14:paraId="26A1AD60"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Λί</w:t>
            </w:r>
            <w:proofErr w:type="spellEnd"/>
            <w:r w:rsidRPr="002809E7">
              <w:rPr>
                <w:rFonts w:ascii="Arial" w:hAnsi="Arial"/>
                <w:sz w:val="20"/>
                <w:szCs w:val="20"/>
                <w:lang w:val="en-AU" w:eastAsia="el-GR"/>
              </w:rPr>
              <w:t>πανση</w:t>
            </w:r>
          </w:p>
        </w:tc>
        <w:tc>
          <w:tcPr>
            <w:tcW w:w="820" w:type="dxa"/>
            <w:tcBorders>
              <w:top w:val="nil"/>
              <w:left w:val="nil"/>
              <w:bottom w:val="nil"/>
              <w:right w:val="single" w:sz="4" w:space="0" w:color="auto"/>
            </w:tcBorders>
            <w:vAlign w:val="center"/>
          </w:tcPr>
          <w:p w14:paraId="26A1AD61" w14:textId="77777777" w:rsidR="00E27591" w:rsidRPr="002809E7" w:rsidRDefault="00E27591" w:rsidP="000D2378">
            <w:pPr>
              <w:overflowPunct w:val="0"/>
              <w:autoSpaceDE w:val="0"/>
              <w:autoSpaceDN w:val="0"/>
              <w:adjustRightInd w:val="0"/>
              <w:jc w:val="center"/>
              <w:textAlignment w:val="baseline"/>
              <w:rPr>
                <w:rFonts w:ascii="Arial" w:hAnsi="Arial"/>
                <w:b/>
                <w:bCs/>
                <w:sz w:val="20"/>
                <w:szCs w:val="20"/>
                <w:lang w:val="en-AU" w:eastAsia="el-GR"/>
              </w:rPr>
            </w:pPr>
          </w:p>
        </w:tc>
        <w:tc>
          <w:tcPr>
            <w:tcW w:w="820" w:type="dxa"/>
            <w:tcBorders>
              <w:top w:val="nil"/>
              <w:left w:val="nil"/>
              <w:bottom w:val="nil"/>
              <w:right w:val="single" w:sz="4" w:space="0" w:color="auto"/>
            </w:tcBorders>
            <w:vAlign w:val="center"/>
            <w:hideMark/>
          </w:tcPr>
          <w:p w14:paraId="26A1AD62"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 </w:t>
            </w:r>
          </w:p>
        </w:tc>
        <w:tc>
          <w:tcPr>
            <w:tcW w:w="820" w:type="dxa"/>
            <w:tcBorders>
              <w:top w:val="nil"/>
              <w:left w:val="nil"/>
              <w:bottom w:val="nil"/>
              <w:right w:val="single" w:sz="4" w:space="0" w:color="auto"/>
            </w:tcBorders>
            <w:vAlign w:val="bottom"/>
            <w:hideMark/>
          </w:tcPr>
          <w:p w14:paraId="26A1AD6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D6A" w14:textId="77777777" w:rsidTr="00E27591">
        <w:trPr>
          <w:trHeight w:val="255"/>
        </w:trPr>
        <w:tc>
          <w:tcPr>
            <w:tcW w:w="561" w:type="dxa"/>
            <w:tcBorders>
              <w:top w:val="nil"/>
              <w:left w:val="single" w:sz="4" w:space="0" w:color="auto"/>
              <w:bottom w:val="nil"/>
              <w:right w:val="single" w:sz="4" w:space="0" w:color="auto"/>
            </w:tcBorders>
            <w:noWrap/>
            <w:hideMark/>
          </w:tcPr>
          <w:p w14:paraId="26A1AD6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00" w:type="dxa"/>
            <w:tcBorders>
              <w:top w:val="nil"/>
              <w:left w:val="nil"/>
              <w:bottom w:val="nil"/>
              <w:right w:val="single" w:sz="4" w:space="0" w:color="auto"/>
            </w:tcBorders>
            <w:vAlign w:val="center"/>
            <w:hideMark/>
          </w:tcPr>
          <w:p w14:paraId="26A1AD6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φίλτρων</w:t>
            </w:r>
            <w:proofErr w:type="spellEnd"/>
          </w:p>
        </w:tc>
        <w:tc>
          <w:tcPr>
            <w:tcW w:w="820" w:type="dxa"/>
            <w:tcBorders>
              <w:top w:val="nil"/>
              <w:left w:val="nil"/>
              <w:bottom w:val="nil"/>
              <w:right w:val="single" w:sz="4" w:space="0" w:color="auto"/>
            </w:tcBorders>
            <w:vAlign w:val="center"/>
          </w:tcPr>
          <w:p w14:paraId="26A1AD6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D6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6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70" w14:textId="77777777" w:rsidTr="00E27591">
        <w:trPr>
          <w:trHeight w:val="255"/>
        </w:trPr>
        <w:tc>
          <w:tcPr>
            <w:tcW w:w="561" w:type="dxa"/>
            <w:tcBorders>
              <w:top w:val="nil"/>
              <w:left w:val="single" w:sz="4" w:space="0" w:color="auto"/>
              <w:bottom w:val="nil"/>
              <w:right w:val="single" w:sz="4" w:space="0" w:color="auto"/>
            </w:tcBorders>
            <w:noWrap/>
            <w:hideMark/>
          </w:tcPr>
          <w:p w14:paraId="26A1AD6B"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00" w:type="dxa"/>
            <w:tcBorders>
              <w:top w:val="nil"/>
              <w:left w:val="nil"/>
              <w:bottom w:val="nil"/>
              <w:right w:val="single" w:sz="4" w:space="0" w:color="auto"/>
            </w:tcBorders>
            <w:vAlign w:val="center"/>
            <w:hideMark/>
          </w:tcPr>
          <w:p w14:paraId="26A1AD6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Αμ</w:t>
            </w:r>
            <w:proofErr w:type="spellEnd"/>
            <w:r w:rsidRPr="002809E7">
              <w:rPr>
                <w:rFonts w:ascii="Arial" w:hAnsi="Arial"/>
                <w:sz w:val="20"/>
                <w:szCs w:val="20"/>
                <w:lang w:val="en-AU" w:eastAsia="el-GR"/>
              </w:rPr>
              <w:t xml:space="preserve">περομέτρηση </w:t>
            </w:r>
            <w:proofErr w:type="spellStart"/>
            <w:r w:rsidRPr="002809E7">
              <w:rPr>
                <w:rFonts w:ascii="Arial" w:hAnsi="Arial"/>
                <w:sz w:val="20"/>
                <w:szCs w:val="20"/>
                <w:lang w:val="en-AU" w:eastAsia="el-GR"/>
              </w:rPr>
              <w:t>κινητήρ</w:t>
            </w:r>
            <w:proofErr w:type="spellEnd"/>
            <w:r w:rsidRPr="002809E7">
              <w:rPr>
                <w:rFonts w:ascii="Arial" w:hAnsi="Arial"/>
                <w:sz w:val="20"/>
                <w:szCs w:val="20"/>
                <w:lang w:val="en-AU" w:eastAsia="el-GR"/>
              </w:rPr>
              <w:t>α</w:t>
            </w:r>
          </w:p>
        </w:tc>
        <w:tc>
          <w:tcPr>
            <w:tcW w:w="820" w:type="dxa"/>
            <w:tcBorders>
              <w:top w:val="nil"/>
              <w:left w:val="nil"/>
              <w:bottom w:val="nil"/>
              <w:right w:val="single" w:sz="4" w:space="0" w:color="auto"/>
            </w:tcBorders>
            <w:vAlign w:val="center"/>
          </w:tcPr>
          <w:p w14:paraId="26A1AD6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tcPr>
          <w:p w14:paraId="26A1AD6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D6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76" w14:textId="77777777" w:rsidTr="00E27591">
        <w:trPr>
          <w:trHeight w:val="270"/>
        </w:trPr>
        <w:tc>
          <w:tcPr>
            <w:tcW w:w="561" w:type="dxa"/>
            <w:tcBorders>
              <w:top w:val="nil"/>
              <w:left w:val="single" w:sz="4" w:space="0" w:color="auto"/>
              <w:bottom w:val="nil"/>
              <w:right w:val="single" w:sz="4" w:space="0" w:color="auto"/>
            </w:tcBorders>
            <w:noWrap/>
            <w:hideMark/>
          </w:tcPr>
          <w:p w14:paraId="26A1AD7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800" w:type="dxa"/>
            <w:tcBorders>
              <w:top w:val="nil"/>
              <w:left w:val="nil"/>
              <w:bottom w:val="nil"/>
              <w:right w:val="single" w:sz="4" w:space="0" w:color="auto"/>
            </w:tcBorders>
            <w:vAlign w:val="center"/>
            <w:hideMark/>
          </w:tcPr>
          <w:p w14:paraId="26A1AD72"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Αντικατάσταση σαλαμάστρας και </w:t>
            </w:r>
            <w:proofErr w:type="spellStart"/>
            <w:r w:rsidRPr="002809E7">
              <w:rPr>
                <w:rFonts w:ascii="Arial" w:hAnsi="Arial"/>
                <w:sz w:val="20"/>
                <w:szCs w:val="20"/>
                <w:lang w:val="el-GR" w:eastAsia="el-GR"/>
              </w:rPr>
              <w:t>στυπιοθλίπτη</w:t>
            </w:r>
            <w:proofErr w:type="spellEnd"/>
            <w:r w:rsidRPr="002809E7">
              <w:rPr>
                <w:rFonts w:ascii="Arial" w:hAnsi="Arial"/>
                <w:sz w:val="20"/>
                <w:szCs w:val="20"/>
                <w:lang w:val="el-GR" w:eastAsia="el-GR"/>
              </w:rPr>
              <w:t xml:space="preserve"> αντλίας</w:t>
            </w:r>
          </w:p>
        </w:tc>
        <w:tc>
          <w:tcPr>
            <w:tcW w:w="820" w:type="dxa"/>
            <w:tcBorders>
              <w:top w:val="nil"/>
              <w:left w:val="nil"/>
              <w:bottom w:val="nil"/>
              <w:right w:val="single" w:sz="4" w:space="0" w:color="auto"/>
            </w:tcBorders>
            <w:vAlign w:val="center"/>
          </w:tcPr>
          <w:p w14:paraId="26A1AD7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7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7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7C" w14:textId="77777777" w:rsidTr="00E27591">
        <w:trPr>
          <w:trHeight w:val="270"/>
        </w:trPr>
        <w:tc>
          <w:tcPr>
            <w:tcW w:w="561" w:type="dxa"/>
            <w:tcBorders>
              <w:top w:val="nil"/>
              <w:left w:val="single" w:sz="4" w:space="0" w:color="auto"/>
              <w:bottom w:val="nil"/>
              <w:right w:val="single" w:sz="4" w:space="0" w:color="auto"/>
            </w:tcBorders>
            <w:noWrap/>
            <w:hideMark/>
          </w:tcPr>
          <w:p w14:paraId="26A1AD7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800" w:type="dxa"/>
            <w:tcBorders>
              <w:top w:val="nil"/>
              <w:left w:val="nil"/>
              <w:bottom w:val="nil"/>
              <w:right w:val="single" w:sz="4" w:space="0" w:color="auto"/>
            </w:tcBorders>
            <w:vAlign w:val="center"/>
            <w:hideMark/>
          </w:tcPr>
          <w:p w14:paraId="26A1AD7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στεγ</w:t>
            </w:r>
            <w:proofErr w:type="spellEnd"/>
            <w:r w:rsidRPr="002809E7">
              <w:rPr>
                <w:rFonts w:ascii="Arial" w:hAnsi="Arial"/>
                <w:sz w:val="20"/>
                <w:szCs w:val="20"/>
                <w:lang w:val="en-AU" w:eastAsia="el-GR"/>
              </w:rPr>
              <w:t>ανότητας</w:t>
            </w:r>
          </w:p>
        </w:tc>
        <w:tc>
          <w:tcPr>
            <w:tcW w:w="820" w:type="dxa"/>
            <w:tcBorders>
              <w:top w:val="nil"/>
              <w:left w:val="nil"/>
              <w:bottom w:val="nil"/>
              <w:right w:val="single" w:sz="4" w:space="0" w:color="auto"/>
            </w:tcBorders>
            <w:vAlign w:val="center"/>
          </w:tcPr>
          <w:p w14:paraId="26A1AD7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D7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7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82" w14:textId="77777777" w:rsidTr="00E27591">
        <w:trPr>
          <w:trHeight w:val="255"/>
        </w:trPr>
        <w:tc>
          <w:tcPr>
            <w:tcW w:w="561" w:type="dxa"/>
            <w:tcBorders>
              <w:top w:val="nil"/>
              <w:left w:val="single" w:sz="4" w:space="0" w:color="auto"/>
              <w:bottom w:val="single" w:sz="4" w:space="0" w:color="auto"/>
              <w:right w:val="single" w:sz="4" w:space="0" w:color="auto"/>
            </w:tcBorders>
            <w:noWrap/>
            <w:hideMark/>
          </w:tcPr>
          <w:p w14:paraId="26A1AD7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800" w:type="dxa"/>
            <w:tcBorders>
              <w:top w:val="nil"/>
              <w:left w:val="nil"/>
              <w:bottom w:val="single" w:sz="4" w:space="0" w:color="auto"/>
              <w:right w:val="single" w:sz="4" w:space="0" w:color="auto"/>
            </w:tcBorders>
            <w:vAlign w:val="bottom"/>
            <w:hideMark/>
          </w:tcPr>
          <w:p w14:paraId="26A1AD7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Γενικός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w:t>
            </w:r>
          </w:p>
        </w:tc>
        <w:tc>
          <w:tcPr>
            <w:tcW w:w="820" w:type="dxa"/>
            <w:tcBorders>
              <w:top w:val="nil"/>
              <w:left w:val="nil"/>
              <w:bottom w:val="single" w:sz="4" w:space="0" w:color="auto"/>
              <w:right w:val="single" w:sz="4" w:space="0" w:color="auto"/>
            </w:tcBorders>
            <w:vAlign w:val="center"/>
            <w:hideMark/>
          </w:tcPr>
          <w:p w14:paraId="26A1AD7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single" w:sz="4" w:space="0" w:color="auto"/>
              <w:right w:val="single" w:sz="4" w:space="0" w:color="auto"/>
            </w:tcBorders>
            <w:vAlign w:val="center"/>
          </w:tcPr>
          <w:p w14:paraId="26A1AD8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single" w:sz="4" w:space="0" w:color="auto"/>
              <w:right w:val="single" w:sz="4" w:space="0" w:color="auto"/>
            </w:tcBorders>
            <w:vAlign w:val="center"/>
          </w:tcPr>
          <w:p w14:paraId="26A1AD8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88" w14:textId="77777777" w:rsidTr="00E27591">
        <w:trPr>
          <w:trHeight w:val="255"/>
        </w:trPr>
        <w:tc>
          <w:tcPr>
            <w:tcW w:w="561" w:type="dxa"/>
            <w:noWrap/>
          </w:tcPr>
          <w:p w14:paraId="26A1AD83"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800" w:type="dxa"/>
            <w:vAlign w:val="bottom"/>
          </w:tcPr>
          <w:p w14:paraId="26A1AD8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center"/>
          </w:tcPr>
          <w:p w14:paraId="26A1AD8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D8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D8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8E" w14:textId="77777777" w:rsidTr="00E27591">
        <w:trPr>
          <w:trHeight w:val="255"/>
        </w:trPr>
        <w:tc>
          <w:tcPr>
            <w:tcW w:w="561" w:type="dxa"/>
            <w:noWrap/>
          </w:tcPr>
          <w:p w14:paraId="26A1AD89"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800" w:type="dxa"/>
            <w:vAlign w:val="bottom"/>
          </w:tcPr>
          <w:p w14:paraId="26A1AD8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center"/>
          </w:tcPr>
          <w:p w14:paraId="26A1AD8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D8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D8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93" w14:textId="77777777" w:rsidTr="00E27591">
        <w:trPr>
          <w:trHeight w:val="300"/>
        </w:trPr>
        <w:tc>
          <w:tcPr>
            <w:tcW w:w="7361" w:type="dxa"/>
            <w:gridSpan w:val="2"/>
            <w:noWrap/>
            <w:vAlign w:val="center"/>
            <w:hideMark/>
          </w:tcPr>
          <w:p w14:paraId="26A1AD8F"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ΤΟΠΙΚΑ ΚΛΙΜΑΤΙΣΤΙΚΑ (HEAT</w:t>
            </w:r>
            <w:r w:rsidRPr="002809E7">
              <w:rPr>
                <w:rFonts w:ascii="Arial" w:hAnsi="Arial"/>
                <w:b/>
                <w:bCs/>
                <w:sz w:val="22"/>
                <w:szCs w:val="22"/>
                <w:lang w:val="el-GR" w:eastAsia="el-GR"/>
              </w:rPr>
              <w:t xml:space="preserve"> </w:t>
            </w:r>
            <w:r w:rsidRPr="002809E7">
              <w:rPr>
                <w:rFonts w:ascii="Arial" w:hAnsi="Arial"/>
                <w:b/>
                <w:bCs/>
                <w:sz w:val="22"/>
                <w:szCs w:val="22"/>
                <w:lang w:val="en-AU" w:eastAsia="el-GR"/>
              </w:rPr>
              <w:t xml:space="preserve"> PUMPS)</w:t>
            </w:r>
          </w:p>
        </w:tc>
        <w:tc>
          <w:tcPr>
            <w:tcW w:w="820" w:type="dxa"/>
            <w:vAlign w:val="bottom"/>
          </w:tcPr>
          <w:p w14:paraId="26A1AD9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D9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bottom"/>
          </w:tcPr>
          <w:p w14:paraId="26A1AD9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D97"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D94"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00" w:type="dxa"/>
            <w:tcBorders>
              <w:top w:val="single" w:sz="4" w:space="0" w:color="auto"/>
              <w:left w:val="nil"/>
              <w:bottom w:val="nil"/>
              <w:right w:val="single" w:sz="4" w:space="0" w:color="auto"/>
            </w:tcBorders>
            <w:shd w:val="clear" w:color="auto" w:fill="C0C0C0"/>
            <w:vAlign w:val="bottom"/>
            <w:hideMark/>
          </w:tcPr>
          <w:p w14:paraId="26A1AD9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460" w:type="dxa"/>
            <w:gridSpan w:val="3"/>
            <w:tcBorders>
              <w:top w:val="single" w:sz="4" w:space="0" w:color="auto"/>
              <w:left w:val="single" w:sz="4" w:space="0" w:color="auto"/>
              <w:bottom w:val="nil"/>
              <w:right w:val="single" w:sz="4" w:space="0" w:color="000000"/>
            </w:tcBorders>
            <w:shd w:val="clear" w:color="auto" w:fill="C0C0C0"/>
            <w:vAlign w:val="center"/>
            <w:hideMark/>
          </w:tcPr>
          <w:p w14:paraId="26A1AD96"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D9D"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D9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00" w:type="dxa"/>
            <w:tcBorders>
              <w:top w:val="nil"/>
              <w:left w:val="nil"/>
              <w:bottom w:val="single" w:sz="4" w:space="0" w:color="auto"/>
              <w:right w:val="single" w:sz="4" w:space="0" w:color="auto"/>
            </w:tcBorders>
            <w:shd w:val="clear" w:color="auto" w:fill="C0C0C0"/>
            <w:vAlign w:val="bottom"/>
            <w:hideMark/>
          </w:tcPr>
          <w:p w14:paraId="26A1AD9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9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9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9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DA3" w14:textId="77777777" w:rsidTr="00E27591">
        <w:trPr>
          <w:trHeight w:val="255"/>
        </w:trPr>
        <w:tc>
          <w:tcPr>
            <w:tcW w:w="561" w:type="dxa"/>
            <w:tcBorders>
              <w:top w:val="nil"/>
              <w:left w:val="single" w:sz="4" w:space="0" w:color="auto"/>
              <w:bottom w:val="nil"/>
              <w:right w:val="nil"/>
            </w:tcBorders>
            <w:noWrap/>
            <w:vAlign w:val="bottom"/>
            <w:hideMark/>
          </w:tcPr>
          <w:p w14:paraId="26A1AD9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00" w:type="dxa"/>
            <w:tcBorders>
              <w:top w:val="nil"/>
              <w:left w:val="single" w:sz="4" w:space="0" w:color="auto"/>
              <w:bottom w:val="nil"/>
              <w:right w:val="single" w:sz="4" w:space="0" w:color="auto"/>
            </w:tcBorders>
            <w:vAlign w:val="bottom"/>
            <w:hideMark/>
          </w:tcPr>
          <w:p w14:paraId="26A1AD9F"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φίλτρων</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w:t>
            </w:r>
          </w:p>
        </w:tc>
        <w:tc>
          <w:tcPr>
            <w:tcW w:w="820" w:type="dxa"/>
            <w:tcBorders>
              <w:top w:val="nil"/>
              <w:left w:val="nil"/>
              <w:bottom w:val="nil"/>
              <w:right w:val="single" w:sz="4" w:space="0" w:color="auto"/>
            </w:tcBorders>
            <w:vAlign w:val="center"/>
          </w:tcPr>
          <w:p w14:paraId="26A1ADA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DA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nil"/>
              <w:right w:val="single" w:sz="4" w:space="0" w:color="auto"/>
            </w:tcBorders>
            <w:vAlign w:val="center"/>
          </w:tcPr>
          <w:p w14:paraId="26A1ADA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A9" w14:textId="77777777" w:rsidTr="00E27591">
        <w:trPr>
          <w:trHeight w:val="255"/>
        </w:trPr>
        <w:tc>
          <w:tcPr>
            <w:tcW w:w="561" w:type="dxa"/>
            <w:tcBorders>
              <w:top w:val="nil"/>
              <w:left w:val="single" w:sz="4" w:space="0" w:color="auto"/>
              <w:bottom w:val="nil"/>
              <w:right w:val="nil"/>
            </w:tcBorders>
            <w:noWrap/>
            <w:vAlign w:val="bottom"/>
            <w:hideMark/>
          </w:tcPr>
          <w:p w14:paraId="26A1ADA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800" w:type="dxa"/>
            <w:tcBorders>
              <w:top w:val="nil"/>
              <w:left w:val="single" w:sz="4" w:space="0" w:color="auto"/>
              <w:bottom w:val="nil"/>
              <w:right w:val="single" w:sz="4" w:space="0" w:color="auto"/>
            </w:tcBorders>
            <w:vAlign w:val="bottom"/>
            <w:hideMark/>
          </w:tcPr>
          <w:p w14:paraId="26A1ADA5"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εξωτερικός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στοιχείου</w:t>
            </w:r>
            <w:proofErr w:type="spellEnd"/>
          </w:p>
        </w:tc>
        <w:tc>
          <w:tcPr>
            <w:tcW w:w="820" w:type="dxa"/>
            <w:tcBorders>
              <w:top w:val="nil"/>
              <w:left w:val="nil"/>
              <w:bottom w:val="nil"/>
              <w:right w:val="single" w:sz="4" w:space="0" w:color="auto"/>
            </w:tcBorders>
            <w:vAlign w:val="center"/>
          </w:tcPr>
          <w:p w14:paraId="26A1ADA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tcPr>
          <w:p w14:paraId="26A1ADA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nil"/>
              <w:right w:val="single" w:sz="4" w:space="0" w:color="auto"/>
            </w:tcBorders>
            <w:vAlign w:val="center"/>
            <w:hideMark/>
          </w:tcPr>
          <w:p w14:paraId="26A1ADA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AF" w14:textId="77777777" w:rsidTr="00E27591">
        <w:trPr>
          <w:trHeight w:val="255"/>
        </w:trPr>
        <w:tc>
          <w:tcPr>
            <w:tcW w:w="561" w:type="dxa"/>
            <w:tcBorders>
              <w:top w:val="nil"/>
              <w:left w:val="single" w:sz="4" w:space="0" w:color="auto"/>
              <w:bottom w:val="nil"/>
              <w:right w:val="nil"/>
            </w:tcBorders>
            <w:noWrap/>
            <w:vAlign w:val="bottom"/>
            <w:hideMark/>
          </w:tcPr>
          <w:p w14:paraId="26A1ADA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800" w:type="dxa"/>
            <w:tcBorders>
              <w:top w:val="nil"/>
              <w:left w:val="single" w:sz="4" w:space="0" w:color="auto"/>
              <w:bottom w:val="nil"/>
              <w:right w:val="single" w:sz="4" w:space="0" w:color="auto"/>
            </w:tcBorders>
            <w:vAlign w:val="bottom"/>
            <w:hideMark/>
          </w:tcPr>
          <w:p w14:paraId="26A1ADAB"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ψυκτικού κυκλώματος για διαρροές - προσθήκη</w:t>
            </w:r>
          </w:p>
        </w:tc>
        <w:tc>
          <w:tcPr>
            <w:tcW w:w="820" w:type="dxa"/>
            <w:tcBorders>
              <w:top w:val="nil"/>
              <w:left w:val="nil"/>
              <w:bottom w:val="nil"/>
              <w:right w:val="single" w:sz="4" w:space="0" w:color="auto"/>
            </w:tcBorders>
            <w:vAlign w:val="center"/>
          </w:tcPr>
          <w:p w14:paraId="26A1ADA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A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AE"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B5" w14:textId="77777777" w:rsidTr="00E27591">
        <w:trPr>
          <w:trHeight w:val="255"/>
        </w:trPr>
        <w:tc>
          <w:tcPr>
            <w:tcW w:w="561" w:type="dxa"/>
            <w:tcBorders>
              <w:top w:val="nil"/>
              <w:left w:val="single" w:sz="4" w:space="0" w:color="auto"/>
              <w:bottom w:val="nil"/>
              <w:right w:val="nil"/>
            </w:tcBorders>
            <w:noWrap/>
            <w:hideMark/>
          </w:tcPr>
          <w:p w14:paraId="26A1ADB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800" w:type="dxa"/>
            <w:tcBorders>
              <w:top w:val="nil"/>
              <w:left w:val="single" w:sz="4" w:space="0" w:color="auto"/>
              <w:bottom w:val="nil"/>
              <w:right w:val="single" w:sz="4" w:space="0" w:color="auto"/>
            </w:tcBorders>
            <w:vAlign w:val="bottom"/>
            <w:hideMark/>
          </w:tcPr>
          <w:p w14:paraId="26A1ADB1"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λεκάνης συλλογής συμπυκνωμάτων - έλεγχος αποχέτευσης</w:t>
            </w:r>
          </w:p>
        </w:tc>
        <w:tc>
          <w:tcPr>
            <w:tcW w:w="820" w:type="dxa"/>
            <w:tcBorders>
              <w:top w:val="nil"/>
              <w:left w:val="nil"/>
              <w:bottom w:val="nil"/>
              <w:right w:val="single" w:sz="4" w:space="0" w:color="auto"/>
            </w:tcBorders>
            <w:vAlign w:val="center"/>
          </w:tcPr>
          <w:p w14:paraId="26A1ADB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tcPr>
          <w:p w14:paraId="26A1ADB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820" w:type="dxa"/>
            <w:tcBorders>
              <w:top w:val="nil"/>
              <w:left w:val="nil"/>
              <w:bottom w:val="nil"/>
              <w:right w:val="single" w:sz="4" w:space="0" w:color="auto"/>
            </w:tcBorders>
            <w:vAlign w:val="center"/>
            <w:hideMark/>
          </w:tcPr>
          <w:p w14:paraId="26A1ADB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DBB" w14:textId="77777777" w:rsidTr="00E27591">
        <w:trPr>
          <w:trHeight w:val="255"/>
        </w:trPr>
        <w:tc>
          <w:tcPr>
            <w:tcW w:w="561" w:type="dxa"/>
            <w:tcBorders>
              <w:top w:val="nil"/>
              <w:left w:val="single" w:sz="4" w:space="0" w:color="auto"/>
              <w:bottom w:val="single" w:sz="4" w:space="0" w:color="auto"/>
              <w:right w:val="nil"/>
            </w:tcBorders>
            <w:noWrap/>
            <w:vAlign w:val="bottom"/>
            <w:hideMark/>
          </w:tcPr>
          <w:p w14:paraId="26A1ADB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800" w:type="dxa"/>
            <w:tcBorders>
              <w:top w:val="nil"/>
              <w:left w:val="single" w:sz="4" w:space="0" w:color="auto"/>
              <w:bottom w:val="single" w:sz="4" w:space="0" w:color="auto"/>
              <w:right w:val="single" w:sz="4" w:space="0" w:color="auto"/>
            </w:tcBorders>
            <w:vAlign w:val="bottom"/>
            <w:hideMark/>
          </w:tcPr>
          <w:p w14:paraId="26A1ADB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 και α</w:t>
            </w:r>
            <w:proofErr w:type="spellStart"/>
            <w:r w:rsidRPr="002809E7">
              <w:rPr>
                <w:rFonts w:ascii="Arial" w:hAnsi="Arial"/>
                <w:sz w:val="20"/>
                <w:szCs w:val="20"/>
                <w:lang w:val="en-AU" w:eastAsia="el-GR"/>
              </w:rPr>
              <w:t>υτομ</w:t>
            </w:r>
            <w:proofErr w:type="spellEnd"/>
            <w:r w:rsidRPr="002809E7">
              <w:rPr>
                <w:rFonts w:ascii="Arial" w:hAnsi="Arial"/>
                <w:sz w:val="20"/>
                <w:szCs w:val="20"/>
                <w:lang w:val="en-AU" w:eastAsia="el-GR"/>
              </w:rPr>
              <w:t>ατισμών</w:t>
            </w:r>
          </w:p>
        </w:tc>
        <w:tc>
          <w:tcPr>
            <w:tcW w:w="820" w:type="dxa"/>
            <w:tcBorders>
              <w:top w:val="nil"/>
              <w:left w:val="nil"/>
              <w:bottom w:val="single" w:sz="4" w:space="0" w:color="auto"/>
              <w:right w:val="single" w:sz="4" w:space="0" w:color="auto"/>
            </w:tcBorders>
            <w:vAlign w:val="center"/>
          </w:tcPr>
          <w:p w14:paraId="26A1ADB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single" w:sz="4" w:space="0" w:color="auto"/>
              <w:right w:val="single" w:sz="4" w:space="0" w:color="auto"/>
            </w:tcBorders>
            <w:vAlign w:val="center"/>
            <w:hideMark/>
          </w:tcPr>
          <w:p w14:paraId="26A1ADB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single" w:sz="4" w:space="0" w:color="auto"/>
              <w:right w:val="single" w:sz="4" w:space="0" w:color="auto"/>
            </w:tcBorders>
            <w:vAlign w:val="center"/>
          </w:tcPr>
          <w:p w14:paraId="26A1ADB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C1" w14:textId="77777777" w:rsidTr="00E27591">
        <w:trPr>
          <w:trHeight w:val="255"/>
        </w:trPr>
        <w:tc>
          <w:tcPr>
            <w:tcW w:w="561" w:type="dxa"/>
            <w:noWrap/>
            <w:vAlign w:val="bottom"/>
          </w:tcPr>
          <w:p w14:paraId="26A1ADBC"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800" w:type="dxa"/>
            <w:vAlign w:val="bottom"/>
          </w:tcPr>
          <w:p w14:paraId="26A1ADB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820" w:type="dxa"/>
            <w:vAlign w:val="center"/>
          </w:tcPr>
          <w:p w14:paraId="26A1ADB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DB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vAlign w:val="center"/>
          </w:tcPr>
          <w:p w14:paraId="26A1ADC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CA" w14:textId="77777777" w:rsidTr="00E27591">
        <w:trPr>
          <w:trHeight w:val="255"/>
        </w:trPr>
        <w:tc>
          <w:tcPr>
            <w:tcW w:w="9821" w:type="dxa"/>
            <w:gridSpan w:val="5"/>
            <w:noWrap/>
            <w:vAlign w:val="bottom"/>
          </w:tcPr>
          <w:p w14:paraId="26A1ADC2" w14:textId="77777777" w:rsidR="00E27591" w:rsidRPr="002809E7" w:rsidRDefault="00E27591" w:rsidP="000D2378">
            <w:pPr>
              <w:overflowPunct w:val="0"/>
              <w:autoSpaceDE w:val="0"/>
              <w:autoSpaceDN w:val="0"/>
              <w:adjustRightInd w:val="0"/>
              <w:jc w:val="center"/>
              <w:textAlignment w:val="baseline"/>
              <w:rPr>
                <w:b/>
                <w:bCs/>
                <w:sz w:val="20"/>
                <w:szCs w:val="20"/>
                <w:lang w:val="en-AU" w:eastAsia="el-GR"/>
              </w:rPr>
            </w:pPr>
          </w:p>
          <w:p w14:paraId="26A1ADC3" w14:textId="77777777" w:rsidR="00E27591" w:rsidRPr="002809E7" w:rsidRDefault="00E27591" w:rsidP="000D2378">
            <w:pPr>
              <w:overflowPunct w:val="0"/>
              <w:autoSpaceDE w:val="0"/>
              <w:autoSpaceDN w:val="0"/>
              <w:adjustRightInd w:val="0"/>
              <w:jc w:val="center"/>
              <w:textAlignment w:val="baseline"/>
              <w:rPr>
                <w:b/>
                <w:bCs/>
                <w:sz w:val="20"/>
                <w:szCs w:val="20"/>
                <w:lang w:val="en-AU" w:eastAsia="el-GR"/>
              </w:rPr>
            </w:pPr>
          </w:p>
          <w:p w14:paraId="26A1ADC4" w14:textId="77777777" w:rsidR="00E27591" w:rsidRPr="002809E7" w:rsidRDefault="00E27591" w:rsidP="000D2378">
            <w:pPr>
              <w:overflowPunct w:val="0"/>
              <w:autoSpaceDE w:val="0"/>
              <w:autoSpaceDN w:val="0"/>
              <w:adjustRightInd w:val="0"/>
              <w:jc w:val="center"/>
              <w:textAlignment w:val="baseline"/>
              <w:rPr>
                <w:rFonts w:ascii="Arial" w:hAnsi="Arial" w:cs="Arial"/>
                <w:b/>
                <w:bCs/>
                <w:u w:val="single"/>
                <w:lang w:val="el-GR" w:eastAsia="el-GR"/>
              </w:rPr>
            </w:pPr>
          </w:p>
          <w:p w14:paraId="26A1ADC5" w14:textId="77777777" w:rsidR="00E27591" w:rsidRPr="002809E7" w:rsidRDefault="00E27591" w:rsidP="000D2378">
            <w:pPr>
              <w:overflowPunct w:val="0"/>
              <w:autoSpaceDE w:val="0"/>
              <w:autoSpaceDN w:val="0"/>
              <w:adjustRightInd w:val="0"/>
              <w:jc w:val="center"/>
              <w:textAlignment w:val="baseline"/>
              <w:rPr>
                <w:rFonts w:ascii="Arial" w:hAnsi="Arial" w:cs="Arial"/>
                <w:b/>
                <w:bCs/>
                <w:u w:val="single"/>
                <w:lang w:val="el-GR" w:eastAsia="el-GR"/>
              </w:rPr>
            </w:pPr>
          </w:p>
          <w:p w14:paraId="26A1ADC6" w14:textId="77777777" w:rsidR="00E27591" w:rsidRPr="002809E7" w:rsidRDefault="00E27591" w:rsidP="000D2378">
            <w:pPr>
              <w:overflowPunct w:val="0"/>
              <w:autoSpaceDE w:val="0"/>
              <w:autoSpaceDN w:val="0"/>
              <w:adjustRightInd w:val="0"/>
              <w:jc w:val="center"/>
              <w:textAlignment w:val="baseline"/>
              <w:rPr>
                <w:rFonts w:ascii="Arial" w:hAnsi="Arial" w:cs="Arial"/>
                <w:b/>
                <w:bCs/>
                <w:u w:val="single"/>
                <w:lang w:val="el-GR" w:eastAsia="el-GR"/>
              </w:rPr>
            </w:pPr>
          </w:p>
          <w:p w14:paraId="26A1ADC7" w14:textId="77777777" w:rsidR="00E27591" w:rsidRDefault="00E27591" w:rsidP="000D2378">
            <w:pPr>
              <w:overflowPunct w:val="0"/>
              <w:autoSpaceDE w:val="0"/>
              <w:autoSpaceDN w:val="0"/>
              <w:adjustRightInd w:val="0"/>
              <w:jc w:val="center"/>
              <w:textAlignment w:val="baseline"/>
              <w:rPr>
                <w:rFonts w:ascii="Arial" w:hAnsi="Arial" w:cs="Arial"/>
                <w:b/>
                <w:bCs/>
                <w:u w:val="single"/>
                <w:lang w:val="el-GR" w:eastAsia="el-GR"/>
              </w:rPr>
            </w:pPr>
          </w:p>
          <w:p w14:paraId="26A1ADC8" w14:textId="77777777" w:rsidR="00E27591" w:rsidRPr="002809E7" w:rsidRDefault="00E27591" w:rsidP="000D2378">
            <w:pPr>
              <w:overflowPunct w:val="0"/>
              <w:autoSpaceDE w:val="0"/>
              <w:autoSpaceDN w:val="0"/>
              <w:adjustRightInd w:val="0"/>
              <w:jc w:val="center"/>
              <w:textAlignment w:val="baseline"/>
              <w:rPr>
                <w:rFonts w:ascii="Arial" w:hAnsi="Arial" w:cs="Arial"/>
                <w:b/>
                <w:bCs/>
                <w:u w:val="single"/>
                <w:lang w:val="el-GR" w:eastAsia="el-GR"/>
              </w:rPr>
            </w:pPr>
          </w:p>
          <w:p w14:paraId="26A1ADC9" w14:textId="77777777" w:rsidR="00E27591" w:rsidRPr="002809E7" w:rsidRDefault="00D307BC" w:rsidP="000D2378">
            <w:pPr>
              <w:overflowPunct w:val="0"/>
              <w:autoSpaceDE w:val="0"/>
              <w:autoSpaceDN w:val="0"/>
              <w:adjustRightInd w:val="0"/>
              <w:jc w:val="center"/>
              <w:textAlignment w:val="baseline"/>
              <w:rPr>
                <w:rFonts w:ascii="Arial" w:hAnsi="Arial" w:cs="Arial"/>
                <w:b/>
                <w:bCs/>
                <w:u w:val="single"/>
                <w:lang w:val="en-AU" w:eastAsia="el-GR"/>
              </w:rPr>
            </w:pPr>
            <w:r w:rsidRPr="002809E7">
              <w:rPr>
                <w:rFonts w:ascii="Arial" w:hAnsi="Arial" w:cs="Arial"/>
                <w:b/>
                <w:bCs/>
                <w:u w:val="single"/>
                <w:lang w:val="en-AU" w:eastAsia="el-GR"/>
              </w:rPr>
              <w:t>ΛΟΙΠΕΣ ΕΓΚΑΤΑΣΤΑΣΕΙΣ</w:t>
            </w:r>
          </w:p>
        </w:tc>
      </w:tr>
      <w:tr w:rsidR="0040310F" w:rsidRPr="009A7E26" w14:paraId="26A1ADCC" w14:textId="77777777" w:rsidTr="00E27591">
        <w:trPr>
          <w:trHeight w:val="600"/>
        </w:trPr>
        <w:tc>
          <w:tcPr>
            <w:tcW w:w="9821" w:type="dxa"/>
            <w:gridSpan w:val="5"/>
            <w:noWrap/>
            <w:vAlign w:val="bottom"/>
            <w:hideMark/>
          </w:tcPr>
          <w:p w14:paraId="26A1ADCB"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l-GR" w:eastAsia="el-GR"/>
              </w:rPr>
            </w:pPr>
            <w:r w:rsidRPr="002809E7">
              <w:rPr>
                <w:rFonts w:ascii="Arial" w:hAnsi="Arial"/>
                <w:b/>
                <w:bCs/>
                <w:sz w:val="22"/>
                <w:szCs w:val="22"/>
                <w:lang w:val="el-GR" w:eastAsia="el-GR"/>
              </w:rPr>
              <w:lastRenderedPageBreak/>
              <w:t>ΗΛΕΚΤΡΟΛΟΓΙΚΕΣ ΕΓΚΑΤΑΣΤΑΣΕΙΣ, ΗΛ. ΠΙΝΑΚΕΣ ΚΑΙ ΑΥΤΟΜΑΤΙΣΜΟΙ ΚΛΙΜΑΤΙΣΜΟΥ</w:t>
            </w:r>
          </w:p>
        </w:tc>
      </w:tr>
      <w:tr w:rsidR="0040310F" w14:paraId="26A1ADD0"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DCD"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800" w:type="dxa"/>
            <w:tcBorders>
              <w:top w:val="single" w:sz="4" w:space="0" w:color="auto"/>
              <w:left w:val="nil"/>
              <w:bottom w:val="nil"/>
              <w:right w:val="single" w:sz="4" w:space="0" w:color="auto"/>
            </w:tcBorders>
            <w:shd w:val="clear" w:color="auto" w:fill="C0C0C0"/>
            <w:vAlign w:val="bottom"/>
            <w:hideMark/>
          </w:tcPr>
          <w:p w14:paraId="26A1ADC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460" w:type="dxa"/>
            <w:gridSpan w:val="3"/>
            <w:tcBorders>
              <w:top w:val="single" w:sz="4" w:space="0" w:color="auto"/>
              <w:left w:val="nil"/>
              <w:bottom w:val="nil"/>
              <w:right w:val="single" w:sz="4" w:space="0" w:color="000000"/>
            </w:tcBorders>
            <w:shd w:val="clear" w:color="auto" w:fill="C0C0C0"/>
            <w:vAlign w:val="center"/>
            <w:hideMark/>
          </w:tcPr>
          <w:p w14:paraId="26A1ADC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DD6"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DD1"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800" w:type="dxa"/>
            <w:tcBorders>
              <w:top w:val="nil"/>
              <w:left w:val="nil"/>
              <w:bottom w:val="single" w:sz="4" w:space="0" w:color="auto"/>
              <w:right w:val="single" w:sz="4" w:space="0" w:color="auto"/>
            </w:tcBorders>
            <w:shd w:val="clear" w:color="auto" w:fill="C0C0C0"/>
            <w:vAlign w:val="bottom"/>
            <w:hideMark/>
          </w:tcPr>
          <w:p w14:paraId="26A1ADD2"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D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D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820" w:type="dxa"/>
            <w:tcBorders>
              <w:top w:val="single" w:sz="4" w:space="0" w:color="auto"/>
              <w:left w:val="nil"/>
              <w:bottom w:val="single" w:sz="4" w:space="0" w:color="auto"/>
              <w:right w:val="single" w:sz="4" w:space="0" w:color="auto"/>
            </w:tcBorders>
            <w:shd w:val="clear" w:color="auto" w:fill="C0C0C0"/>
            <w:vAlign w:val="center"/>
            <w:hideMark/>
          </w:tcPr>
          <w:p w14:paraId="26A1ADD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DDC" w14:textId="77777777" w:rsidTr="00E27591">
        <w:trPr>
          <w:trHeight w:val="510"/>
        </w:trPr>
        <w:tc>
          <w:tcPr>
            <w:tcW w:w="561" w:type="dxa"/>
            <w:tcBorders>
              <w:top w:val="nil"/>
              <w:left w:val="single" w:sz="4" w:space="0" w:color="auto"/>
              <w:bottom w:val="single" w:sz="4" w:space="0" w:color="auto"/>
              <w:right w:val="single" w:sz="4" w:space="0" w:color="auto"/>
            </w:tcBorders>
            <w:noWrap/>
            <w:hideMark/>
          </w:tcPr>
          <w:p w14:paraId="26A1ADD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800" w:type="dxa"/>
            <w:tcBorders>
              <w:top w:val="nil"/>
              <w:left w:val="nil"/>
              <w:bottom w:val="single" w:sz="4" w:space="0" w:color="auto"/>
              <w:right w:val="single" w:sz="4" w:space="0" w:color="auto"/>
            </w:tcBorders>
            <w:hideMark/>
          </w:tcPr>
          <w:p w14:paraId="26A1ADD8"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Γενικός έλεγχος καλής λειτουργίας ηλεκτρ. εγκατάστασης κλιματισμού, με ιδιαίτερη έμφαση στις διατάξεις  ασφαλείας</w:t>
            </w:r>
          </w:p>
        </w:tc>
        <w:tc>
          <w:tcPr>
            <w:tcW w:w="820" w:type="dxa"/>
            <w:tcBorders>
              <w:top w:val="nil"/>
              <w:left w:val="nil"/>
              <w:bottom w:val="single" w:sz="4" w:space="0" w:color="auto"/>
              <w:right w:val="single" w:sz="4" w:space="0" w:color="auto"/>
            </w:tcBorders>
            <w:vAlign w:val="center"/>
            <w:hideMark/>
          </w:tcPr>
          <w:p w14:paraId="26A1ADD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820" w:type="dxa"/>
            <w:tcBorders>
              <w:top w:val="nil"/>
              <w:left w:val="nil"/>
              <w:bottom w:val="single" w:sz="4" w:space="0" w:color="auto"/>
              <w:right w:val="single" w:sz="4" w:space="0" w:color="auto"/>
            </w:tcBorders>
            <w:vAlign w:val="center"/>
          </w:tcPr>
          <w:p w14:paraId="26A1ADD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820" w:type="dxa"/>
            <w:tcBorders>
              <w:top w:val="nil"/>
              <w:left w:val="nil"/>
              <w:bottom w:val="single" w:sz="4" w:space="0" w:color="auto"/>
              <w:right w:val="single" w:sz="4" w:space="0" w:color="auto"/>
            </w:tcBorders>
            <w:vAlign w:val="center"/>
          </w:tcPr>
          <w:p w14:paraId="26A1ADD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bl>
    <w:p w14:paraId="26A1ADDD" w14:textId="77777777" w:rsidR="00E27591" w:rsidRPr="002809E7" w:rsidRDefault="00E27591" w:rsidP="00E27591">
      <w:pPr>
        <w:overflowPunct w:val="0"/>
        <w:autoSpaceDE w:val="0"/>
        <w:autoSpaceDN w:val="0"/>
        <w:adjustRightInd w:val="0"/>
        <w:spacing w:after="120"/>
        <w:jc w:val="center"/>
        <w:textAlignment w:val="baseline"/>
        <w:rPr>
          <w:sz w:val="20"/>
          <w:szCs w:val="22"/>
          <w:lang w:val="en-AU" w:eastAsia="el-GR"/>
        </w:rPr>
      </w:pPr>
    </w:p>
    <w:tbl>
      <w:tblPr>
        <w:tblW w:w="10127" w:type="dxa"/>
        <w:tblInd w:w="-902" w:type="dxa"/>
        <w:tblLook w:val="04A0" w:firstRow="1" w:lastRow="0" w:firstColumn="1" w:lastColumn="0" w:noHBand="0" w:noVBand="1"/>
      </w:tblPr>
      <w:tblGrid>
        <w:gridCol w:w="561"/>
        <w:gridCol w:w="6559"/>
        <w:gridCol w:w="902"/>
        <w:gridCol w:w="739"/>
        <w:gridCol w:w="739"/>
        <w:gridCol w:w="627"/>
      </w:tblGrid>
      <w:tr w:rsidR="0040310F" w14:paraId="26A1ADE2" w14:textId="77777777" w:rsidTr="00E27591">
        <w:trPr>
          <w:trHeight w:val="600"/>
        </w:trPr>
        <w:tc>
          <w:tcPr>
            <w:tcW w:w="7120" w:type="dxa"/>
            <w:gridSpan w:val="2"/>
            <w:noWrap/>
            <w:vAlign w:val="center"/>
            <w:hideMark/>
          </w:tcPr>
          <w:p w14:paraId="26A1ADDE"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ΕΓΚΑΤΑΣΤΑΣΗ ΠΥΡΟΣΒΕΣΗΣ</w:t>
            </w:r>
          </w:p>
        </w:tc>
        <w:tc>
          <w:tcPr>
            <w:tcW w:w="902" w:type="dxa"/>
            <w:vAlign w:val="bottom"/>
          </w:tcPr>
          <w:p w14:paraId="26A1ADD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DE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DE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DE6"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DE3"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DE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DE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DEC"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DE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DE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DE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DE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6μην.</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DE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DF2" w14:textId="77777777" w:rsidTr="00E27591">
        <w:trPr>
          <w:trHeight w:val="510"/>
        </w:trPr>
        <w:tc>
          <w:tcPr>
            <w:tcW w:w="561" w:type="dxa"/>
            <w:tcBorders>
              <w:top w:val="nil"/>
              <w:left w:val="single" w:sz="4" w:space="0" w:color="auto"/>
              <w:bottom w:val="nil"/>
              <w:right w:val="single" w:sz="4" w:space="0" w:color="auto"/>
            </w:tcBorders>
            <w:hideMark/>
          </w:tcPr>
          <w:p w14:paraId="26A1ADE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bookmarkStart w:id="4" w:name="_Hlk442184203"/>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center"/>
          </w:tcPr>
          <w:p w14:paraId="26A1ADEE"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Λεπτομερής γενικός έλεγχος ολόκληρης της εγκατάστασης </w:t>
            </w:r>
            <w:bookmarkStart w:id="5" w:name="OLE_LINK6"/>
            <w:bookmarkStart w:id="6" w:name="OLE_LINK7"/>
            <w:bookmarkStart w:id="7" w:name="OLE_LINK8"/>
            <w:r w:rsidRPr="002809E7">
              <w:rPr>
                <w:rFonts w:ascii="Arial" w:hAnsi="Arial"/>
                <w:sz w:val="20"/>
                <w:szCs w:val="20"/>
                <w:lang w:val="el-GR" w:eastAsia="el-GR"/>
              </w:rPr>
              <w:t>(κατά τον 1</w:t>
            </w:r>
            <w:r w:rsidRPr="002809E7">
              <w:rPr>
                <w:rFonts w:ascii="Arial" w:hAnsi="Arial"/>
                <w:sz w:val="20"/>
                <w:szCs w:val="20"/>
                <w:vertAlign w:val="superscript"/>
                <w:lang w:val="el-GR" w:eastAsia="el-GR"/>
              </w:rPr>
              <w:t>ο</w:t>
            </w:r>
            <w:r w:rsidRPr="002809E7">
              <w:rPr>
                <w:rFonts w:ascii="Arial" w:hAnsi="Arial"/>
                <w:sz w:val="20"/>
                <w:szCs w:val="20"/>
                <w:lang w:val="el-GR" w:eastAsia="el-GR"/>
              </w:rPr>
              <w:t xml:space="preserve"> μήνα της συντήρησης)</w:t>
            </w:r>
            <w:bookmarkEnd w:id="5"/>
            <w:bookmarkEnd w:id="6"/>
            <w:bookmarkEnd w:id="7"/>
          </w:p>
        </w:tc>
        <w:tc>
          <w:tcPr>
            <w:tcW w:w="902" w:type="dxa"/>
            <w:tcBorders>
              <w:top w:val="nil"/>
              <w:left w:val="nil"/>
              <w:bottom w:val="nil"/>
              <w:right w:val="single" w:sz="4" w:space="0" w:color="auto"/>
            </w:tcBorders>
            <w:vAlign w:val="center"/>
          </w:tcPr>
          <w:p w14:paraId="26A1ADE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DF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tcPr>
          <w:p w14:paraId="26A1ADF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l-GR" w:eastAsia="el-GR"/>
              </w:rPr>
            </w:pPr>
            <w:r w:rsidRPr="002809E7">
              <w:rPr>
                <w:rFonts w:ascii="Symbol" w:hAnsi="Symbol"/>
                <w:b/>
                <w:bCs/>
                <w:sz w:val="20"/>
                <w:szCs w:val="20"/>
                <w:lang w:val="en-AU" w:eastAsia="el-GR"/>
              </w:rPr>
              <w:sym w:font="Symbol" w:char="F0D6"/>
            </w:r>
          </w:p>
        </w:tc>
      </w:tr>
      <w:bookmarkEnd w:id="4"/>
      <w:tr w:rsidR="0040310F" w14:paraId="26A1ADF8" w14:textId="77777777" w:rsidTr="00E27591">
        <w:trPr>
          <w:trHeight w:val="510"/>
        </w:trPr>
        <w:tc>
          <w:tcPr>
            <w:tcW w:w="561" w:type="dxa"/>
            <w:tcBorders>
              <w:top w:val="nil"/>
              <w:left w:val="single" w:sz="4" w:space="0" w:color="auto"/>
              <w:bottom w:val="nil"/>
              <w:right w:val="single" w:sz="4" w:space="0" w:color="auto"/>
            </w:tcBorders>
          </w:tcPr>
          <w:p w14:paraId="26A1ADF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2</w:t>
            </w:r>
          </w:p>
        </w:tc>
        <w:tc>
          <w:tcPr>
            <w:tcW w:w="6559" w:type="dxa"/>
            <w:tcBorders>
              <w:top w:val="nil"/>
              <w:left w:val="nil"/>
              <w:bottom w:val="nil"/>
              <w:right w:val="single" w:sz="4" w:space="0" w:color="auto"/>
            </w:tcBorders>
            <w:vAlign w:val="center"/>
          </w:tcPr>
          <w:p w14:paraId="26A1ADF4"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Έλεγχος στάθμης πετρελαίου (έγκαιρη ενημέρωση για ανάγκη προμήθειας), λαδιών, φίλτρου αέρα, ιμάντων </w:t>
            </w:r>
            <w:proofErr w:type="spellStart"/>
            <w:r w:rsidRPr="002809E7">
              <w:rPr>
                <w:rFonts w:ascii="Arial" w:hAnsi="Arial"/>
                <w:sz w:val="20"/>
                <w:szCs w:val="20"/>
                <w:lang w:val="el-GR" w:eastAsia="el-GR"/>
              </w:rPr>
              <w:t>κλπ</w:t>
            </w:r>
            <w:proofErr w:type="spellEnd"/>
            <w:r w:rsidRPr="002809E7">
              <w:rPr>
                <w:rFonts w:ascii="Arial" w:hAnsi="Arial"/>
                <w:sz w:val="20"/>
                <w:szCs w:val="20"/>
                <w:lang w:val="el-GR" w:eastAsia="el-GR"/>
              </w:rPr>
              <w:t xml:space="preserve"> στον κινητήρα </w:t>
            </w:r>
            <w:r w:rsidRPr="002809E7">
              <w:rPr>
                <w:rFonts w:ascii="Arial" w:hAnsi="Arial"/>
                <w:sz w:val="20"/>
                <w:szCs w:val="20"/>
                <w:lang w:val="en-AU" w:eastAsia="el-GR"/>
              </w:rPr>
              <w:t>Diesel</w:t>
            </w:r>
          </w:p>
        </w:tc>
        <w:tc>
          <w:tcPr>
            <w:tcW w:w="902" w:type="dxa"/>
            <w:tcBorders>
              <w:top w:val="nil"/>
              <w:left w:val="nil"/>
              <w:bottom w:val="nil"/>
              <w:right w:val="single" w:sz="4" w:space="0" w:color="auto"/>
            </w:tcBorders>
            <w:vAlign w:val="center"/>
          </w:tcPr>
          <w:p w14:paraId="26A1ADF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bookmarkStart w:id="8" w:name="OLE_LINK4"/>
            <w:r w:rsidRPr="002809E7">
              <w:rPr>
                <w:rFonts w:ascii="Symbol" w:hAnsi="Symbol"/>
                <w:b/>
                <w:bCs/>
                <w:sz w:val="20"/>
                <w:szCs w:val="20"/>
                <w:lang w:val="en-AU" w:eastAsia="el-GR"/>
              </w:rPr>
              <w:sym w:font="Symbol" w:char="F0D6"/>
            </w:r>
            <w:bookmarkEnd w:id="8"/>
          </w:p>
        </w:tc>
        <w:tc>
          <w:tcPr>
            <w:tcW w:w="739" w:type="dxa"/>
            <w:tcBorders>
              <w:top w:val="nil"/>
              <w:left w:val="nil"/>
              <w:bottom w:val="nil"/>
              <w:right w:val="single" w:sz="4" w:space="0" w:color="auto"/>
            </w:tcBorders>
            <w:vAlign w:val="center"/>
          </w:tcPr>
          <w:p w14:paraId="26A1ADF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DF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DFE" w14:textId="77777777" w:rsidTr="00E27591">
        <w:trPr>
          <w:trHeight w:val="240"/>
        </w:trPr>
        <w:tc>
          <w:tcPr>
            <w:tcW w:w="561" w:type="dxa"/>
            <w:tcBorders>
              <w:top w:val="nil"/>
              <w:left w:val="single" w:sz="4" w:space="0" w:color="auto"/>
              <w:bottom w:val="nil"/>
              <w:right w:val="single" w:sz="4" w:space="0" w:color="auto"/>
            </w:tcBorders>
            <w:hideMark/>
          </w:tcPr>
          <w:p w14:paraId="26A1ADF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3</w:t>
            </w:r>
          </w:p>
        </w:tc>
        <w:tc>
          <w:tcPr>
            <w:tcW w:w="6559" w:type="dxa"/>
            <w:tcBorders>
              <w:top w:val="nil"/>
              <w:left w:val="nil"/>
              <w:bottom w:val="nil"/>
              <w:right w:val="single" w:sz="4" w:space="0" w:color="auto"/>
            </w:tcBorders>
            <w:vAlign w:val="bottom"/>
            <w:hideMark/>
          </w:tcPr>
          <w:p w14:paraId="26A1ADFA"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μπαταρίας - φόρτιση, υγρά, καθαρισμός πόλων</w:t>
            </w:r>
          </w:p>
        </w:tc>
        <w:tc>
          <w:tcPr>
            <w:tcW w:w="902" w:type="dxa"/>
            <w:tcBorders>
              <w:top w:val="nil"/>
              <w:left w:val="nil"/>
              <w:bottom w:val="nil"/>
              <w:right w:val="single" w:sz="4" w:space="0" w:color="auto"/>
            </w:tcBorders>
            <w:vAlign w:val="center"/>
            <w:hideMark/>
          </w:tcPr>
          <w:p w14:paraId="26A1ADF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DF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DF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04" w14:textId="77777777" w:rsidTr="00E27591">
        <w:trPr>
          <w:trHeight w:val="255"/>
        </w:trPr>
        <w:tc>
          <w:tcPr>
            <w:tcW w:w="561" w:type="dxa"/>
            <w:tcBorders>
              <w:top w:val="nil"/>
              <w:left w:val="single" w:sz="4" w:space="0" w:color="auto"/>
              <w:bottom w:val="nil"/>
              <w:right w:val="single" w:sz="4" w:space="0" w:color="auto"/>
            </w:tcBorders>
            <w:hideMark/>
          </w:tcPr>
          <w:p w14:paraId="26A1ADF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4</w:t>
            </w:r>
          </w:p>
        </w:tc>
        <w:tc>
          <w:tcPr>
            <w:tcW w:w="6559" w:type="dxa"/>
            <w:tcBorders>
              <w:top w:val="nil"/>
              <w:left w:val="nil"/>
              <w:bottom w:val="nil"/>
              <w:right w:val="single" w:sz="4" w:space="0" w:color="auto"/>
            </w:tcBorders>
            <w:vAlign w:val="bottom"/>
            <w:hideMark/>
          </w:tcPr>
          <w:p w14:paraId="26A1AE00"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π</w:t>
            </w:r>
            <w:proofErr w:type="spellStart"/>
            <w:r w:rsidRPr="002809E7">
              <w:rPr>
                <w:rFonts w:ascii="Arial" w:hAnsi="Arial"/>
                <w:sz w:val="20"/>
                <w:szCs w:val="20"/>
                <w:lang w:val="en-AU" w:eastAsia="el-GR"/>
              </w:rPr>
              <w:t>ίν</w:t>
            </w:r>
            <w:proofErr w:type="spellEnd"/>
            <w:r w:rsidRPr="002809E7">
              <w:rPr>
                <w:rFonts w:ascii="Arial" w:hAnsi="Arial"/>
                <w:sz w:val="20"/>
                <w:szCs w:val="20"/>
                <w:lang w:val="en-AU" w:eastAsia="el-GR"/>
              </w:rPr>
              <w:t>ακα α</w:t>
            </w:r>
            <w:proofErr w:type="spellStart"/>
            <w:r w:rsidRPr="002809E7">
              <w:rPr>
                <w:rFonts w:ascii="Arial" w:hAnsi="Arial"/>
                <w:sz w:val="20"/>
                <w:szCs w:val="20"/>
                <w:lang w:val="en-AU" w:eastAsia="el-GR"/>
              </w:rPr>
              <w:t>υτομ</w:t>
            </w:r>
            <w:proofErr w:type="spellEnd"/>
            <w:r w:rsidRPr="002809E7">
              <w:rPr>
                <w:rFonts w:ascii="Arial" w:hAnsi="Arial"/>
                <w:sz w:val="20"/>
                <w:szCs w:val="20"/>
                <w:lang w:val="en-AU" w:eastAsia="el-GR"/>
              </w:rPr>
              <w:t>ατισμού</w:t>
            </w:r>
          </w:p>
        </w:tc>
        <w:tc>
          <w:tcPr>
            <w:tcW w:w="902" w:type="dxa"/>
            <w:tcBorders>
              <w:top w:val="nil"/>
              <w:left w:val="nil"/>
              <w:bottom w:val="nil"/>
              <w:right w:val="single" w:sz="4" w:space="0" w:color="auto"/>
            </w:tcBorders>
            <w:vAlign w:val="center"/>
            <w:hideMark/>
          </w:tcPr>
          <w:p w14:paraId="26A1AE0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0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0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0A" w14:textId="77777777" w:rsidTr="00E27591">
        <w:trPr>
          <w:trHeight w:val="255"/>
        </w:trPr>
        <w:tc>
          <w:tcPr>
            <w:tcW w:w="561" w:type="dxa"/>
            <w:tcBorders>
              <w:top w:val="nil"/>
              <w:left w:val="single" w:sz="4" w:space="0" w:color="auto"/>
              <w:bottom w:val="nil"/>
              <w:right w:val="single" w:sz="4" w:space="0" w:color="auto"/>
            </w:tcBorders>
          </w:tcPr>
          <w:p w14:paraId="26A1AE0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5</w:t>
            </w:r>
          </w:p>
        </w:tc>
        <w:tc>
          <w:tcPr>
            <w:tcW w:w="6559" w:type="dxa"/>
            <w:tcBorders>
              <w:top w:val="nil"/>
              <w:left w:val="nil"/>
              <w:bottom w:val="nil"/>
              <w:right w:val="single" w:sz="4" w:space="0" w:color="auto"/>
            </w:tcBorders>
            <w:vAlign w:val="bottom"/>
            <w:hideMark/>
          </w:tcPr>
          <w:p w14:paraId="26A1AE0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Δοκιμ</w:t>
            </w:r>
            <w:proofErr w:type="spellEnd"/>
            <w:r w:rsidRPr="002809E7">
              <w:rPr>
                <w:rFonts w:ascii="Arial" w:hAnsi="Arial"/>
                <w:sz w:val="20"/>
                <w:szCs w:val="20"/>
                <w:lang w:val="en-AU" w:eastAsia="el-GR"/>
              </w:rPr>
              <w:t xml:space="preserve">αστική </w:t>
            </w:r>
            <w:proofErr w:type="spellStart"/>
            <w:r w:rsidRPr="002809E7">
              <w:rPr>
                <w:rFonts w:ascii="Arial" w:hAnsi="Arial"/>
                <w:sz w:val="20"/>
                <w:szCs w:val="20"/>
                <w:lang w:val="en-AU" w:eastAsia="el-GR"/>
              </w:rPr>
              <w:t>εκκίνηση</w:t>
            </w:r>
            <w:proofErr w:type="spellEnd"/>
            <w:r w:rsidRPr="002809E7">
              <w:rPr>
                <w:rFonts w:ascii="Arial" w:hAnsi="Arial"/>
                <w:sz w:val="20"/>
                <w:szCs w:val="20"/>
                <w:lang w:val="en-AU" w:eastAsia="el-GR"/>
              </w:rPr>
              <w:t xml:space="preserve"> και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w:t>
            </w:r>
          </w:p>
        </w:tc>
        <w:tc>
          <w:tcPr>
            <w:tcW w:w="902" w:type="dxa"/>
            <w:tcBorders>
              <w:top w:val="nil"/>
              <w:left w:val="nil"/>
              <w:bottom w:val="nil"/>
              <w:right w:val="single" w:sz="4" w:space="0" w:color="auto"/>
            </w:tcBorders>
            <w:vAlign w:val="center"/>
          </w:tcPr>
          <w:p w14:paraId="26A1AE0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nil"/>
              <w:right w:val="single" w:sz="4" w:space="0" w:color="auto"/>
            </w:tcBorders>
            <w:vAlign w:val="center"/>
            <w:hideMark/>
          </w:tcPr>
          <w:p w14:paraId="26A1AE0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AE0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10" w14:textId="77777777" w:rsidTr="00E27591">
        <w:trPr>
          <w:trHeight w:val="255"/>
        </w:trPr>
        <w:tc>
          <w:tcPr>
            <w:tcW w:w="561" w:type="dxa"/>
            <w:tcBorders>
              <w:top w:val="nil"/>
              <w:left w:val="single" w:sz="4" w:space="0" w:color="auto"/>
              <w:bottom w:val="nil"/>
              <w:right w:val="single" w:sz="4" w:space="0" w:color="auto"/>
            </w:tcBorders>
          </w:tcPr>
          <w:p w14:paraId="26A1AE0B"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6</w:t>
            </w:r>
          </w:p>
        </w:tc>
        <w:tc>
          <w:tcPr>
            <w:tcW w:w="6559" w:type="dxa"/>
            <w:tcBorders>
              <w:top w:val="nil"/>
              <w:left w:val="nil"/>
              <w:bottom w:val="nil"/>
              <w:right w:val="single" w:sz="4" w:space="0" w:color="auto"/>
            </w:tcBorders>
            <w:vAlign w:val="bottom"/>
            <w:hideMark/>
          </w:tcPr>
          <w:p w14:paraId="26A1AE0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Αλλ</w:t>
            </w:r>
            <w:proofErr w:type="spellEnd"/>
            <w:r w:rsidRPr="002809E7">
              <w:rPr>
                <w:rFonts w:ascii="Arial" w:hAnsi="Arial"/>
                <w:sz w:val="20"/>
                <w:szCs w:val="20"/>
                <w:lang w:val="en-AU" w:eastAsia="el-GR"/>
              </w:rPr>
              <w:t>αγή λα</w:t>
            </w:r>
            <w:proofErr w:type="spellStart"/>
            <w:r w:rsidRPr="002809E7">
              <w:rPr>
                <w:rFonts w:ascii="Arial" w:hAnsi="Arial"/>
                <w:sz w:val="20"/>
                <w:szCs w:val="20"/>
                <w:lang w:val="en-AU" w:eastAsia="el-GR"/>
              </w:rPr>
              <w:t>διών</w:t>
            </w:r>
            <w:proofErr w:type="spellEnd"/>
            <w:r w:rsidRPr="002809E7">
              <w:rPr>
                <w:rFonts w:ascii="Arial" w:hAnsi="Arial"/>
                <w:sz w:val="20"/>
                <w:szCs w:val="20"/>
                <w:lang w:val="en-AU" w:eastAsia="el-GR"/>
              </w:rPr>
              <w:t xml:space="preserve"> και </w:t>
            </w:r>
            <w:proofErr w:type="spellStart"/>
            <w:r w:rsidRPr="002809E7">
              <w:rPr>
                <w:rFonts w:ascii="Arial" w:hAnsi="Arial"/>
                <w:sz w:val="20"/>
                <w:szCs w:val="20"/>
                <w:lang w:val="en-AU" w:eastAsia="el-GR"/>
              </w:rPr>
              <w:t>φίλτρων</w:t>
            </w:r>
            <w:proofErr w:type="spellEnd"/>
          </w:p>
        </w:tc>
        <w:tc>
          <w:tcPr>
            <w:tcW w:w="902" w:type="dxa"/>
            <w:tcBorders>
              <w:top w:val="nil"/>
              <w:left w:val="nil"/>
              <w:bottom w:val="nil"/>
              <w:right w:val="single" w:sz="4" w:space="0" w:color="auto"/>
            </w:tcBorders>
            <w:vAlign w:val="center"/>
            <w:hideMark/>
          </w:tcPr>
          <w:p w14:paraId="26A1AE0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 </w:t>
            </w:r>
          </w:p>
        </w:tc>
        <w:tc>
          <w:tcPr>
            <w:tcW w:w="739" w:type="dxa"/>
            <w:tcBorders>
              <w:top w:val="nil"/>
              <w:left w:val="nil"/>
              <w:bottom w:val="nil"/>
              <w:right w:val="single" w:sz="4" w:space="0" w:color="auto"/>
            </w:tcBorders>
            <w:vAlign w:val="center"/>
            <w:hideMark/>
          </w:tcPr>
          <w:p w14:paraId="26A1AE0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 </w:t>
            </w:r>
          </w:p>
        </w:tc>
        <w:tc>
          <w:tcPr>
            <w:tcW w:w="1366" w:type="dxa"/>
            <w:gridSpan w:val="2"/>
            <w:tcBorders>
              <w:top w:val="nil"/>
              <w:left w:val="nil"/>
              <w:bottom w:val="nil"/>
              <w:right w:val="single" w:sz="4" w:space="0" w:color="auto"/>
            </w:tcBorders>
            <w:vAlign w:val="bottom"/>
            <w:hideMark/>
          </w:tcPr>
          <w:p w14:paraId="26A1AE0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Symbol" w:hAnsi="Symbol"/>
                <w:b/>
                <w:bCs/>
                <w:sz w:val="20"/>
                <w:szCs w:val="20"/>
                <w:lang w:val="en-AU" w:eastAsia="el-GR"/>
              </w:rPr>
              <w:sym w:font="Symbol" w:char="F0D6"/>
            </w:r>
          </w:p>
        </w:tc>
      </w:tr>
      <w:tr w:rsidR="0040310F" w14:paraId="26A1AE16" w14:textId="77777777" w:rsidTr="00E27591">
        <w:trPr>
          <w:trHeight w:val="255"/>
        </w:trPr>
        <w:tc>
          <w:tcPr>
            <w:tcW w:w="561" w:type="dxa"/>
            <w:tcBorders>
              <w:top w:val="nil"/>
              <w:left w:val="single" w:sz="4" w:space="0" w:color="auto"/>
              <w:bottom w:val="nil"/>
              <w:right w:val="single" w:sz="4" w:space="0" w:color="auto"/>
            </w:tcBorders>
          </w:tcPr>
          <w:p w14:paraId="26A1AE1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7</w:t>
            </w:r>
          </w:p>
        </w:tc>
        <w:tc>
          <w:tcPr>
            <w:tcW w:w="6559" w:type="dxa"/>
            <w:tcBorders>
              <w:top w:val="nil"/>
              <w:left w:val="nil"/>
              <w:bottom w:val="nil"/>
              <w:right w:val="single" w:sz="4" w:space="0" w:color="auto"/>
            </w:tcBorders>
            <w:vAlign w:val="bottom"/>
            <w:hideMark/>
          </w:tcPr>
          <w:p w14:paraId="26A1AE12"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τροφοδοσί</w:t>
            </w:r>
            <w:proofErr w:type="spellEnd"/>
            <w:r w:rsidRPr="002809E7">
              <w:rPr>
                <w:rFonts w:ascii="Arial" w:hAnsi="Arial"/>
                <w:sz w:val="20"/>
                <w:szCs w:val="20"/>
                <w:lang w:val="en-AU" w:eastAsia="el-GR"/>
              </w:rPr>
              <w:t xml:space="preserve">ας </w:t>
            </w:r>
            <w:proofErr w:type="spellStart"/>
            <w:r w:rsidRPr="002809E7">
              <w:rPr>
                <w:rFonts w:ascii="Arial" w:hAnsi="Arial"/>
                <w:sz w:val="20"/>
                <w:szCs w:val="20"/>
                <w:lang w:val="en-AU" w:eastAsia="el-GR"/>
              </w:rPr>
              <w:t>νερού</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δεξ</w:t>
            </w:r>
            <w:proofErr w:type="spellEnd"/>
            <w:r w:rsidRPr="002809E7">
              <w:rPr>
                <w:rFonts w:ascii="Arial" w:hAnsi="Arial"/>
                <w:sz w:val="20"/>
                <w:szCs w:val="20"/>
                <w:lang w:val="en-AU" w:eastAsia="el-GR"/>
              </w:rPr>
              <w:t>αμενής</w:t>
            </w:r>
          </w:p>
        </w:tc>
        <w:tc>
          <w:tcPr>
            <w:tcW w:w="902" w:type="dxa"/>
            <w:tcBorders>
              <w:top w:val="nil"/>
              <w:left w:val="nil"/>
              <w:bottom w:val="nil"/>
              <w:right w:val="single" w:sz="4" w:space="0" w:color="auto"/>
            </w:tcBorders>
            <w:vAlign w:val="center"/>
            <w:hideMark/>
          </w:tcPr>
          <w:p w14:paraId="26A1AE13"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1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1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1C" w14:textId="77777777" w:rsidTr="00E27591">
        <w:trPr>
          <w:trHeight w:val="255"/>
        </w:trPr>
        <w:tc>
          <w:tcPr>
            <w:tcW w:w="561" w:type="dxa"/>
            <w:tcBorders>
              <w:top w:val="nil"/>
              <w:left w:val="single" w:sz="4" w:space="0" w:color="auto"/>
              <w:bottom w:val="nil"/>
              <w:right w:val="single" w:sz="4" w:space="0" w:color="auto"/>
            </w:tcBorders>
          </w:tcPr>
          <w:p w14:paraId="26A1AE1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8</w:t>
            </w:r>
          </w:p>
        </w:tc>
        <w:tc>
          <w:tcPr>
            <w:tcW w:w="6559" w:type="dxa"/>
            <w:tcBorders>
              <w:top w:val="nil"/>
              <w:left w:val="nil"/>
              <w:bottom w:val="nil"/>
              <w:right w:val="single" w:sz="4" w:space="0" w:color="auto"/>
            </w:tcBorders>
            <w:vAlign w:val="bottom"/>
            <w:hideMark/>
          </w:tcPr>
          <w:p w14:paraId="26A1AE18"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πυροσβεστικών φωλεών (διακόπτες, μάνικες)</w:t>
            </w:r>
          </w:p>
        </w:tc>
        <w:tc>
          <w:tcPr>
            <w:tcW w:w="902" w:type="dxa"/>
            <w:tcBorders>
              <w:top w:val="nil"/>
              <w:left w:val="nil"/>
              <w:bottom w:val="nil"/>
              <w:right w:val="single" w:sz="4" w:space="0" w:color="auto"/>
            </w:tcBorders>
            <w:vAlign w:val="center"/>
            <w:hideMark/>
          </w:tcPr>
          <w:p w14:paraId="26A1AE1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1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1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22" w14:textId="77777777" w:rsidTr="00E27591">
        <w:trPr>
          <w:trHeight w:val="255"/>
        </w:trPr>
        <w:tc>
          <w:tcPr>
            <w:tcW w:w="561" w:type="dxa"/>
            <w:tcBorders>
              <w:top w:val="nil"/>
              <w:left w:val="single" w:sz="4" w:space="0" w:color="auto"/>
              <w:bottom w:val="nil"/>
              <w:right w:val="single" w:sz="4" w:space="0" w:color="auto"/>
            </w:tcBorders>
          </w:tcPr>
          <w:p w14:paraId="26A1AE1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9</w:t>
            </w:r>
          </w:p>
        </w:tc>
        <w:tc>
          <w:tcPr>
            <w:tcW w:w="6559" w:type="dxa"/>
            <w:tcBorders>
              <w:top w:val="nil"/>
              <w:left w:val="nil"/>
              <w:bottom w:val="nil"/>
              <w:right w:val="single" w:sz="4" w:space="0" w:color="auto"/>
            </w:tcBorders>
            <w:vAlign w:val="bottom"/>
            <w:hideMark/>
          </w:tcPr>
          <w:p w14:paraId="26A1AE1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δικτύου</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γι</w:t>
            </w:r>
            <w:proofErr w:type="spellEnd"/>
            <w:r w:rsidRPr="002809E7">
              <w:rPr>
                <w:rFonts w:ascii="Arial" w:hAnsi="Arial"/>
                <w:sz w:val="20"/>
                <w:szCs w:val="20"/>
                <w:lang w:val="en-AU" w:eastAsia="el-GR"/>
              </w:rPr>
              <w:t xml:space="preserve">α </w:t>
            </w:r>
            <w:proofErr w:type="spellStart"/>
            <w:r w:rsidRPr="002809E7">
              <w:rPr>
                <w:rFonts w:ascii="Arial" w:hAnsi="Arial"/>
                <w:sz w:val="20"/>
                <w:szCs w:val="20"/>
                <w:lang w:val="en-AU" w:eastAsia="el-GR"/>
              </w:rPr>
              <w:t>δι</w:t>
            </w:r>
            <w:proofErr w:type="spellEnd"/>
            <w:r w:rsidRPr="002809E7">
              <w:rPr>
                <w:rFonts w:ascii="Arial" w:hAnsi="Arial"/>
                <w:sz w:val="20"/>
                <w:szCs w:val="20"/>
                <w:lang w:val="en-AU" w:eastAsia="el-GR"/>
              </w:rPr>
              <w:t>αρροές</w:t>
            </w:r>
          </w:p>
        </w:tc>
        <w:tc>
          <w:tcPr>
            <w:tcW w:w="902" w:type="dxa"/>
            <w:tcBorders>
              <w:top w:val="nil"/>
              <w:left w:val="nil"/>
              <w:bottom w:val="nil"/>
              <w:right w:val="single" w:sz="4" w:space="0" w:color="auto"/>
            </w:tcBorders>
            <w:vAlign w:val="center"/>
            <w:hideMark/>
          </w:tcPr>
          <w:p w14:paraId="26A1AE1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2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2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28" w14:textId="77777777" w:rsidTr="00E27591">
        <w:trPr>
          <w:trHeight w:val="255"/>
        </w:trPr>
        <w:tc>
          <w:tcPr>
            <w:tcW w:w="561" w:type="dxa"/>
            <w:tcBorders>
              <w:top w:val="nil"/>
              <w:left w:val="single" w:sz="4" w:space="0" w:color="auto"/>
              <w:bottom w:val="nil"/>
              <w:right w:val="single" w:sz="4" w:space="0" w:color="auto"/>
            </w:tcBorders>
          </w:tcPr>
          <w:p w14:paraId="26A1AE2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10</w:t>
            </w:r>
          </w:p>
        </w:tc>
        <w:tc>
          <w:tcPr>
            <w:tcW w:w="6559" w:type="dxa"/>
            <w:tcBorders>
              <w:top w:val="nil"/>
              <w:left w:val="nil"/>
              <w:bottom w:val="nil"/>
              <w:right w:val="single" w:sz="4" w:space="0" w:color="auto"/>
            </w:tcBorders>
            <w:vAlign w:val="bottom"/>
            <w:hideMark/>
          </w:tcPr>
          <w:p w14:paraId="26A1AE24"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α</w:t>
            </w:r>
            <w:proofErr w:type="spellStart"/>
            <w:r w:rsidRPr="002809E7">
              <w:rPr>
                <w:rFonts w:ascii="Arial" w:hAnsi="Arial"/>
                <w:sz w:val="20"/>
                <w:szCs w:val="20"/>
                <w:lang w:val="en-AU" w:eastAsia="el-GR"/>
              </w:rPr>
              <w:t>ντλιών</w:t>
            </w:r>
            <w:proofErr w:type="spellEnd"/>
          </w:p>
        </w:tc>
        <w:tc>
          <w:tcPr>
            <w:tcW w:w="902" w:type="dxa"/>
            <w:tcBorders>
              <w:top w:val="nil"/>
              <w:left w:val="nil"/>
              <w:bottom w:val="nil"/>
              <w:right w:val="single" w:sz="4" w:space="0" w:color="auto"/>
            </w:tcBorders>
            <w:vAlign w:val="center"/>
            <w:hideMark/>
          </w:tcPr>
          <w:p w14:paraId="26A1AE2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2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2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2E" w14:textId="77777777" w:rsidTr="00E27591">
        <w:trPr>
          <w:trHeight w:val="225"/>
        </w:trPr>
        <w:tc>
          <w:tcPr>
            <w:tcW w:w="561" w:type="dxa"/>
            <w:tcBorders>
              <w:top w:val="nil"/>
              <w:left w:val="single" w:sz="4" w:space="0" w:color="auto"/>
              <w:bottom w:val="nil"/>
              <w:right w:val="single" w:sz="4" w:space="0" w:color="auto"/>
            </w:tcBorders>
          </w:tcPr>
          <w:p w14:paraId="26A1AE2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11</w:t>
            </w:r>
          </w:p>
        </w:tc>
        <w:tc>
          <w:tcPr>
            <w:tcW w:w="6559" w:type="dxa"/>
            <w:tcBorders>
              <w:top w:val="nil"/>
              <w:left w:val="nil"/>
              <w:bottom w:val="nil"/>
              <w:right w:val="single" w:sz="4" w:space="0" w:color="auto"/>
            </w:tcBorders>
            <w:vAlign w:val="bottom"/>
            <w:hideMark/>
          </w:tcPr>
          <w:p w14:paraId="26A1AE2A"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και συντήρηση συστημάτων αυτόματης κατάσβεσης (</w:t>
            </w:r>
            <w:proofErr w:type="spellStart"/>
            <w:r w:rsidRPr="002809E7">
              <w:rPr>
                <w:rFonts w:ascii="Arial" w:hAnsi="Arial"/>
                <w:sz w:val="20"/>
                <w:szCs w:val="20"/>
                <w:lang w:val="en-AU" w:eastAsia="el-GR"/>
              </w:rPr>
              <w:t>inergen</w:t>
            </w:r>
            <w:proofErr w:type="spellEnd"/>
            <w:r w:rsidRPr="002809E7">
              <w:rPr>
                <w:rFonts w:ascii="Arial" w:hAnsi="Arial"/>
                <w:sz w:val="20"/>
                <w:szCs w:val="20"/>
                <w:lang w:val="el-GR" w:eastAsia="el-GR"/>
              </w:rPr>
              <w:t>)</w:t>
            </w:r>
          </w:p>
        </w:tc>
        <w:tc>
          <w:tcPr>
            <w:tcW w:w="902" w:type="dxa"/>
            <w:tcBorders>
              <w:top w:val="nil"/>
              <w:left w:val="nil"/>
              <w:bottom w:val="nil"/>
              <w:right w:val="single" w:sz="4" w:space="0" w:color="auto"/>
            </w:tcBorders>
            <w:vAlign w:val="center"/>
            <w:hideMark/>
          </w:tcPr>
          <w:p w14:paraId="26A1AE2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2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2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34" w14:textId="77777777" w:rsidTr="00E27591">
        <w:trPr>
          <w:trHeight w:val="255"/>
        </w:trPr>
        <w:tc>
          <w:tcPr>
            <w:tcW w:w="561" w:type="dxa"/>
            <w:tcBorders>
              <w:top w:val="nil"/>
              <w:left w:val="single" w:sz="4" w:space="0" w:color="auto"/>
              <w:bottom w:val="nil"/>
              <w:right w:val="single" w:sz="4" w:space="0" w:color="auto"/>
            </w:tcBorders>
          </w:tcPr>
          <w:p w14:paraId="26A1AE2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12</w:t>
            </w:r>
          </w:p>
        </w:tc>
        <w:tc>
          <w:tcPr>
            <w:tcW w:w="6559" w:type="dxa"/>
            <w:tcBorders>
              <w:top w:val="nil"/>
              <w:left w:val="nil"/>
              <w:bottom w:val="nil"/>
              <w:right w:val="single" w:sz="4" w:space="0" w:color="auto"/>
            </w:tcBorders>
            <w:vAlign w:val="bottom"/>
            <w:hideMark/>
          </w:tcPr>
          <w:p w14:paraId="26A1AE30"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α</w:t>
            </w:r>
            <w:proofErr w:type="spellStart"/>
            <w:r w:rsidRPr="002809E7">
              <w:rPr>
                <w:rFonts w:ascii="Arial" w:hAnsi="Arial"/>
                <w:sz w:val="20"/>
                <w:szCs w:val="20"/>
                <w:lang w:val="en-AU" w:eastAsia="el-GR"/>
              </w:rPr>
              <w:t>σφ</w:t>
            </w:r>
            <w:proofErr w:type="spellEnd"/>
            <w:r w:rsidRPr="002809E7">
              <w:rPr>
                <w:rFonts w:ascii="Arial" w:hAnsi="Arial"/>
                <w:sz w:val="20"/>
                <w:szCs w:val="20"/>
                <w:lang w:val="en-AU" w:eastAsia="el-GR"/>
              </w:rPr>
              <w:t xml:space="preserve">αλιστικών </w:t>
            </w:r>
            <w:proofErr w:type="spellStart"/>
            <w:r w:rsidRPr="002809E7">
              <w:rPr>
                <w:rFonts w:ascii="Arial" w:hAnsi="Arial"/>
                <w:sz w:val="20"/>
                <w:szCs w:val="20"/>
                <w:lang w:val="en-AU" w:eastAsia="el-GR"/>
              </w:rPr>
              <w:t>συστημάτων</w:t>
            </w:r>
            <w:proofErr w:type="spellEnd"/>
          </w:p>
        </w:tc>
        <w:tc>
          <w:tcPr>
            <w:tcW w:w="902" w:type="dxa"/>
            <w:tcBorders>
              <w:top w:val="nil"/>
              <w:left w:val="nil"/>
              <w:bottom w:val="nil"/>
              <w:right w:val="single" w:sz="4" w:space="0" w:color="auto"/>
            </w:tcBorders>
            <w:vAlign w:val="center"/>
            <w:hideMark/>
          </w:tcPr>
          <w:p w14:paraId="26A1AE3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3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3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3A" w14:textId="77777777" w:rsidTr="00E27591">
        <w:trPr>
          <w:trHeight w:val="255"/>
        </w:trPr>
        <w:tc>
          <w:tcPr>
            <w:tcW w:w="561" w:type="dxa"/>
            <w:tcBorders>
              <w:top w:val="nil"/>
              <w:left w:val="single" w:sz="4" w:space="0" w:color="auto"/>
              <w:bottom w:val="single" w:sz="4" w:space="0" w:color="auto"/>
              <w:right w:val="single" w:sz="4" w:space="0" w:color="auto"/>
            </w:tcBorders>
            <w:hideMark/>
          </w:tcPr>
          <w:p w14:paraId="26A1AE3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13</w:t>
            </w:r>
          </w:p>
        </w:tc>
        <w:tc>
          <w:tcPr>
            <w:tcW w:w="6559" w:type="dxa"/>
            <w:tcBorders>
              <w:top w:val="nil"/>
              <w:left w:val="nil"/>
              <w:bottom w:val="single" w:sz="4" w:space="0" w:color="auto"/>
              <w:right w:val="single" w:sz="4" w:space="0" w:color="auto"/>
            </w:tcBorders>
            <w:vAlign w:val="bottom"/>
            <w:hideMark/>
          </w:tcPr>
          <w:p w14:paraId="26A1AE36" w14:textId="4E812675" w:rsidR="00E27591" w:rsidRPr="002809E7" w:rsidRDefault="00390C7D" w:rsidP="000D2378">
            <w:pPr>
              <w:overflowPunct w:val="0"/>
              <w:autoSpaceDE w:val="0"/>
              <w:autoSpaceDN w:val="0"/>
              <w:adjustRightInd w:val="0"/>
              <w:textAlignment w:val="baseline"/>
              <w:rPr>
                <w:rFonts w:ascii="Arial" w:hAnsi="Arial"/>
                <w:sz w:val="20"/>
                <w:szCs w:val="20"/>
                <w:lang w:val="el-GR" w:eastAsia="el-GR"/>
              </w:rPr>
            </w:pPr>
            <w:r>
              <w:rPr>
                <w:rFonts w:ascii="Arial" w:hAnsi="Arial"/>
                <w:sz w:val="20"/>
                <w:szCs w:val="20"/>
                <w:lang w:val="el-GR" w:eastAsia="el-GR"/>
              </w:rPr>
              <w:t xml:space="preserve">Έλεγχος </w:t>
            </w:r>
            <w:r w:rsidR="00ED4014" w:rsidRPr="00B214A4">
              <w:rPr>
                <w:rFonts w:ascii="Arial" w:hAnsi="Arial"/>
                <w:color w:val="0070C0"/>
                <w:sz w:val="20"/>
                <w:szCs w:val="20"/>
                <w:lang w:val="el-GR" w:eastAsia="el-GR"/>
              </w:rPr>
              <w:t>αναγκαιότητας συντήρησης, αναγόμωσης ή αντικατάστασης πυροσβεστήρων</w:t>
            </w:r>
            <w:r w:rsidRPr="002809E7">
              <w:rPr>
                <w:rFonts w:ascii="Arial" w:hAnsi="Arial"/>
                <w:sz w:val="20"/>
                <w:szCs w:val="20"/>
                <w:lang w:val="el-GR" w:eastAsia="el-GR"/>
              </w:rPr>
              <w:t xml:space="preserve"> (</w:t>
            </w:r>
            <w:r w:rsidR="00FA7E20">
              <w:rPr>
                <w:rFonts w:ascii="Arial" w:hAnsi="Arial"/>
                <w:sz w:val="20"/>
                <w:szCs w:val="20"/>
                <w:lang w:val="el-GR" w:eastAsia="el-GR"/>
              </w:rPr>
              <w:t xml:space="preserve">αφορά την </w:t>
            </w:r>
            <w:r w:rsidRPr="002809E7">
              <w:rPr>
                <w:rFonts w:ascii="Arial" w:hAnsi="Arial"/>
                <w:sz w:val="20"/>
                <w:szCs w:val="20"/>
                <w:lang w:val="el-GR" w:eastAsia="el-GR"/>
              </w:rPr>
              <w:t xml:space="preserve">έγκαιρη ενημέρωση </w:t>
            </w:r>
            <w:r w:rsidR="00FA7E20">
              <w:rPr>
                <w:rFonts w:ascii="Arial" w:hAnsi="Arial"/>
                <w:sz w:val="20"/>
                <w:szCs w:val="20"/>
                <w:lang w:val="el-GR" w:eastAsia="el-GR"/>
              </w:rPr>
              <w:t xml:space="preserve">του ΕΟΠΥΥ </w:t>
            </w:r>
            <w:r w:rsidRPr="002809E7">
              <w:rPr>
                <w:rFonts w:ascii="Arial" w:hAnsi="Arial"/>
                <w:sz w:val="20"/>
                <w:szCs w:val="20"/>
                <w:lang w:val="el-GR" w:eastAsia="el-GR"/>
              </w:rPr>
              <w:t>πριν την λήξη τους)</w:t>
            </w:r>
          </w:p>
        </w:tc>
        <w:tc>
          <w:tcPr>
            <w:tcW w:w="902" w:type="dxa"/>
            <w:tcBorders>
              <w:top w:val="nil"/>
              <w:left w:val="nil"/>
              <w:bottom w:val="single" w:sz="4" w:space="0" w:color="auto"/>
              <w:right w:val="single" w:sz="4" w:space="0" w:color="auto"/>
            </w:tcBorders>
            <w:vAlign w:val="center"/>
          </w:tcPr>
          <w:p w14:paraId="26A1AE3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AE3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single" w:sz="4" w:space="0" w:color="auto"/>
              <w:right w:val="single" w:sz="4" w:space="0" w:color="auto"/>
            </w:tcBorders>
            <w:vAlign w:val="center"/>
            <w:hideMark/>
          </w:tcPr>
          <w:p w14:paraId="26A1AE3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E40" w14:textId="77777777" w:rsidTr="00E27591">
        <w:trPr>
          <w:trHeight w:val="255"/>
        </w:trPr>
        <w:tc>
          <w:tcPr>
            <w:tcW w:w="561" w:type="dxa"/>
          </w:tcPr>
          <w:p w14:paraId="26A1AE3B" w14:textId="77777777" w:rsidR="00BD1316" w:rsidRPr="002809E7" w:rsidRDefault="00BD1316"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3C"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3D"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3E"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vAlign w:val="center"/>
          </w:tcPr>
          <w:p w14:paraId="26A1AE3F"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46" w14:textId="77777777" w:rsidTr="00E27591">
        <w:trPr>
          <w:trHeight w:val="255"/>
        </w:trPr>
        <w:tc>
          <w:tcPr>
            <w:tcW w:w="561" w:type="dxa"/>
          </w:tcPr>
          <w:p w14:paraId="26A1AE41" w14:textId="77777777" w:rsidR="00BD1316" w:rsidRPr="002809E7" w:rsidRDefault="00BD1316"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42"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43"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44"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vAlign w:val="center"/>
          </w:tcPr>
          <w:p w14:paraId="26A1AE45"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4C" w14:textId="77777777" w:rsidTr="00E27591">
        <w:trPr>
          <w:trHeight w:val="255"/>
        </w:trPr>
        <w:tc>
          <w:tcPr>
            <w:tcW w:w="561" w:type="dxa"/>
          </w:tcPr>
          <w:p w14:paraId="26A1AE47"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4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4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4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vAlign w:val="center"/>
          </w:tcPr>
          <w:p w14:paraId="26A1AE4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52" w14:textId="77777777" w:rsidTr="00E27591">
        <w:trPr>
          <w:trHeight w:val="600"/>
        </w:trPr>
        <w:tc>
          <w:tcPr>
            <w:tcW w:w="7120" w:type="dxa"/>
            <w:gridSpan w:val="2"/>
            <w:noWrap/>
            <w:vAlign w:val="center"/>
            <w:hideMark/>
          </w:tcPr>
          <w:p w14:paraId="26A1AE4D"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n-AU" w:eastAsia="el-GR"/>
              </w:rPr>
            </w:pPr>
          </w:p>
          <w:p w14:paraId="26A1AE4E"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ΥΔΡΑΥΛΙΚΕΣ ΕΓΚΑΤΑΣΤΑΣΕΙΣ</w:t>
            </w:r>
          </w:p>
        </w:tc>
        <w:tc>
          <w:tcPr>
            <w:tcW w:w="902" w:type="dxa"/>
            <w:vAlign w:val="bottom"/>
          </w:tcPr>
          <w:p w14:paraId="26A1AE4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E5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E5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E56"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E53"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E5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E5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E5C"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E5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E5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E5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E5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E5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E62" w14:textId="77777777" w:rsidTr="00E27591">
        <w:trPr>
          <w:trHeight w:val="600"/>
        </w:trPr>
        <w:tc>
          <w:tcPr>
            <w:tcW w:w="561" w:type="dxa"/>
            <w:tcBorders>
              <w:top w:val="nil"/>
              <w:left w:val="single" w:sz="4" w:space="0" w:color="auto"/>
              <w:bottom w:val="nil"/>
              <w:right w:val="single" w:sz="4" w:space="0" w:color="auto"/>
            </w:tcBorders>
            <w:noWrap/>
            <w:hideMark/>
          </w:tcPr>
          <w:p w14:paraId="26A1AE5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center"/>
            <w:hideMark/>
          </w:tcPr>
          <w:p w14:paraId="26A1AE5E"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Συνολικός έλεγχος όλων των στοιχείων της εγκατάστασης (καζανάκια, νιπτήρες, </w:t>
            </w:r>
            <w:r w:rsidRPr="002809E7">
              <w:rPr>
                <w:rFonts w:ascii="Arial" w:hAnsi="Arial"/>
                <w:sz w:val="20"/>
                <w:szCs w:val="20"/>
                <w:lang w:val="en-AU" w:eastAsia="el-GR"/>
              </w:rPr>
              <w:t>WC</w:t>
            </w:r>
            <w:r w:rsidRPr="002809E7">
              <w:rPr>
                <w:rFonts w:ascii="Arial" w:hAnsi="Arial"/>
                <w:sz w:val="20"/>
                <w:szCs w:val="20"/>
                <w:lang w:val="el-GR" w:eastAsia="el-GR"/>
              </w:rPr>
              <w:t xml:space="preserve">, </w:t>
            </w:r>
            <w:proofErr w:type="spellStart"/>
            <w:r w:rsidRPr="002809E7">
              <w:rPr>
                <w:rFonts w:ascii="Arial" w:hAnsi="Arial"/>
                <w:sz w:val="20"/>
                <w:szCs w:val="20"/>
                <w:lang w:val="el-GR" w:eastAsia="el-GR"/>
              </w:rPr>
              <w:t>ψύκτες</w:t>
            </w:r>
            <w:proofErr w:type="spellEnd"/>
            <w:r w:rsidRPr="002809E7">
              <w:rPr>
                <w:rFonts w:ascii="Arial" w:hAnsi="Arial"/>
                <w:sz w:val="20"/>
                <w:szCs w:val="20"/>
                <w:lang w:val="el-GR" w:eastAsia="el-GR"/>
              </w:rPr>
              <w:t xml:space="preserve"> και λοιπές καταναλώσεις)</w:t>
            </w:r>
          </w:p>
        </w:tc>
        <w:tc>
          <w:tcPr>
            <w:tcW w:w="902" w:type="dxa"/>
            <w:tcBorders>
              <w:top w:val="nil"/>
              <w:left w:val="nil"/>
              <w:bottom w:val="nil"/>
              <w:right w:val="single" w:sz="4" w:space="0" w:color="auto"/>
            </w:tcBorders>
            <w:vAlign w:val="center"/>
          </w:tcPr>
          <w:p w14:paraId="26A1AE5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hideMark/>
          </w:tcPr>
          <w:p w14:paraId="26A1AE6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AE6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68" w14:textId="77777777" w:rsidTr="00E27591">
        <w:trPr>
          <w:trHeight w:val="510"/>
        </w:trPr>
        <w:tc>
          <w:tcPr>
            <w:tcW w:w="561" w:type="dxa"/>
            <w:tcBorders>
              <w:top w:val="nil"/>
              <w:left w:val="single" w:sz="4" w:space="0" w:color="auto"/>
              <w:bottom w:val="nil"/>
              <w:right w:val="single" w:sz="4" w:space="0" w:color="auto"/>
            </w:tcBorders>
            <w:noWrap/>
            <w:hideMark/>
          </w:tcPr>
          <w:p w14:paraId="26A1AE6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nil"/>
              <w:right w:val="single" w:sz="4" w:space="0" w:color="auto"/>
            </w:tcBorders>
            <w:vAlign w:val="center"/>
            <w:hideMark/>
          </w:tcPr>
          <w:p w14:paraId="26A1AE64"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Καθαρισμός οριζοντίου δικτύου αποχέτευσης (φρεάτια, </w:t>
            </w:r>
            <w:proofErr w:type="spellStart"/>
            <w:r w:rsidRPr="002809E7">
              <w:rPr>
                <w:rFonts w:ascii="Arial" w:hAnsi="Arial"/>
                <w:sz w:val="20"/>
                <w:szCs w:val="20"/>
                <w:lang w:val="el-GR" w:eastAsia="el-GR"/>
              </w:rPr>
              <w:t>μηχανοσίφωνας</w:t>
            </w:r>
            <w:proofErr w:type="spellEnd"/>
            <w:r w:rsidRPr="002809E7">
              <w:rPr>
                <w:rFonts w:ascii="Arial" w:hAnsi="Arial"/>
                <w:sz w:val="20"/>
                <w:szCs w:val="20"/>
                <w:lang w:val="el-GR" w:eastAsia="el-GR"/>
              </w:rPr>
              <w:t xml:space="preserve"> </w:t>
            </w:r>
            <w:proofErr w:type="spellStart"/>
            <w:r w:rsidRPr="002809E7">
              <w:rPr>
                <w:rFonts w:ascii="Arial" w:hAnsi="Arial"/>
                <w:sz w:val="20"/>
                <w:szCs w:val="20"/>
                <w:lang w:val="el-GR" w:eastAsia="el-GR"/>
              </w:rPr>
              <w:t>κλπ</w:t>
            </w:r>
            <w:proofErr w:type="spellEnd"/>
            <w:r w:rsidRPr="002809E7">
              <w:rPr>
                <w:rFonts w:ascii="Arial" w:hAnsi="Arial"/>
                <w:sz w:val="20"/>
                <w:szCs w:val="20"/>
                <w:lang w:val="el-GR" w:eastAsia="el-GR"/>
              </w:rPr>
              <w:t>)</w:t>
            </w:r>
          </w:p>
        </w:tc>
        <w:tc>
          <w:tcPr>
            <w:tcW w:w="902" w:type="dxa"/>
            <w:tcBorders>
              <w:top w:val="nil"/>
              <w:left w:val="nil"/>
              <w:bottom w:val="nil"/>
              <w:right w:val="single" w:sz="4" w:space="0" w:color="auto"/>
            </w:tcBorders>
            <w:vAlign w:val="center"/>
          </w:tcPr>
          <w:p w14:paraId="26A1AE6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E6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E6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E6E" w14:textId="77777777" w:rsidTr="00E27591">
        <w:trPr>
          <w:trHeight w:val="255"/>
        </w:trPr>
        <w:tc>
          <w:tcPr>
            <w:tcW w:w="561" w:type="dxa"/>
            <w:tcBorders>
              <w:top w:val="nil"/>
              <w:left w:val="single" w:sz="4" w:space="0" w:color="auto"/>
              <w:bottom w:val="nil"/>
              <w:right w:val="single" w:sz="4" w:space="0" w:color="auto"/>
            </w:tcBorders>
            <w:noWrap/>
          </w:tcPr>
          <w:p w14:paraId="26A1AE69" w14:textId="77777777" w:rsidR="002F122C"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Pr>
                <w:rFonts w:ascii="Arial" w:hAnsi="Arial"/>
                <w:sz w:val="20"/>
                <w:szCs w:val="20"/>
                <w:lang w:val="en-AU" w:eastAsia="el-GR"/>
              </w:rPr>
              <w:t>3</w:t>
            </w:r>
          </w:p>
        </w:tc>
        <w:tc>
          <w:tcPr>
            <w:tcW w:w="6559" w:type="dxa"/>
            <w:tcBorders>
              <w:top w:val="nil"/>
              <w:left w:val="nil"/>
              <w:bottom w:val="nil"/>
              <w:right w:val="single" w:sz="4" w:space="0" w:color="auto"/>
            </w:tcBorders>
            <w:vAlign w:val="center"/>
          </w:tcPr>
          <w:p w14:paraId="26A1AE6A" w14:textId="77777777" w:rsidR="002F122C" w:rsidRPr="002809E7" w:rsidRDefault="00D307BC" w:rsidP="00BD1316">
            <w:pPr>
              <w:overflowPunct w:val="0"/>
              <w:autoSpaceDE w:val="0"/>
              <w:autoSpaceDN w:val="0"/>
              <w:adjustRightInd w:val="0"/>
              <w:textAlignment w:val="baseline"/>
              <w:rPr>
                <w:rFonts w:ascii="Arial" w:hAnsi="Arial"/>
                <w:sz w:val="20"/>
                <w:szCs w:val="20"/>
                <w:lang w:val="el-GR" w:eastAsia="el-GR"/>
              </w:rPr>
            </w:pPr>
            <w:r>
              <w:rPr>
                <w:rFonts w:ascii="Arial" w:hAnsi="Arial"/>
                <w:sz w:val="20"/>
                <w:szCs w:val="20"/>
                <w:lang w:val="el-GR" w:eastAsia="el-GR"/>
              </w:rPr>
              <w:t xml:space="preserve">Καθαρισμός και απόφραξη οριζόντιου αγωγού </w:t>
            </w:r>
            <w:r w:rsidR="00BD1316">
              <w:rPr>
                <w:rFonts w:ascii="Arial" w:hAnsi="Arial"/>
                <w:sz w:val="20"/>
                <w:szCs w:val="20"/>
                <w:lang w:val="el-GR" w:eastAsia="el-GR"/>
              </w:rPr>
              <w:t xml:space="preserve">αποχέτευσης </w:t>
            </w:r>
            <w:r>
              <w:rPr>
                <w:rFonts w:ascii="Arial" w:hAnsi="Arial"/>
                <w:sz w:val="20"/>
                <w:szCs w:val="20"/>
                <w:lang w:val="el-GR" w:eastAsia="el-GR"/>
              </w:rPr>
              <w:t>λυμάτων</w:t>
            </w:r>
            <w:r w:rsidR="00BD1316">
              <w:rPr>
                <w:rFonts w:ascii="Arial" w:hAnsi="Arial"/>
                <w:sz w:val="20"/>
                <w:szCs w:val="20"/>
                <w:lang w:val="el-GR" w:eastAsia="el-GR"/>
              </w:rPr>
              <w:t>,</w:t>
            </w:r>
            <w:r>
              <w:rPr>
                <w:rFonts w:ascii="Arial" w:hAnsi="Arial"/>
                <w:sz w:val="20"/>
                <w:szCs w:val="20"/>
                <w:lang w:val="el-GR" w:eastAsia="el-GR"/>
              </w:rPr>
              <w:t xml:space="preserve"> από το τελικό φρεάτιο </w:t>
            </w:r>
            <w:r w:rsidR="00BD1316">
              <w:rPr>
                <w:rFonts w:ascii="Arial" w:hAnsi="Arial"/>
                <w:sz w:val="20"/>
                <w:szCs w:val="20"/>
                <w:lang w:val="el-GR" w:eastAsia="el-GR"/>
              </w:rPr>
              <w:t xml:space="preserve">στον ακάλυπτο </w:t>
            </w:r>
            <w:r>
              <w:rPr>
                <w:rFonts w:ascii="Arial" w:hAnsi="Arial"/>
                <w:sz w:val="20"/>
                <w:szCs w:val="20"/>
                <w:lang w:val="el-GR" w:eastAsia="el-GR"/>
              </w:rPr>
              <w:t>του κτιρίου προς το κεντρικό δίκτυο αποχέτευσης της ΕΥΔΑΠ.</w:t>
            </w:r>
          </w:p>
        </w:tc>
        <w:tc>
          <w:tcPr>
            <w:tcW w:w="902" w:type="dxa"/>
            <w:tcBorders>
              <w:top w:val="nil"/>
              <w:left w:val="nil"/>
              <w:bottom w:val="nil"/>
              <w:right w:val="single" w:sz="4" w:space="0" w:color="auto"/>
            </w:tcBorders>
            <w:vAlign w:val="center"/>
          </w:tcPr>
          <w:p w14:paraId="26A1AE6B" w14:textId="77777777" w:rsidR="002F122C" w:rsidRPr="002809E7" w:rsidRDefault="002F122C"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E6C" w14:textId="77777777" w:rsidR="002F122C"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noWrap/>
            <w:vAlign w:val="bottom"/>
          </w:tcPr>
          <w:p w14:paraId="26A1AE6D" w14:textId="77777777" w:rsidR="002F122C" w:rsidRPr="002809E7" w:rsidRDefault="002F122C" w:rsidP="000D2378">
            <w:pPr>
              <w:overflowPunct w:val="0"/>
              <w:autoSpaceDE w:val="0"/>
              <w:autoSpaceDN w:val="0"/>
              <w:adjustRightInd w:val="0"/>
              <w:textAlignment w:val="baseline"/>
              <w:rPr>
                <w:rFonts w:ascii="MS Sans Serif Greek" w:hAnsi="MS Sans Serif Greek"/>
                <w:sz w:val="20"/>
                <w:szCs w:val="20"/>
                <w:lang w:val="en-AU" w:eastAsia="el-GR"/>
              </w:rPr>
            </w:pPr>
          </w:p>
        </w:tc>
      </w:tr>
      <w:tr w:rsidR="0040310F" w14:paraId="26A1AE74" w14:textId="77777777" w:rsidTr="00E27591">
        <w:trPr>
          <w:trHeight w:val="255"/>
        </w:trPr>
        <w:tc>
          <w:tcPr>
            <w:tcW w:w="561" w:type="dxa"/>
            <w:tcBorders>
              <w:top w:val="nil"/>
              <w:left w:val="single" w:sz="4" w:space="0" w:color="auto"/>
              <w:bottom w:val="nil"/>
              <w:right w:val="single" w:sz="4" w:space="0" w:color="auto"/>
            </w:tcBorders>
            <w:noWrap/>
            <w:hideMark/>
          </w:tcPr>
          <w:p w14:paraId="26A1AE6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Pr>
                <w:rFonts w:ascii="Arial" w:hAnsi="Arial"/>
                <w:sz w:val="20"/>
                <w:szCs w:val="20"/>
                <w:lang w:val="en-AU" w:eastAsia="el-GR"/>
              </w:rPr>
              <w:t>4</w:t>
            </w:r>
          </w:p>
        </w:tc>
        <w:tc>
          <w:tcPr>
            <w:tcW w:w="6559" w:type="dxa"/>
            <w:tcBorders>
              <w:top w:val="nil"/>
              <w:left w:val="nil"/>
              <w:bottom w:val="nil"/>
              <w:right w:val="single" w:sz="4" w:space="0" w:color="auto"/>
            </w:tcBorders>
            <w:vAlign w:val="center"/>
            <w:hideMark/>
          </w:tcPr>
          <w:p w14:paraId="26A1AE70"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δικτύου σωληνώσεων  για τυχόν διαρροές</w:t>
            </w:r>
          </w:p>
        </w:tc>
        <w:tc>
          <w:tcPr>
            <w:tcW w:w="902" w:type="dxa"/>
            <w:tcBorders>
              <w:top w:val="nil"/>
              <w:left w:val="nil"/>
              <w:bottom w:val="nil"/>
              <w:right w:val="single" w:sz="4" w:space="0" w:color="auto"/>
            </w:tcBorders>
            <w:vAlign w:val="center"/>
          </w:tcPr>
          <w:p w14:paraId="26A1AE7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hideMark/>
          </w:tcPr>
          <w:p w14:paraId="26A1AE72"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noWrap/>
            <w:vAlign w:val="bottom"/>
            <w:hideMark/>
          </w:tcPr>
          <w:p w14:paraId="26A1AE73" w14:textId="77777777" w:rsidR="00E27591" w:rsidRPr="002809E7" w:rsidRDefault="00D307BC" w:rsidP="000D2378">
            <w:pPr>
              <w:overflowPunct w:val="0"/>
              <w:autoSpaceDE w:val="0"/>
              <w:autoSpaceDN w:val="0"/>
              <w:adjustRightInd w:val="0"/>
              <w:textAlignment w:val="baseline"/>
              <w:rPr>
                <w:rFonts w:ascii="MS Sans Serif Greek" w:hAnsi="MS Sans Serif Greek"/>
                <w:sz w:val="20"/>
                <w:szCs w:val="20"/>
                <w:lang w:val="en-AU" w:eastAsia="el-GR"/>
              </w:rPr>
            </w:pPr>
            <w:r w:rsidRPr="002809E7">
              <w:rPr>
                <w:rFonts w:ascii="MS Sans Serif Greek" w:hAnsi="MS Sans Serif Greek"/>
                <w:sz w:val="20"/>
                <w:szCs w:val="20"/>
                <w:lang w:val="en-AU" w:eastAsia="el-GR"/>
              </w:rPr>
              <w:t> </w:t>
            </w:r>
          </w:p>
        </w:tc>
      </w:tr>
      <w:tr w:rsidR="0040310F" w14:paraId="26A1AE7A" w14:textId="77777777" w:rsidTr="00E27591">
        <w:trPr>
          <w:trHeight w:val="765"/>
        </w:trPr>
        <w:tc>
          <w:tcPr>
            <w:tcW w:w="561" w:type="dxa"/>
            <w:tcBorders>
              <w:top w:val="nil"/>
              <w:left w:val="single" w:sz="4" w:space="0" w:color="auto"/>
              <w:bottom w:val="single" w:sz="4" w:space="0" w:color="auto"/>
              <w:right w:val="single" w:sz="4" w:space="0" w:color="auto"/>
            </w:tcBorders>
            <w:noWrap/>
            <w:hideMark/>
          </w:tcPr>
          <w:p w14:paraId="26A1AE7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Pr>
                <w:rFonts w:ascii="Arial" w:hAnsi="Arial"/>
                <w:sz w:val="20"/>
                <w:szCs w:val="20"/>
                <w:lang w:val="en-AU" w:eastAsia="el-GR"/>
              </w:rPr>
              <w:t>5</w:t>
            </w:r>
          </w:p>
        </w:tc>
        <w:tc>
          <w:tcPr>
            <w:tcW w:w="6559" w:type="dxa"/>
            <w:tcBorders>
              <w:top w:val="nil"/>
              <w:left w:val="nil"/>
              <w:bottom w:val="single" w:sz="4" w:space="0" w:color="auto"/>
              <w:right w:val="single" w:sz="4" w:space="0" w:color="auto"/>
            </w:tcBorders>
            <w:vAlign w:val="bottom"/>
            <w:hideMark/>
          </w:tcPr>
          <w:p w14:paraId="26A1AE76"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και καθαρισμός δικτύου όμβριων &amp; αποκατάσταση στεγανότητας σιφονιών βεραντών, απόφραξη/καθαρισμός και στεγανοποίηση καναλιών αποχέτευσης ραμπών και υπογείου γκαράζ</w:t>
            </w:r>
          </w:p>
        </w:tc>
        <w:tc>
          <w:tcPr>
            <w:tcW w:w="902" w:type="dxa"/>
            <w:tcBorders>
              <w:top w:val="nil"/>
              <w:left w:val="nil"/>
              <w:bottom w:val="single" w:sz="4" w:space="0" w:color="auto"/>
              <w:right w:val="single" w:sz="4" w:space="0" w:color="auto"/>
            </w:tcBorders>
            <w:vAlign w:val="center"/>
          </w:tcPr>
          <w:p w14:paraId="26A1AE7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hideMark/>
          </w:tcPr>
          <w:p w14:paraId="26A1AE7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single" w:sz="4" w:space="0" w:color="auto"/>
              <w:right w:val="single" w:sz="4" w:space="0" w:color="auto"/>
            </w:tcBorders>
            <w:noWrap/>
            <w:vAlign w:val="bottom"/>
            <w:hideMark/>
          </w:tcPr>
          <w:p w14:paraId="26A1AE79" w14:textId="77777777" w:rsidR="00E27591" w:rsidRPr="002809E7" w:rsidRDefault="00D307BC" w:rsidP="000D2378">
            <w:pPr>
              <w:overflowPunct w:val="0"/>
              <w:autoSpaceDE w:val="0"/>
              <w:autoSpaceDN w:val="0"/>
              <w:adjustRightInd w:val="0"/>
              <w:textAlignment w:val="baseline"/>
              <w:rPr>
                <w:rFonts w:ascii="MS Sans Serif Greek" w:hAnsi="MS Sans Serif Greek"/>
                <w:sz w:val="20"/>
                <w:szCs w:val="20"/>
                <w:lang w:val="en-AU" w:eastAsia="el-GR"/>
              </w:rPr>
            </w:pPr>
            <w:r w:rsidRPr="002809E7">
              <w:rPr>
                <w:rFonts w:ascii="MS Sans Serif Greek" w:hAnsi="MS Sans Serif Greek"/>
                <w:sz w:val="20"/>
                <w:szCs w:val="20"/>
                <w:lang w:val="en-AU" w:eastAsia="el-GR"/>
              </w:rPr>
              <w:t> </w:t>
            </w:r>
          </w:p>
        </w:tc>
      </w:tr>
      <w:tr w:rsidR="0040310F" w14:paraId="26A1AE80" w14:textId="77777777" w:rsidTr="00E27591">
        <w:trPr>
          <w:trHeight w:val="255"/>
        </w:trPr>
        <w:tc>
          <w:tcPr>
            <w:tcW w:w="561" w:type="dxa"/>
            <w:noWrap/>
          </w:tcPr>
          <w:p w14:paraId="26A1AE7B" w14:textId="77777777" w:rsidR="00BD1316" w:rsidRPr="002809E7" w:rsidRDefault="00BD1316"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7C"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7D"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7E"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noWrap/>
            <w:vAlign w:val="bottom"/>
          </w:tcPr>
          <w:p w14:paraId="26A1AE7F" w14:textId="77777777" w:rsidR="00BD1316" w:rsidRPr="002809E7" w:rsidRDefault="00BD1316" w:rsidP="000D2378">
            <w:pPr>
              <w:overflowPunct w:val="0"/>
              <w:autoSpaceDE w:val="0"/>
              <w:autoSpaceDN w:val="0"/>
              <w:adjustRightInd w:val="0"/>
              <w:textAlignment w:val="baseline"/>
              <w:rPr>
                <w:rFonts w:ascii="MS Sans Serif Greek" w:hAnsi="MS Sans Serif Greek"/>
                <w:sz w:val="20"/>
                <w:szCs w:val="20"/>
                <w:lang w:val="en-AU" w:eastAsia="el-GR"/>
              </w:rPr>
            </w:pPr>
          </w:p>
        </w:tc>
      </w:tr>
      <w:tr w:rsidR="0040310F" w14:paraId="26A1AE86" w14:textId="77777777" w:rsidTr="00E27591">
        <w:trPr>
          <w:trHeight w:val="255"/>
        </w:trPr>
        <w:tc>
          <w:tcPr>
            <w:tcW w:w="561" w:type="dxa"/>
            <w:noWrap/>
          </w:tcPr>
          <w:p w14:paraId="26A1AE81" w14:textId="77777777" w:rsidR="00BD1316" w:rsidRPr="002809E7" w:rsidRDefault="00BD1316"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82"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83"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84"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noWrap/>
            <w:vAlign w:val="bottom"/>
          </w:tcPr>
          <w:p w14:paraId="26A1AE85" w14:textId="77777777" w:rsidR="00BD1316" w:rsidRPr="002809E7" w:rsidRDefault="00BD1316" w:rsidP="000D2378">
            <w:pPr>
              <w:overflowPunct w:val="0"/>
              <w:autoSpaceDE w:val="0"/>
              <w:autoSpaceDN w:val="0"/>
              <w:adjustRightInd w:val="0"/>
              <w:textAlignment w:val="baseline"/>
              <w:rPr>
                <w:rFonts w:ascii="MS Sans Serif Greek" w:hAnsi="MS Sans Serif Greek"/>
                <w:sz w:val="20"/>
                <w:szCs w:val="20"/>
                <w:lang w:val="en-AU" w:eastAsia="el-GR"/>
              </w:rPr>
            </w:pPr>
          </w:p>
        </w:tc>
      </w:tr>
      <w:tr w:rsidR="0040310F" w14:paraId="26A1AE8C" w14:textId="77777777" w:rsidTr="00E27591">
        <w:trPr>
          <w:trHeight w:val="255"/>
        </w:trPr>
        <w:tc>
          <w:tcPr>
            <w:tcW w:w="561" w:type="dxa"/>
            <w:noWrap/>
          </w:tcPr>
          <w:p w14:paraId="26A1AE87" w14:textId="77777777" w:rsidR="00BD1316" w:rsidRPr="002809E7" w:rsidRDefault="00BD1316"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88"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89"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8A" w14:textId="77777777" w:rsidR="00BD1316" w:rsidRPr="002809E7" w:rsidRDefault="00BD1316"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noWrap/>
            <w:vAlign w:val="bottom"/>
          </w:tcPr>
          <w:p w14:paraId="26A1AE8B" w14:textId="77777777" w:rsidR="00BD1316" w:rsidRPr="002809E7" w:rsidRDefault="00BD1316" w:rsidP="000D2378">
            <w:pPr>
              <w:overflowPunct w:val="0"/>
              <w:autoSpaceDE w:val="0"/>
              <w:autoSpaceDN w:val="0"/>
              <w:adjustRightInd w:val="0"/>
              <w:textAlignment w:val="baseline"/>
              <w:rPr>
                <w:rFonts w:ascii="MS Sans Serif Greek" w:hAnsi="MS Sans Serif Greek"/>
                <w:sz w:val="20"/>
                <w:szCs w:val="20"/>
                <w:lang w:val="en-AU" w:eastAsia="el-GR"/>
              </w:rPr>
            </w:pPr>
          </w:p>
        </w:tc>
      </w:tr>
      <w:tr w:rsidR="0040310F" w14:paraId="26A1AE92" w14:textId="77777777" w:rsidTr="00E27591">
        <w:trPr>
          <w:trHeight w:val="255"/>
        </w:trPr>
        <w:tc>
          <w:tcPr>
            <w:tcW w:w="561" w:type="dxa"/>
            <w:noWrap/>
          </w:tcPr>
          <w:p w14:paraId="26A1AE8D"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8E"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8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9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noWrap/>
            <w:vAlign w:val="bottom"/>
          </w:tcPr>
          <w:p w14:paraId="26A1AE91" w14:textId="77777777" w:rsidR="00E27591" w:rsidRPr="002809E7" w:rsidRDefault="00E27591" w:rsidP="000D2378">
            <w:pPr>
              <w:overflowPunct w:val="0"/>
              <w:autoSpaceDE w:val="0"/>
              <w:autoSpaceDN w:val="0"/>
              <w:adjustRightInd w:val="0"/>
              <w:textAlignment w:val="baseline"/>
              <w:rPr>
                <w:rFonts w:ascii="MS Sans Serif Greek" w:hAnsi="MS Sans Serif Greek"/>
                <w:sz w:val="20"/>
                <w:szCs w:val="20"/>
                <w:lang w:val="en-AU" w:eastAsia="el-GR"/>
              </w:rPr>
            </w:pPr>
          </w:p>
        </w:tc>
      </w:tr>
      <w:tr w:rsidR="0040310F" w14:paraId="26A1AE97" w14:textId="77777777" w:rsidTr="00E27591">
        <w:trPr>
          <w:trHeight w:val="600"/>
        </w:trPr>
        <w:tc>
          <w:tcPr>
            <w:tcW w:w="7120" w:type="dxa"/>
            <w:gridSpan w:val="2"/>
            <w:noWrap/>
            <w:vAlign w:val="center"/>
            <w:hideMark/>
          </w:tcPr>
          <w:p w14:paraId="26A1AE93"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ΗΛΕΚΤΡΙΚΕΣ ΕΓΚΑΤΑΣΤΑΣΕΙΣ  ΙΣΧΥΡΩΝ  ΡΕΥΜΑΤΩΝ</w:t>
            </w:r>
          </w:p>
        </w:tc>
        <w:tc>
          <w:tcPr>
            <w:tcW w:w="902" w:type="dxa"/>
            <w:vAlign w:val="bottom"/>
          </w:tcPr>
          <w:p w14:paraId="26A1AE9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E9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E9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E9B"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E98"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E9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E9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EA1"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E9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E9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E9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E9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EA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EA7" w14:textId="77777777" w:rsidTr="00E27591">
        <w:trPr>
          <w:trHeight w:val="540"/>
        </w:trPr>
        <w:tc>
          <w:tcPr>
            <w:tcW w:w="561" w:type="dxa"/>
            <w:tcBorders>
              <w:top w:val="nil"/>
              <w:left w:val="single" w:sz="4" w:space="0" w:color="auto"/>
              <w:bottom w:val="nil"/>
              <w:right w:val="single" w:sz="4" w:space="0" w:color="auto"/>
            </w:tcBorders>
            <w:noWrap/>
            <w:hideMark/>
          </w:tcPr>
          <w:p w14:paraId="26A1AEA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bottom"/>
            <w:hideMark/>
          </w:tcPr>
          <w:p w14:paraId="26A1AEA3"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Συνολικός έλεγχος όλων των στοιχείων της εγκατάστασης (φωτιστικά, διακόπτες, ρευματοδότες, πίνακες </w:t>
            </w:r>
            <w:proofErr w:type="spellStart"/>
            <w:r w:rsidRPr="002809E7">
              <w:rPr>
                <w:rFonts w:ascii="Arial" w:hAnsi="Arial"/>
                <w:sz w:val="20"/>
                <w:szCs w:val="20"/>
                <w:lang w:val="el-GR" w:eastAsia="el-GR"/>
              </w:rPr>
              <w:t>κλπ</w:t>
            </w:r>
            <w:proofErr w:type="spellEnd"/>
            <w:r w:rsidRPr="002809E7">
              <w:rPr>
                <w:rFonts w:ascii="Arial" w:hAnsi="Arial"/>
                <w:sz w:val="20"/>
                <w:szCs w:val="20"/>
                <w:lang w:val="el-GR" w:eastAsia="el-GR"/>
              </w:rPr>
              <w:t>)</w:t>
            </w:r>
          </w:p>
        </w:tc>
        <w:tc>
          <w:tcPr>
            <w:tcW w:w="902" w:type="dxa"/>
            <w:tcBorders>
              <w:top w:val="nil"/>
              <w:left w:val="nil"/>
              <w:bottom w:val="nil"/>
              <w:right w:val="single" w:sz="4" w:space="0" w:color="auto"/>
            </w:tcBorders>
            <w:vAlign w:val="center"/>
          </w:tcPr>
          <w:p w14:paraId="26A1AEA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hideMark/>
          </w:tcPr>
          <w:p w14:paraId="26A1AEA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AEA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AD" w14:textId="77777777" w:rsidTr="00E27591">
        <w:trPr>
          <w:trHeight w:val="270"/>
        </w:trPr>
        <w:tc>
          <w:tcPr>
            <w:tcW w:w="561" w:type="dxa"/>
            <w:tcBorders>
              <w:top w:val="nil"/>
              <w:left w:val="single" w:sz="4" w:space="0" w:color="auto"/>
              <w:bottom w:val="nil"/>
              <w:right w:val="single" w:sz="4" w:space="0" w:color="auto"/>
            </w:tcBorders>
            <w:noWrap/>
            <w:hideMark/>
          </w:tcPr>
          <w:p w14:paraId="26A1AEA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nil"/>
              <w:right w:val="single" w:sz="4" w:space="0" w:color="auto"/>
            </w:tcBorders>
            <w:vAlign w:val="bottom"/>
            <w:hideMark/>
          </w:tcPr>
          <w:p w14:paraId="26A1AEA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Αντικ</w:t>
            </w:r>
            <w:proofErr w:type="spellEnd"/>
            <w:r w:rsidRPr="002809E7">
              <w:rPr>
                <w:rFonts w:ascii="Arial" w:hAnsi="Arial"/>
                <w:sz w:val="20"/>
                <w:szCs w:val="20"/>
                <w:lang w:val="en-AU" w:eastAsia="el-GR"/>
              </w:rPr>
              <w:t>ατάσταση  κα</w:t>
            </w:r>
            <w:proofErr w:type="spellStart"/>
            <w:r w:rsidRPr="002809E7">
              <w:rPr>
                <w:rFonts w:ascii="Arial" w:hAnsi="Arial"/>
                <w:sz w:val="20"/>
                <w:szCs w:val="20"/>
                <w:lang w:val="en-AU" w:eastAsia="el-GR"/>
              </w:rPr>
              <w:t>μένων</w:t>
            </w:r>
            <w:proofErr w:type="spellEnd"/>
            <w:r w:rsidRPr="002809E7">
              <w:rPr>
                <w:rFonts w:ascii="Arial" w:hAnsi="Arial"/>
                <w:sz w:val="20"/>
                <w:szCs w:val="20"/>
                <w:lang w:val="en-AU" w:eastAsia="el-GR"/>
              </w:rPr>
              <w:t xml:space="preserve">  λαμπ</w:t>
            </w:r>
            <w:proofErr w:type="spellStart"/>
            <w:r w:rsidRPr="002809E7">
              <w:rPr>
                <w:rFonts w:ascii="Arial" w:hAnsi="Arial"/>
                <w:sz w:val="20"/>
                <w:szCs w:val="20"/>
                <w:lang w:val="en-AU" w:eastAsia="el-GR"/>
              </w:rPr>
              <w:t>τήρων</w:t>
            </w:r>
            <w:proofErr w:type="spellEnd"/>
          </w:p>
        </w:tc>
        <w:tc>
          <w:tcPr>
            <w:tcW w:w="902" w:type="dxa"/>
            <w:tcBorders>
              <w:top w:val="nil"/>
              <w:left w:val="nil"/>
              <w:bottom w:val="nil"/>
              <w:right w:val="single" w:sz="4" w:space="0" w:color="auto"/>
            </w:tcBorders>
            <w:vAlign w:val="center"/>
            <w:hideMark/>
          </w:tcPr>
          <w:p w14:paraId="26A1AEA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A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A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B3" w14:textId="77777777" w:rsidTr="00E27591">
        <w:trPr>
          <w:trHeight w:val="255"/>
        </w:trPr>
        <w:tc>
          <w:tcPr>
            <w:tcW w:w="561" w:type="dxa"/>
            <w:tcBorders>
              <w:top w:val="nil"/>
              <w:left w:val="single" w:sz="4" w:space="0" w:color="auto"/>
              <w:bottom w:val="nil"/>
              <w:right w:val="single" w:sz="4" w:space="0" w:color="auto"/>
            </w:tcBorders>
            <w:noWrap/>
            <w:hideMark/>
          </w:tcPr>
          <w:p w14:paraId="26A1AEA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559" w:type="dxa"/>
            <w:tcBorders>
              <w:top w:val="nil"/>
              <w:left w:val="nil"/>
              <w:bottom w:val="nil"/>
              <w:right w:val="single" w:sz="4" w:space="0" w:color="auto"/>
            </w:tcBorders>
            <w:vAlign w:val="bottom"/>
            <w:hideMark/>
          </w:tcPr>
          <w:p w14:paraId="26A1AEAF"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φωτισμού</w:t>
            </w:r>
            <w:proofErr w:type="spellEnd"/>
            <w:r w:rsidRPr="002809E7">
              <w:rPr>
                <w:rFonts w:ascii="Arial" w:hAnsi="Arial"/>
                <w:sz w:val="20"/>
                <w:szCs w:val="20"/>
                <w:lang w:val="en-AU" w:eastAsia="el-GR"/>
              </w:rPr>
              <w:t xml:space="preserve"> α</w:t>
            </w:r>
            <w:proofErr w:type="spellStart"/>
            <w:r w:rsidRPr="002809E7">
              <w:rPr>
                <w:rFonts w:ascii="Arial" w:hAnsi="Arial"/>
                <w:sz w:val="20"/>
                <w:szCs w:val="20"/>
                <w:lang w:val="en-AU" w:eastAsia="el-GR"/>
              </w:rPr>
              <w:t>σφ</w:t>
            </w:r>
            <w:proofErr w:type="spellEnd"/>
            <w:r w:rsidRPr="002809E7">
              <w:rPr>
                <w:rFonts w:ascii="Arial" w:hAnsi="Arial"/>
                <w:sz w:val="20"/>
                <w:szCs w:val="20"/>
                <w:lang w:val="en-AU" w:eastAsia="el-GR"/>
              </w:rPr>
              <w:t>αλείας</w:t>
            </w:r>
          </w:p>
        </w:tc>
        <w:tc>
          <w:tcPr>
            <w:tcW w:w="902" w:type="dxa"/>
            <w:tcBorders>
              <w:top w:val="nil"/>
              <w:left w:val="nil"/>
              <w:bottom w:val="nil"/>
              <w:right w:val="single" w:sz="4" w:space="0" w:color="auto"/>
            </w:tcBorders>
            <w:vAlign w:val="center"/>
          </w:tcPr>
          <w:p w14:paraId="26A1AEB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nil"/>
              <w:right w:val="single" w:sz="4" w:space="0" w:color="auto"/>
            </w:tcBorders>
            <w:vAlign w:val="center"/>
            <w:hideMark/>
          </w:tcPr>
          <w:p w14:paraId="26A1AEB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AEB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B9" w14:textId="77777777" w:rsidTr="00E27591">
        <w:trPr>
          <w:trHeight w:val="540"/>
        </w:trPr>
        <w:tc>
          <w:tcPr>
            <w:tcW w:w="561" w:type="dxa"/>
            <w:tcBorders>
              <w:top w:val="nil"/>
              <w:left w:val="single" w:sz="4" w:space="0" w:color="auto"/>
              <w:bottom w:val="nil"/>
              <w:right w:val="single" w:sz="4" w:space="0" w:color="auto"/>
            </w:tcBorders>
            <w:noWrap/>
            <w:hideMark/>
          </w:tcPr>
          <w:p w14:paraId="26A1AEB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559" w:type="dxa"/>
            <w:tcBorders>
              <w:top w:val="nil"/>
              <w:left w:val="nil"/>
              <w:bottom w:val="nil"/>
              <w:right w:val="single" w:sz="4" w:space="0" w:color="auto"/>
            </w:tcBorders>
            <w:vAlign w:val="bottom"/>
            <w:hideMark/>
          </w:tcPr>
          <w:p w14:paraId="26A1AEB5"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γειώσεων (συνέχεια κυκλώματος,  σύσφιξη  συνδέσεων,  μέτρηση γειώσεως)</w:t>
            </w:r>
          </w:p>
        </w:tc>
        <w:tc>
          <w:tcPr>
            <w:tcW w:w="902" w:type="dxa"/>
            <w:tcBorders>
              <w:top w:val="nil"/>
              <w:left w:val="nil"/>
              <w:bottom w:val="nil"/>
              <w:right w:val="single" w:sz="4" w:space="0" w:color="auto"/>
            </w:tcBorders>
            <w:vAlign w:val="center"/>
          </w:tcPr>
          <w:p w14:paraId="26A1AEB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EB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EB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EBF" w14:textId="77777777" w:rsidTr="00E27591">
        <w:trPr>
          <w:trHeight w:val="540"/>
        </w:trPr>
        <w:tc>
          <w:tcPr>
            <w:tcW w:w="561" w:type="dxa"/>
            <w:tcBorders>
              <w:top w:val="nil"/>
              <w:left w:val="single" w:sz="4" w:space="0" w:color="auto"/>
              <w:bottom w:val="single" w:sz="4" w:space="0" w:color="auto"/>
              <w:right w:val="single" w:sz="4" w:space="0" w:color="auto"/>
            </w:tcBorders>
            <w:noWrap/>
            <w:hideMark/>
          </w:tcPr>
          <w:p w14:paraId="26A1AEB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559" w:type="dxa"/>
            <w:tcBorders>
              <w:top w:val="nil"/>
              <w:left w:val="nil"/>
              <w:bottom w:val="single" w:sz="4" w:space="0" w:color="auto"/>
              <w:right w:val="single" w:sz="4" w:space="0" w:color="auto"/>
            </w:tcBorders>
            <w:vAlign w:val="bottom"/>
            <w:hideMark/>
          </w:tcPr>
          <w:p w14:paraId="26A1AEBB"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αλεξικέραυνου (συνέχεια κυκλώματος, σύσφιξη συνδέσεων, μέτρηση γειώσεως</w:t>
            </w:r>
          </w:p>
        </w:tc>
        <w:tc>
          <w:tcPr>
            <w:tcW w:w="902" w:type="dxa"/>
            <w:tcBorders>
              <w:top w:val="nil"/>
              <w:left w:val="nil"/>
              <w:bottom w:val="single" w:sz="4" w:space="0" w:color="auto"/>
              <w:right w:val="single" w:sz="4" w:space="0" w:color="auto"/>
            </w:tcBorders>
            <w:vAlign w:val="center"/>
          </w:tcPr>
          <w:p w14:paraId="26A1AEB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AEB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single" w:sz="4" w:space="0" w:color="auto"/>
              <w:right w:val="single" w:sz="4" w:space="0" w:color="auto"/>
            </w:tcBorders>
            <w:vAlign w:val="center"/>
            <w:hideMark/>
          </w:tcPr>
          <w:p w14:paraId="26A1AEBE"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EC5" w14:textId="77777777" w:rsidTr="00E27591">
        <w:trPr>
          <w:trHeight w:val="540"/>
        </w:trPr>
        <w:tc>
          <w:tcPr>
            <w:tcW w:w="561" w:type="dxa"/>
            <w:noWrap/>
          </w:tcPr>
          <w:p w14:paraId="26A1AEC0"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EC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EC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EC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vAlign w:val="center"/>
          </w:tcPr>
          <w:p w14:paraId="26A1AEC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CA" w14:textId="77777777" w:rsidTr="00E27591">
        <w:trPr>
          <w:trHeight w:val="600"/>
        </w:trPr>
        <w:tc>
          <w:tcPr>
            <w:tcW w:w="7120" w:type="dxa"/>
            <w:gridSpan w:val="2"/>
            <w:noWrap/>
            <w:vAlign w:val="center"/>
            <w:hideMark/>
          </w:tcPr>
          <w:p w14:paraId="26A1AEC6"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ΗΛΕΚΤΡΟΠΑΡΑΓΩΓΟ ΖΕΥΓΟΣ (Η/Ζ)</w:t>
            </w:r>
          </w:p>
        </w:tc>
        <w:tc>
          <w:tcPr>
            <w:tcW w:w="902" w:type="dxa"/>
            <w:vAlign w:val="bottom"/>
          </w:tcPr>
          <w:p w14:paraId="26A1AEC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EC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EC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ECE"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ECB"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EC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EC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ED4"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ECF"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ED0"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ED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ED2"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ED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EDA" w14:textId="77777777" w:rsidTr="00E27591">
        <w:trPr>
          <w:trHeight w:val="255"/>
        </w:trPr>
        <w:tc>
          <w:tcPr>
            <w:tcW w:w="561" w:type="dxa"/>
            <w:tcBorders>
              <w:top w:val="nil"/>
              <w:left w:val="single" w:sz="4" w:space="0" w:color="auto"/>
              <w:bottom w:val="nil"/>
              <w:right w:val="single" w:sz="4" w:space="0" w:color="auto"/>
            </w:tcBorders>
            <w:hideMark/>
          </w:tcPr>
          <w:p w14:paraId="26A1AED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center"/>
            <w:hideMark/>
          </w:tcPr>
          <w:p w14:paraId="26A1AED6"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στάθμης πετρελαίου (έγκαιρη ενημέρωση για ανάγκη προμήθειας), λαδιών, νερού, φίλτρων γενικά, ιμάντων</w:t>
            </w:r>
          </w:p>
        </w:tc>
        <w:tc>
          <w:tcPr>
            <w:tcW w:w="902" w:type="dxa"/>
            <w:tcBorders>
              <w:top w:val="nil"/>
              <w:left w:val="nil"/>
              <w:bottom w:val="nil"/>
              <w:right w:val="single" w:sz="4" w:space="0" w:color="auto"/>
            </w:tcBorders>
            <w:vAlign w:val="center"/>
            <w:hideMark/>
          </w:tcPr>
          <w:p w14:paraId="26A1AED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D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hideMark/>
          </w:tcPr>
          <w:p w14:paraId="26A1AED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E0" w14:textId="77777777" w:rsidTr="00E27591">
        <w:trPr>
          <w:trHeight w:val="270"/>
        </w:trPr>
        <w:tc>
          <w:tcPr>
            <w:tcW w:w="561" w:type="dxa"/>
            <w:tcBorders>
              <w:top w:val="nil"/>
              <w:left w:val="single" w:sz="4" w:space="0" w:color="auto"/>
              <w:bottom w:val="nil"/>
              <w:right w:val="single" w:sz="4" w:space="0" w:color="auto"/>
            </w:tcBorders>
            <w:hideMark/>
          </w:tcPr>
          <w:p w14:paraId="26A1AEDB"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nil"/>
              <w:right w:val="single" w:sz="4" w:space="0" w:color="auto"/>
            </w:tcBorders>
            <w:vAlign w:val="center"/>
            <w:hideMark/>
          </w:tcPr>
          <w:p w14:paraId="26A1AEDC"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μπαταρίας, φόρτιση, υγρά, καθαρισμός πόλων</w:t>
            </w:r>
          </w:p>
        </w:tc>
        <w:tc>
          <w:tcPr>
            <w:tcW w:w="902" w:type="dxa"/>
            <w:tcBorders>
              <w:top w:val="nil"/>
              <w:left w:val="nil"/>
              <w:bottom w:val="nil"/>
              <w:right w:val="single" w:sz="4" w:space="0" w:color="auto"/>
            </w:tcBorders>
            <w:vAlign w:val="center"/>
            <w:hideMark/>
          </w:tcPr>
          <w:p w14:paraId="26A1AEDD"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D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D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E6" w14:textId="77777777" w:rsidTr="00E27591">
        <w:trPr>
          <w:trHeight w:val="255"/>
        </w:trPr>
        <w:tc>
          <w:tcPr>
            <w:tcW w:w="561" w:type="dxa"/>
            <w:tcBorders>
              <w:top w:val="nil"/>
              <w:left w:val="single" w:sz="4" w:space="0" w:color="auto"/>
              <w:bottom w:val="nil"/>
              <w:right w:val="single" w:sz="4" w:space="0" w:color="auto"/>
            </w:tcBorders>
            <w:hideMark/>
          </w:tcPr>
          <w:p w14:paraId="26A1AEE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559" w:type="dxa"/>
            <w:tcBorders>
              <w:top w:val="nil"/>
              <w:left w:val="nil"/>
              <w:bottom w:val="nil"/>
              <w:right w:val="single" w:sz="4" w:space="0" w:color="auto"/>
            </w:tcBorders>
            <w:vAlign w:val="center"/>
            <w:hideMark/>
          </w:tcPr>
          <w:p w14:paraId="26A1AEE2"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αυτοματισμών και ασφαλιστικών συστημάτων</w:t>
            </w:r>
          </w:p>
        </w:tc>
        <w:tc>
          <w:tcPr>
            <w:tcW w:w="902" w:type="dxa"/>
            <w:tcBorders>
              <w:top w:val="nil"/>
              <w:left w:val="nil"/>
              <w:bottom w:val="nil"/>
              <w:right w:val="single" w:sz="4" w:space="0" w:color="auto"/>
            </w:tcBorders>
            <w:vAlign w:val="center"/>
            <w:hideMark/>
          </w:tcPr>
          <w:p w14:paraId="26A1AEE3"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E4"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E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EC" w14:textId="77777777" w:rsidTr="00E27591">
        <w:trPr>
          <w:trHeight w:val="255"/>
        </w:trPr>
        <w:tc>
          <w:tcPr>
            <w:tcW w:w="561" w:type="dxa"/>
            <w:tcBorders>
              <w:top w:val="nil"/>
              <w:left w:val="single" w:sz="4" w:space="0" w:color="auto"/>
              <w:bottom w:val="nil"/>
              <w:right w:val="single" w:sz="4" w:space="0" w:color="auto"/>
            </w:tcBorders>
            <w:hideMark/>
          </w:tcPr>
          <w:p w14:paraId="26A1AEE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559" w:type="dxa"/>
            <w:tcBorders>
              <w:top w:val="nil"/>
              <w:left w:val="nil"/>
              <w:bottom w:val="nil"/>
              <w:right w:val="single" w:sz="4" w:space="0" w:color="auto"/>
            </w:tcBorders>
            <w:vAlign w:val="center"/>
            <w:hideMark/>
          </w:tcPr>
          <w:p w14:paraId="26A1AEE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Δοκιμ</w:t>
            </w:r>
            <w:proofErr w:type="spellEnd"/>
            <w:r w:rsidRPr="002809E7">
              <w:rPr>
                <w:rFonts w:ascii="Arial" w:hAnsi="Arial"/>
                <w:sz w:val="20"/>
                <w:szCs w:val="20"/>
                <w:lang w:val="en-AU" w:eastAsia="el-GR"/>
              </w:rPr>
              <w:t xml:space="preserve">αστική </w:t>
            </w:r>
            <w:proofErr w:type="spellStart"/>
            <w:r w:rsidRPr="002809E7">
              <w:rPr>
                <w:rFonts w:ascii="Arial" w:hAnsi="Arial"/>
                <w:sz w:val="20"/>
                <w:szCs w:val="20"/>
                <w:lang w:val="en-AU" w:eastAsia="el-GR"/>
              </w:rPr>
              <w:t>εκκίνηση</w:t>
            </w:r>
            <w:proofErr w:type="spellEnd"/>
            <w:r w:rsidRPr="002809E7">
              <w:rPr>
                <w:rFonts w:ascii="Arial" w:hAnsi="Arial"/>
                <w:sz w:val="20"/>
                <w:szCs w:val="20"/>
                <w:lang w:val="en-AU" w:eastAsia="el-GR"/>
              </w:rPr>
              <w:t xml:space="preserve"> και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w:t>
            </w:r>
          </w:p>
        </w:tc>
        <w:tc>
          <w:tcPr>
            <w:tcW w:w="902" w:type="dxa"/>
            <w:tcBorders>
              <w:top w:val="nil"/>
              <w:left w:val="nil"/>
              <w:bottom w:val="nil"/>
              <w:right w:val="single" w:sz="4" w:space="0" w:color="auto"/>
            </w:tcBorders>
            <w:vAlign w:val="center"/>
            <w:hideMark/>
          </w:tcPr>
          <w:p w14:paraId="26A1AEE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EE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EE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EF2" w14:textId="77777777" w:rsidTr="00E27591">
        <w:trPr>
          <w:trHeight w:val="255"/>
        </w:trPr>
        <w:tc>
          <w:tcPr>
            <w:tcW w:w="561" w:type="dxa"/>
            <w:tcBorders>
              <w:top w:val="nil"/>
              <w:left w:val="single" w:sz="4" w:space="0" w:color="auto"/>
              <w:bottom w:val="nil"/>
              <w:right w:val="single" w:sz="4" w:space="0" w:color="auto"/>
            </w:tcBorders>
            <w:hideMark/>
          </w:tcPr>
          <w:p w14:paraId="26A1AEE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559" w:type="dxa"/>
            <w:tcBorders>
              <w:top w:val="nil"/>
              <w:left w:val="nil"/>
              <w:bottom w:val="nil"/>
              <w:right w:val="single" w:sz="4" w:space="0" w:color="auto"/>
            </w:tcBorders>
            <w:vAlign w:val="center"/>
            <w:hideMark/>
          </w:tcPr>
          <w:p w14:paraId="26A1AEE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Αλλ</w:t>
            </w:r>
            <w:proofErr w:type="spellEnd"/>
            <w:r w:rsidRPr="002809E7">
              <w:rPr>
                <w:rFonts w:ascii="Arial" w:hAnsi="Arial"/>
                <w:sz w:val="20"/>
                <w:szCs w:val="20"/>
                <w:lang w:val="en-AU" w:eastAsia="el-GR"/>
              </w:rPr>
              <w:t>αγή λα</w:t>
            </w:r>
            <w:proofErr w:type="spellStart"/>
            <w:r w:rsidRPr="002809E7">
              <w:rPr>
                <w:rFonts w:ascii="Arial" w:hAnsi="Arial"/>
                <w:sz w:val="20"/>
                <w:szCs w:val="20"/>
                <w:lang w:val="en-AU" w:eastAsia="el-GR"/>
              </w:rPr>
              <w:t>διών</w:t>
            </w:r>
            <w:proofErr w:type="spellEnd"/>
            <w:r w:rsidRPr="002809E7">
              <w:rPr>
                <w:rFonts w:ascii="Arial" w:hAnsi="Arial"/>
                <w:sz w:val="20"/>
                <w:szCs w:val="20"/>
                <w:lang w:val="en-AU" w:eastAsia="el-GR"/>
              </w:rPr>
              <w:t xml:space="preserve"> και </w:t>
            </w:r>
            <w:proofErr w:type="spellStart"/>
            <w:r w:rsidRPr="002809E7">
              <w:rPr>
                <w:rFonts w:ascii="Arial" w:hAnsi="Arial"/>
                <w:sz w:val="20"/>
                <w:szCs w:val="20"/>
                <w:lang w:val="en-AU" w:eastAsia="el-GR"/>
              </w:rPr>
              <w:t>φίλτρων</w:t>
            </w:r>
            <w:proofErr w:type="spellEnd"/>
          </w:p>
        </w:tc>
        <w:tc>
          <w:tcPr>
            <w:tcW w:w="902" w:type="dxa"/>
            <w:tcBorders>
              <w:top w:val="nil"/>
              <w:left w:val="nil"/>
              <w:bottom w:val="nil"/>
              <w:right w:val="single" w:sz="4" w:space="0" w:color="auto"/>
            </w:tcBorders>
            <w:vAlign w:val="center"/>
            <w:hideMark/>
          </w:tcPr>
          <w:p w14:paraId="26A1AEE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 </w:t>
            </w:r>
          </w:p>
        </w:tc>
        <w:tc>
          <w:tcPr>
            <w:tcW w:w="739" w:type="dxa"/>
            <w:tcBorders>
              <w:top w:val="nil"/>
              <w:left w:val="nil"/>
              <w:bottom w:val="nil"/>
              <w:right w:val="single" w:sz="4" w:space="0" w:color="auto"/>
            </w:tcBorders>
            <w:vAlign w:val="bottom"/>
          </w:tcPr>
          <w:p w14:paraId="26A1AEF0" w14:textId="77777777" w:rsidR="00E27591" w:rsidRPr="002809E7" w:rsidRDefault="00E27591" w:rsidP="000D2378">
            <w:pPr>
              <w:overflowPunct w:val="0"/>
              <w:autoSpaceDE w:val="0"/>
              <w:autoSpaceDN w:val="0"/>
              <w:adjustRightInd w:val="0"/>
              <w:jc w:val="center"/>
              <w:textAlignment w:val="baseline"/>
              <w:rPr>
                <w:rFonts w:ascii="Arial" w:hAnsi="Arial"/>
                <w:b/>
                <w:bCs/>
                <w:sz w:val="20"/>
                <w:szCs w:val="20"/>
                <w:lang w:val="en-AU" w:eastAsia="el-GR"/>
              </w:rPr>
            </w:pPr>
          </w:p>
        </w:tc>
        <w:tc>
          <w:tcPr>
            <w:tcW w:w="1366" w:type="dxa"/>
            <w:gridSpan w:val="2"/>
            <w:tcBorders>
              <w:top w:val="nil"/>
              <w:left w:val="nil"/>
              <w:bottom w:val="nil"/>
              <w:right w:val="single" w:sz="4" w:space="0" w:color="auto"/>
            </w:tcBorders>
            <w:vAlign w:val="center"/>
            <w:hideMark/>
          </w:tcPr>
          <w:p w14:paraId="26A1AEF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Symbol" w:hAnsi="Symbol"/>
                <w:b/>
                <w:bCs/>
                <w:sz w:val="20"/>
                <w:szCs w:val="20"/>
                <w:lang w:val="en-AU" w:eastAsia="el-GR"/>
              </w:rPr>
              <w:sym w:font="Symbol" w:char="F0D6"/>
            </w:r>
          </w:p>
        </w:tc>
      </w:tr>
      <w:tr w:rsidR="0040310F" w14:paraId="26A1AEF8" w14:textId="77777777" w:rsidTr="00E27591">
        <w:trPr>
          <w:trHeight w:val="255"/>
        </w:trPr>
        <w:tc>
          <w:tcPr>
            <w:tcW w:w="561" w:type="dxa"/>
            <w:tcBorders>
              <w:top w:val="nil"/>
              <w:left w:val="single" w:sz="4" w:space="0" w:color="auto"/>
              <w:bottom w:val="nil"/>
              <w:right w:val="single" w:sz="4" w:space="0" w:color="auto"/>
            </w:tcBorders>
            <w:hideMark/>
          </w:tcPr>
          <w:p w14:paraId="26A1AEF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559" w:type="dxa"/>
            <w:tcBorders>
              <w:top w:val="nil"/>
              <w:left w:val="nil"/>
              <w:bottom w:val="nil"/>
              <w:right w:val="single" w:sz="4" w:space="0" w:color="auto"/>
            </w:tcBorders>
            <w:vAlign w:val="center"/>
            <w:hideMark/>
          </w:tcPr>
          <w:p w14:paraId="26A1AEF4"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Αφαίρεση φίλτρου αέρα, πλύσιμο και επανατοποθέτηση</w:t>
            </w:r>
          </w:p>
        </w:tc>
        <w:tc>
          <w:tcPr>
            <w:tcW w:w="902" w:type="dxa"/>
            <w:tcBorders>
              <w:top w:val="nil"/>
              <w:left w:val="nil"/>
              <w:bottom w:val="nil"/>
              <w:right w:val="single" w:sz="4" w:space="0" w:color="auto"/>
            </w:tcBorders>
            <w:vAlign w:val="center"/>
          </w:tcPr>
          <w:p w14:paraId="26A1AEF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EF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EF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EFE" w14:textId="77777777" w:rsidTr="00E27591">
        <w:trPr>
          <w:trHeight w:val="270"/>
        </w:trPr>
        <w:tc>
          <w:tcPr>
            <w:tcW w:w="561" w:type="dxa"/>
            <w:tcBorders>
              <w:top w:val="nil"/>
              <w:left w:val="single" w:sz="4" w:space="0" w:color="auto"/>
              <w:bottom w:val="single" w:sz="4" w:space="0" w:color="auto"/>
              <w:right w:val="single" w:sz="4" w:space="0" w:color="auto"/>
            </w:tcBorders>
            <w:hideMark/>
          </w:tcPr>
          <w:p w14:paraId="26A1AEF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559" w:type="dxa"/>
            <w:tcBorders>
              <w:top w:val="nil"/>
              <w:left w:val="nil"/>
              <w:bottom w:val="single" w:sz="4" w:space="0" w:color="auto"/>
              <w:right w:val="single" w:sz="4" w:space="0" w:color="auto"/>
            </w:tcBorders>
            <w:vAlign w:val="bottom"/>
            <w:hideMark/>
          </w:tcPr>
          <w:p w14:paraId="26A1AEFA"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Γενικός έλεγχος καλής λειτουργίας από ειδικό συνεργείο αντιπροσωπίας</w:t>
            </w:r>
          </w:p>
        </w:tc>
        <w:tc>
          <w:tcPr>
            <w:tcW w:w="902" w:type="dxa"/>
            <w:tcBorders>
              <w:top w:val="nil"/>
              <w:left w:val="nil"/>
              <w:bottom w:val="single" w:sz="4" w:space="0" w:color="auto"/>
              <w:right w:val="single" w:sz="4" w:space="0" w:color="auto"/>
            </w:tcBorders>
            <w:vAlign w:val="bottom"/>
            <w:hideMark/>
          </w:tcPr>
          <w:p w14:paraId="26A1AEF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2809E7">
              <w:rPr>
                <w:rFonts w:ascii="Arial" w:hAnsi="Arial"/>
                <w:b/>
                <w:bCs/>
                <w:sz w:val="20"/>
                <w:szCs w:val="20"/>
                <w:lang w:val="en-AU" w:eastAsia="el-GR"/>
              </w:rPr>
              <w:t> </w:t>
            </w:r>
          </w:p>
        </w:tc>
        <w:tc>
          <w:tcPr>
            <w:tcW w:w="739" w:type="dxa"/>
            <w:tcBorders>
              <w:top w:val="nil"/>
              <w:left w:val="nil"/>
              <w:bottom w:val="single" w:sz="4" w:space="0" w:color="auto"/>
              <w:right w:val="single" w:sz="4" w:space="0" w:color="auto"/>
            </w:tcBorders>
            <w:vAlign w:val="bottom"/>
            <w:hideMark/>
          </w:tcPr>
          <w:p w14:paraId="26A1AEF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2809E7">
              <w:rPr>
                <w:rFonts w:ascii="Arial" w:hAnsi="Arial"/>
                <w:b/>
                <w:bCs/>
                <w:sz w:val="20"/>
                <w:szCs w:val="20"/>
                <w:lang w:val="en-AU" w:eastAsia="el-GR"/>
              </w:rPr>
              <w:t> </w:t>
            </w:r>
          </w:p>
        </w:tc>
        <w:tc>
          <w:tcPr>
            <w:tcW w:w="1366" w:type="dxa"/>
            <w:gridSpan w:val="2"/>
            <w:tcBorders>
              <w:top w:val="nil"/>
              <w:left w:val="nil"/>
              <w:bottom w:val="single" w:sz="4" w:space="0" w:color="auto"/>
              <w:right w:val="single" w:sz="4" w:space="0" w:color="auto"/>
            </w:tcBorders>
            <w:vAlign w:val="center"/>
            <w:hideMark/>
          </w:tcPr>
          <w:p w14:paraId="26A1AEF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Symbol" w:hAnsi="Symbol"/>
                <w:b/>
                <w:bCs/>
                <w:sz w:val="20"/>
                <w:szCs w:val="20"/>
                <w:lang w:val="en-AU" w:eastAsia="el-GR"/>
              </w:rPr>
              <w:sym w:font="Symbol" w:char="F0D6"/>
            </w:r>
          </w:p>
        </w:tc>
      </w:tr>
      <w:tr w:rsidR="0040310F" w14:paraId="26A1AF05" w14:textId="77777777" w:rsidTr="00E27591">
        <w:trPr>
          <w:trHeight w:val="600"/>
        </w:trPr>
        <w:tc>
          <w:tcPr>
            <w:tcW w:w="7120" w:type="dxa"/>
            <w:gridSpan w:val="2"/>
            <w:noWrap/>
            <w:vAlign w:val="center"/>
            <w:hideMark/>
          </w:tcPr>
          <w:p w14:paraId="26A1AEFF"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AF00"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AF01"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ΕΓΚΑΤΑΣΤΑΣΗ ΠΥΡΑΝΙΧΝΕΥΣΗΣ</w:t>
            </w:r>
          </w:p>
        </w:tc>
        <w:tc>
          <w:tcPr>
            <w:tcW w:w="902" w:type="dxa"/>
            <w:vAlign w:val="bottom"/>
          </w:tcPr>
          <w:p w14:paraId="26A1AF0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03"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0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09"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F06"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F07"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F0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F0F"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F0A"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F0B"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F0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F0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F0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F15" w14:textId="77777777" w:rsidTr="00E27591">
        <w:trPr>
          <w:trHeight w:val="765"/>
        </w:trPr>
        <w:tc>
          <w:tcPr>
            <w:tcW w:w="561" w:type="dxa"/>
            <w:tcBorders>
              <w:top w:val="nil"/>
              <w:left w:val="single" w:sz="4" w:space="0" w:color="auto"/>
              <w:bottom w:val="nil"/>
              <w:right w:val="single" w:sz="4" w:space="0" w:color="auto"/>
            </w:tcBorders>
            <w:hideMark/>
          </w:tcPr>
          <w:p w14:paraId="26A1AF1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center"/>
            <w:hideMark/>
          </w:tcPr>
          <w:p w14:paraId="26A1AF11"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Συνολικός λεπτομερής έλεγχος όλων των στοιχείων της εγκατάστασης (ανιχνευτές, κόρνες, </w:t>
            </w:r>
            <w:proofErr w:type="spellStart"/>
            <w:r w:rsidRPr="002809E7">
              <w:rPr>
                <w:rFonts w:ascii="Arial" w:hAnsi="Arial"/>
                <w:sz w:val="20"/>
                <w:szCs w:val="20"/>
                <w:lang w:val="el-GR" w:eastAsia="el-GR"/>
              </w:rPr>
              <w:t>μπουτόν</w:t>
            </w:r>
            <w:proofErr w:type="spellEnd"/>
            <w:r w:rsidRPr="002809E7">
              <w:rPr>
                <w:rFonts w:ascii="Arial" w:hAnsi="Arial"/>
                <w:sz w:val="20"/>
                <w:szCs w:val="20"/>
                <w:lang w:val="el-GR" w:eastAsia="el-GR"/>
              </w:rPr>
              <w:t xml:space="preserve">, πίνακας αυτοματισμού </w:t>
            </w:r>
            <w:proofErr w:type="spellStart"/>
            <w:r w:rsidRPr="002809E7">
              <w:rPr>
                <w:rFonts w:ascii="Arial" w:hAnsi="Arial"/>
                <w:sz w:val="20"/>
                <w:szCs w:val="20"/>
                <w:lang w:val="el-GR" w:eastAsia="el-GR"/>
              </w:rPr>
              <w:t>κλπ</w:t>
            </w:r>
            <w:proofErr w:type="spellEnd"/>
            <w:r w:rsidRPr="002809E7">
              <w:rPr>
                <w:rFonts w:ascii="Arial" w:hAnsi="Arial"/>
                <w:sz w:val="20"/>
                <w:szCs w:val="20"/>
                <w:lang w:val="el-GR" w:eastAsia="el-GR"/>
              </w:rPr>
              <w:t>) κατά τον 1</w:t>
            </w:r>
            <w:r w:rsidRPr="002809E7">
              <w:rPr>
                <w:rFonts w:ascii="Arial" w:hAnsi="Arial"/>
                <w:sz w:val="20"/>
                <w:szCs w:val="20"/>
                <w:vertAlign w:val="superscript"/>
                <w:lang w:val="el-GR" w:eastAsia="el-GR"/>
              </w:rPr>
              <w:t>ο</w:t>
            </w:r>
            <w:r w:rsidRPr="002809E7">
              <w:rPr>
                <w:rFonts w:ascii="Arial" w:hAnsi="Arial"/>
                <w:sz w:val="20"/>
                <w:szCs w:val="20"/>
                <w:lang w:val="el-GR" w:eastAsia="el-GR"/>
              </w:rPr>
              <w:t xml:space="preserve"> μήνα της συντήρησης</w:t>
            </w:r>
          </w:p>
        </w:tc>
        <w:tc>
          <w:tcPr>
            <w:tcW w:w="902" w:type="dxa"/>
            <w:tcBorders>
              <w:top w:val="nil"/>
              <w:left w:val="nil"/>
              <w:bottom w:val="nil"/>
              <w:right w:val="single" w:sz="4" w:space="0" w:color="auto"/>
            </w:tcBorders>
            <w:vAlign w:val="center"/>
          </w:tcPr>
          <w:p w14:paraId="26A1AF1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F1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F1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1B" w14:textId="77777777" w:rsidTr="00E27591">
        <w:trPr>
          <w:trHeight w:val="255"/>
        </w:trPr>
        <w:tc>
          <w:tcPr>
            <w:tcW w:w="561" w:type="dxa"/>
            <w:tcBorders>
              <w:top w:val="nil"/>
              <w:left w:val="single" w:sz="4" w:space="0" w:color="auto"/>
              <w:bottom w:val="single" w:sz="4" w:space="0" w:color="auto"/>
              <w:right w:val="single" w:sz="4" w:space="0" w:color="auto"/>
            </w:tcBorders>
            <w:hideMark/>
          </w:tcPr>
          <w:p w14:paraId="26A1AF1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single" w:sz="4" w:space="0" w:color="auto"/>
              <w:right w:val="single" w:sz="4" w:space="0" w:color="auto"/>
            </w:tcBorders>
            <w:vAlign w:val="bottom"/>
            <w:hideMark/>
          </w:tcPr>
          <w:p w14:paraId="26A1AF17"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Δειγματοληπτικός έλεγχος &amp; Δοκιμή καλής λειτουργίας συστήματος </w:t>
            </w:r>
          </w:p>
        </w:tc>
        <w:tc>
          <w:tcPr>
            <w:tcW w:w="902" w:type="dxa"/>
            <w:tcBorders>
              <w:top w:val="nil"/>
              <w:left w:val="nil"/>
              <w:bottom w:val="single" w:sz="4" w:space="0" w:color="auto"/>
              <w:right w:val="single" w:sz="4" w:space="0" w:color="auto"/>
            </w:tcBorders>
            <w:vAlign w:val="center"/>
          </w:tcPr>
          <w:p w14:paraId="26A1AF1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hideMark/>
          </w:tcPr>
          <w:p w14:paraId="26A1AF1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single" w:sz="4" w:space="0" w:color="auto"/>
              <w:right w:val="single" w:sz="4" w:space="0" w:color="auto"/>
            </w:tcBorders>
            <w:vAlign w:val="center"/>
          </w:tcPr>
          <w:p w14:paraId="26A1AF1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21" w14:textId="77777777" w:rsidTr="00E27591">
        <w:trPr>
          <w:trHeight w:val="255"/>
        </w:trPr>
        <w:tc>
          <w:tcPr>
            <w:tcW w:w="561" w:type="dxa"/>
          </w:tcPr>
          <w:p w14:paraId="26A1AF1C"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bottom"/>
          </w:tcPr>
          <w:p w14:paraId="26A1AF1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F1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F1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vAlign w:val="center"/>
          </w:tcPr>
          <w:p w14:paraId="26A1AF2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28" w14:textId="77777777" w:rsidTr="00E27591">
        <w:trPr>
          <w:trHeight w:val="600"/>
        </w:trPr>
        <w:tc>
          <w:tcPr>
            <w:tcW w:w="7120" w:type="dxa"/>
            <w:gridSpan w:val="2"/>
            <w:noWrap/>
            <w:vAlign w:val="center"/>
            <w:hideMark/>
          </w:tcPr>
          <w:p w14:paraId="26A1AF22"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n-AU" w:eastAsia="el-GR"/>
              </w:rPr>
            </w:pPr>
          </w:p>
          <w:p w14:paraId="26A1AF23"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n-AU" w:eastAsia="el-GR"/>
              </w:rPr>
            </w:pPr>
          </w:p>
          <w:p w14:paraId="26A1AF24"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ΔΙΚΤΥΟ ΣΩΛΗΝΩΣΕΩΝ ΝΕΡΟΥ</w:t>
            </w:r>
          </w:p>
        </w:tc>
        <w:tc>
          <w:tcPr>
            <w:tcW w:w="902" w:type="dxa"/>
            <w:vAlign w:val="bottom"/>
          </w:tcPr>
          <w:p w14:paraId="26A1AF2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2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2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2C"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F29"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F2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F2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F32"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F2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F2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F2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F3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F3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F38" w14:textId="77777777" w:rsidTr="00E27591">
        <w:trPr>
          <w:trHeight w:val="765"/>
        </w:trPr>
        <w:tc>
          <w:tcPr>
            <w:tcW w:w="561" w:type="dxa"/>
            <w:tcBorders>
              <w:top w:val="nil"/>
              <w:left w:val="single" w:sz="4" w:space="0" w:color="auto"/>
              <w:bottom w:val="nil"/>
              <w:right w:val="single" w:sz="4" w:space="0" w:color="auto"/>
            </w:tcBorders>
            <w:hideMark/>
          </w:tcPr>
          <w:p w14:paraId="26A1AF3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center"/>
            <w:hideMark/>
          </w:tcPr>
          <w:p w14:paraId="26A1AF34"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l-GR" w:eastAsia="el-GR"/>
              </w:rPr>
              <w:t xml:space="preserve">Έλεγχος λειτουργίας αυτομάτων και χειροκίνητων χειροκίνητη δικλείδων. </w:t>
            </w: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από </w:t>
            </w:r>
            <w:proofErr w:type="spellStart"/>
            <w:r w:rsidRPr="002809E7">
              <w:rPr>
                <w:rFonts w:ascii="Arial" w:hAnsi="Arial"/>
                <w:sz w:val="20"/>
                <w:szCs w:val="20"/>
                <w:lang w:val="en-AU" w:eastAsia="el-GR"/>
              </w:rPr>
              <w:t>σκουριές</w:t>
            </w:r>
            <w:proofErr w:type="spellEnd"/>
            <w:r w:rsidRPr="002809E7">
              <w:rPr>
                <w:rFonts w:ascii="Arial" w:hAnsi="Arial"/>
                <w:sz w:val="20"/>
                <w:szCs w:val="20"/>
                <w:lang w:val="en-AU" w:eastAsia="el-GR"/>
              </w:rPr>
              <w:t>, βα</w:t>
            </w:r>
            <w:proofErr w:type="spellStart"/>
            <w:r w:rsidRPr="002809E7">
              <w:rPr>
                <w:rFonts w:ascii="Arial" w:hAnsi="Arial"/>
                <w:sz w:val="20"/>
                <w:szCs w:val="20"/>
                <w:lang w:val="en-AU" w:eastAsia="el-GR"/>
              </w:rPr>
              <w:t>φή</w:t>
            </w:r>
            <w:proofErr w:type="spellEnd"/>
            <w:r w:rsidRPr="002809E7">
              <w:rPr>
                <w:rFonts w:ascii="Arial" w:hAnsi="Arial"/>
                <w:sz w:val="20"/>
                <w:szCs w:val="20"/>
                <w:lang w:val="en-AU" w:eastAsia="el-GR"/>
              </w:rPr>
              <w:t xml:space="preserve"> και α</w:t>
            </w:r>
            <w:proofErr w:type="spellStart"/>
            <w:r w:rsidRPr="002809E7">
              <w:rPr>
                <w:rFonts w:ascii="Arial" w:hAnsi="Arial"/>
                <w:sz w:val="20"/>
                <w:szCs w:val="20"/>
                <w:lang w:val="en-AU" w:eastAsia="el-GR"/>
              </w:rPr>
              <w:t>ντικ</w:t>
            </w:r>
            <w:proofErr w:type="spellEnd"/>
            <w:r w:rsidRPr="002809E7">
              <w:rPr>
                <w:rFonts w:ascii="Arial" w:hAnsi="Arial"/>
                <w:sz w:val="20"/>
                <w:szCs w:val="20"/>
                <w:lang w:val="en-AU" w:eastAsia="el-GR"/>
              </w:rPr>
              <w:t xml:space="preserve">ατάστασης </w:t>
            </w:r>
            <w:proofErr w:type="spellStart"/>
            <w:r w:rsidRPr="002809E7">
              <w:rPr>
                <w:rFonts w:ascii="Arial" w:hAnsi="Arial"/>
                <w:sz w:val="20"/>
                <w:szCs w:val="20"/>
                <w:lang w:val="en-AU" w:eastAsia="el-GR"/>
              </w:rPr>
              <w:t>φλάντζ</w:t>
            </w:r>
            <w:proofErr w:type="spellEnd"/>
            <w:r w:rsidRPr="002809E7">
              <w:rPr>
                <w:rFonts w:ascii="Arial" w:hAnsi="Arial"/>
                <w:sz w:val="20"/>
                <w:szCs w:val="20"/>
                <w:lang w:val="en-AU" w:eastAsia="el-GR"/>
              </w:rPr>
              <w:t xml:space="preserve">ας, </w:t>
            </w:r>
            <w:proofErr w:type="spellStart"/>
            <w:r w:rsidRPr="002809E7">
              <w:rPr>
                <w:rFonts w:ascii="Arial" w:hAnsi="Arial"/>
                <w:sz w:val="20"/>
                <w:szCs w:val="20"/>
                <w:lang w:val="en-AU" w:eastAsia="el-GR"/>
              </w:rPr>
              <w:t>γρ</w:t>
            </w:r>
            <w:proofErr w:type="spellEnd"/>
            <w:r w:rsidRPr="002809E7">
              <w:rPr>
                <w:rFonts w:ascii="Arial" w:hAnsi="Arial"/>
                <w:sz w:val="20"/>
                <w:szCs w:val="20"/>
                <w:lang w:val="en-AU" w:eastAsia="el-GR"/>
              </w:rPr>
              <w:t xml:space="preserve">ασάρισμα </w:t>
            </w:r>
            <w:proofErr w:type="spellStart"/>
            <w:r w:rsidRPr="002809E7">
              <w:rPr>
                <w:rFonts w:ascii="Arial" w:hAnsi="Arial"/>
                <w:sz w:val="20"/>
                <w:szCs w:val="20"/>
                <w:lang w:val="en-AU" w:eastAsia="el-GR"/>
              </w:rPr>
              <w:t>γρ</w:t>
            </w:r>
            <w:proofErr w:type="spellEnd"/>
            <w:r w:rsidRPr="002809E7">
              <w:rPr>
                <w:rFonts w:ascii="Arial" w:hAnsi="Arial"/>
                <w:sz w:val="20"/>
                <w:szCs w:val="20"/>
                <w:lang w:val="en-AU" w:eastAsia="el-GR"/>
              </w:rPr>
              <w:t>ασάρισμα</w:t>
            </w:r>
          </w:p>
        </w:tc>
        <w:tc>
          <w:tcPr>
            <w:tcW w:w="902" w:type="dxa"/>
            <w:tcBorders>
              <w:top w:val="nil"/>
              <w:left w:val="nil"/>
              <w:bottom w:val="nil"/>
              <w:right w:val="single" w:sz="4" w:space="0" w:color="auto"/>
            </w:tcBorders>
            <w:vAlign w:val="center"/>
          </w:tcPr>
          <w:p w14:paraId="26A1AF3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nil"/>
              <w:right w:val="single" w:sz="4" w:space="0" w:color="auto"/>
            </w:tcBorders>
            <w:vAlign w:val="center"/>
          </w:tcPr>
          <w:p w14:paraId="26A1AF3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hideMark/>
          </w:tcPr>
          <w:p w14:paraId="26A1AF3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3E" w14:textId="77777777" w:rsidTr="00E27591">
        <w:trPr>
          <w:trHeight w:val="510"/>
        </w:trPr>
        <w:tc>
          <w:tcPr>
            <w:tcW w:w="561" w:type="dxa"/>
            <w:tcBorders>
              <w:top w:val="nil"/>
              <w:left w:val="single" w:sz="4" w:space="0" w:color="auto"/>
              <w:bottom w:val="nil"/>
              <w:right w:val="single" w:sz="4" w:space="0" w:color="auto"/>
            </w:tcBorders>
            <w:hideMark/>
          </w:tcPr>
          <w:p w14:paraId="26A1AF3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nil"/>
              <w:right w:val="single" w:sz="4" w:space="0" w:color="auto"/>
            </w:tcBorders>
            <w:vAlign w:val="center"/>
            <w:hideMark/>
          </w:tcPr>
          <w:p w14:paraId="26A1AF3A"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Έλεγχος λειτουργίας θερμομέτρων, διακοπτών ροής, </w:t>
            </w:r>
            <w:proofErr w:type="spellStart"/>
            <w:r w:rsidRPr="002809E7">
              <w:rPr>
                <w:rFonts w:ascii="Arial" w:hAnsi="Arial"/>
                <w:sz w:val="20"/>
                <w:szCs w:val="20"/>
                <w:lang w:val="el-GR" w:eastAsia="el-GR"/>
              </w:rPr>
              <w:t>εξαεριστικών</w:t>
            </w:r>
            <w:proofErr w:type="spellEnd"/>
            <w:r w:rsidRPr="002809E7">
              <w:rPr>
                <w:rFonts w:ascii="Arial" w:hAnsi="Arial"/>
                <w:sz w:val="20"/>
                <w:szCs w:val="20"/>
                <w:lang w:val="el-GR" w:eastAsia="el-GR"/>
              </w:rPr>
              <w:t xml:space="preserve"> και λοιπών οργάνων.</w:t>
            </w:r>
          </w:p>
        </w:tc>
        <w:tc>
          <w:tcPr>
            <w:tcW w:w="902" w:type="dxa"/>
            <w:tcBorders>
              <w:top w:val="nil"/>
              <w:left w:val="nil"/>
              <w:bottom w:val="nil"/>
              <w:right w:val="single" w:sz="4" w:space="0" w:color="auto"/>
            </w:tcBorders>
            <w:vAlign w:val="center"/>
            <w:hideMark/>
          </w:tcPr>
          <w:p w14:paraId="26A1AF3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nil"/>
              <w:right w:val="single" w:sz="4" w:space="0" w:color="auto"/>
            </w:tcBorders>
            <w:vAlign w:val="center"/>
          </w:tcPr>
          <w:p w14:paraId="26A1AF3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tcPr>
          <w:p w14:paraId="26A1AF3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44" w14:textId="77777777" w:rsidTr="00E27591">
        <w:trPr>
          <w:trHeight w:val="510"/>
        </w:trPr>
        <w:tc>
          <w:tcPr>
            <w:tcW w:w="561" w:type="dxa"/>
            <w:tcBorders>
              <w:top w:val="nil"/>
              <w:left w:val="single" w:sz="4" w:space="0" w:color="auto"/>
              <w:bottom w:val="nil"/>
              <w:right w:val="single" w:sz="4" w:space="0" w:color="auto"/>
            </w:tcBorders>
            <w:hideMark/>
          </w:tcPr>
          <w:p w14:paraId="26A1AF3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559" w:type="dxa"/>
            <w:tcBorders>
              <w:top w:val="nil"/>
              <w:left w:val="nil"/>
              <w:bottom w:val="nil"/>
              <w:right w:val="single" w:sz="4" w:space="0" w:color="auto"/>
            </w:tcBorders>
            <w:vAlign w:val="center"/>
            <w:hideMark/>
          </w:tcPr>
          <w:p w14:paraId="26A1AF40"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σκουριασμένων τμημάτων σωληνώσεων και  βαφή με - 2 στρώσεις μίνιο</w:t>
            </w:r>
          </w:p>
        </w:tc>
        <w:tc>
          <w:tcPr>
            <w:tcW w:w="902" w:type="dxa"/>
            <w:tcBorders>
              <w:top w:val="nil"/>
              <w:left w:val="nil"/>
              <w:bottom w:val="nil"/>
              <w:right w:val="single" w:sz="4" w:space="0" w:color="auto"/>
            </w:tcBorders>
            <w:vAlign w:val="center"/>
          </w:tcPr>
          <w:p w14:paraId="26A1AF4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F4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F43"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4A" w14:textId="77777777" w:rsidTr="00E27591">
        <w:trPr>
          <w:trHeight w:val="255"/>
        </w:trPr>
        <w:tc>
          <w:tcPr>
            <w:tcW w:w="561" w:type="dxa"/>
            <w:tcBorders>
              <w:top w:val="nil"/>
              <w:left w:val="single" w:sz="4" w:space="0" w:color="auto"/>
              <w:bottom w:val="single" w:sz="4" w:space="0" w:color="auto"/>
              <w:right w:val="single" w:sz="4" w:space="0" w:color="auto"/>
            </w:tcBorders>
            <w:hideMark/>
          </w:tcPr>
          <w:p w14:paraId="26A1AF4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559" w:type="dxa"/>
            <w:tcBorders>
              <w:top w:val="nil"/>
              <w:left w:val="nil"/>
              <w:bottom w:val="single" w:sz="4" w:space="0" w:color="auto"/>
              <w:right w:val="single" w:sz="4" w:space="0" w:color="auto"/>
            </w:tcBorders>
            <w:vAlign w:val="center"/>
            <w:hideMark/>
          </w:tcPr>
          <w:p w14:paraId="26A1AF4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δι</w:t>
            </w:r>
            <w:proofErr w:type="spellEnd"/>
            <w:r w:rsidRPr="002809E7">
              <w:rPr>
                <w:rFonts w:ascii="Arial" w:hAnsi="Arial"/>
                <w:sz w:val="20"/>
                <w:szCs w:val="20"/>
                <w:lang w:val="en-AU" w:eastAsia="el-GR"/>
              </w:rPr>
              <w:t>αρροών</w:t>
            </w:r>
          </w:p>
        </w:tc>
        <w:tc>
          <w:tcPr>
            <w:tcW w:w="902" w:type="dxa"/>
            <w:tcBorders>
              <w:top w:val="nil"/>
              <w:left w:val="nil"/>
              <w:bottom w:val="single" w:sz="4" w:space="0" w:color="auto"/>
              <w:right w:val="single" w:sz="4" w:space="0" w:color="auto"/>
            </w:tcBorders>
            <w:vAlign w:val="center"/>
            <w:hideMark/>
          </w:tcPr>
          <w:p w14:paraId="26A1AF4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single" w:sz="4" w:space="0" w:color="auto"/>
              <w:right w:val="single" w:sz="4" w:space="0" w:color="auto"/>
            </w:tcBorders>
            <w:vAlign w:val="center"/>
          </w:tcPr>
          <w:p w14:paraId="26A1AF4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single" w:sz="4" w:space="0" w:color="auto"/>
              <w:right w:val="single" w:sz="4" w:space="0" w:color="auto"/>
            </w:tcBorders>
            <w:vAlign w:val="center"/>
          </w:tcPr>
          <w:p w14:paraId="26A1AF4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50" w14:textId="77777777" w:rsidTr="00E27591">
        <w:trPr>
          <w:trHeight w:val="255"/>
        </w:trPr>
        <w:tc>
          <w:tcPr>
            <w:tcW w:w="561" w:type="dxa"/>
          </w:tcPr>
          <w:p w14:paraId="26A1AF4B"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559" w:type="dxa"/>
            <w:vAlign w:val="center"/>
          </w:tcPr>
          <w:p w14:paraId="26A1AF4C"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center"/>
          </w:tcPr>
          <w:p w14:paraId="26A1AF4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vAlign w:val="center"/>
          </w:tcPr>
          <w:p w14:paraId="26A1AF4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vAlign w:val="center"/>
          </w:tcPr>
          <w:p w14:paraId="26A1AF4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58" w14:textId="77777777" w:rsidTr="00E27591">
        <w:trPr>
          <w:trHeight w:val="600"/>
        </w:trPr>
        <w:tc>
          <w:tcPr>
            <w:tcW w:w="7120" w:type="dxa"/>
            <w:gridSpan w:val="2"/>
            <w:noWrap/>
            <w:vAlign w:val="center"/>
            <w:hideMark/>
          </w:tcPr>
          <w:p w14:paraId="26A1AF51"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AF52"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AF53"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AF54"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ΘΕΡΜΟΜΟΝΩΣΕΙΣ ΣΩΛΗΝΩΝ ΚΑΙ ΑΕΡΑΓΩΓΩΝ</w:t>
            </w:r>
          </w:p>
        </w:tc>
        <w:tc>
          <w:tcPr>
            <w:tcW w:w="902" w:type="dxa"/>
            <w:vAlign w:val="bottom"/>
          </w:tcPr>
          <w:p w14:paraId="26A1AF5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5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5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5C"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F59"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F5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F5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F62"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F5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F5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F5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F6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F6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F68" w14:textId="77777777" w:rsidTr="00E27591">
        <w:trPr>
          <w:trHeight w:val="510"/>
        </w:trPr>
        <w:tc>
          <w:tcPr>
            <w:tcW w:w="561" w:type="dxa"/>
            <w:tcBorders>
              <w:top w:val="nil"/>
              <w:left w:val="single" w:sz="4" w:space="0" w:color="auto"/>
              <w:bottom w:val="nil"/>
              <w:right w:val="single" w:sz="4" w:space="0" w:color="auto"/>
            </w:tcBorders>
            <w:hideMark/>
          </w:tcPr>
          <w:p w14:paraId="26A1AF6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center"/>
            <w:hideMark/>
          </w:tcPr>
          <w:p w14:paraId="26A1AF64"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Αποκατάσταση θερμομονώσεων όπου έχουν φθαρεί ή καταστραφεί</w:t>
            </w:r>
          </w:p>
        </w:tc>
        <w:tc>
          <w:tcPr>
            <w:tcW w:w="902" w:type="dxa"/>
            <w:tcBorders>
              <w:top w:val="nil"/>
              <w:left w:val="nil"/>
              <w:bottom w:val="nil"/>
              <w:right w:val="single" w:sz="4" w:space="0" w:color="auto"/>
            </w:tcBorders>
            <w:vAlign w:val="center"/>
          </w:tcPr>
          <w:p w14:paraId="26A1AF6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F6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F6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6E" w14:textId="77777777" w:rsidTr="00E27591">
        <w:trPr>
          <w:trHeight w:val="255"/>
        </w:trPr>
        <w:tc>
          <w:tcPr>
            <w:tcW w:w="561" w:type="dxa"/>
            <w:tcBorders>
              <w:top w:val="nil"/>
              <w:left w:val="single" w:sz="4" w:space="0" w:color="auto"/>
              <w:bottom w:val="single" w:sz="4" w:space="0" w:color="auto"/>
              <w:right w:val="single" w:sz="4" w:space="0" w:color="auto"/>
            </w:tcBorders>
            <w:hideMark/>
          </w:tcPr>
          <w:p w14:paraId="26A1AF6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single" w:sz="4" w:space="0" w:color="auto"/>
              <w:right w:val="single" w:sz="4" w:space="0" w:color="auto"/>
            </w:tcBorders>
            <w:vAlign w:val="bottom"/>
            <w:hideMark/>
          </w:tcPr>
          <w:p w14:paraId="26A1AF6A"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τάστ</w:t>
            </w:r>
            <w:proofErr w:type="spellEnd"/>
            <w:r w:rsidRPr="002809E7">
              <w:rPr>
                <w:rFonts w:ascii="Arial" w:hAnsi="Arial"/>
                <w:sz w:val="20"/>
                <w:szCs w:val="20"/>
                <w:lang w:val="en-AU" w:eastAsia="el-GR"/>
              </w:rPr>
              <w:t xml:space="preserve">ασης </w:t>
            </w:r>
            <w:proofErr w:type="spellStart"/>
            <w:r w:rsidRPr="002809E7">
              <w:rPr>
                <w:rFonts w:ascii="Arial" w:hAnsi="Arial"/>
                <w:sz w:val="20"/>
                <w:szCs w:val="20"/>
                <w:lang w:val="en-AU" w:eastAsia="el-GR"/>
              </w:rPr>
              <w:t>θερμομονώσεων</w:t>
            </w:r>
            <w:proofErr w:type="spellEnd"/>
          </w:p>
        </w:tc>
        <w:tc>
          <w:tcPr>
            <w:tcW w:w="902" w:type="dxa"/>
            <w:tcBorders>
              <w:top w:val="nil"/>
              <w:left w:val="nil"/>
              <w:bottom w:val="single" w:sz="4" w:space="0" w:color="auto"/>
              <w:right w:val="single" w:sz="4" w:space="0" w:color="auto"/>
            </w:tcBorders>
            <w:vAlign w:val="center"/>
            <w:hideMark/>
          </w:tcPr>
          <w:p w14:paraId="26A1AF6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single" w:sz="4" w:space="0" w:color="auto"/>
              <w:right w:val="single" w:sz="4" w:space="0" w:color="auto"/>
            </w:tcBorders>
            <w:vAlign w:val="center"/>
          </w:tcPr>
          <w:p w14:paraId="26A1AF6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single" w:sz="4" w:space="0" w:color="auto"/>
              <w:right w:val="single" w:sz="4" w:space="0" w:color="auto"/>
            </w:tcBorders>
            <w:vAlign w:val="center"/>
          </w:tcPr>
          <w:p w14:paraId="26A1AF6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74" w14:textId="77777777" w:rsidTr="00E27591">
        <w:trPr>
          <w:trHeight w:val="255"/>
        </w:trPr>
        <w:tc>
          <w:tcPr>
            <w:tcW w:w="561" w:type="dxa"/>
            <w:noWrap/>
            <w:vAlign w:val="bottom"/>
          </w:tcPr>
          <w:p w14:paraId="26A1AF6F"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AF70"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AF71"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72"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73"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r>
      <w:tr w:rsidR="0040310F" w14:paraId="26A1AF7A" w14:textId="77777777" w:rsidTr="00E27591">
        <w:trPr>
          <w:trHeight w:val="255"/>
        </w:trPr>
        <w:tc>
          <w:tcPr>
            <w:tcW w:w="561" w:type="dxa"/>
            <w:noWrap/>
            <w:vAlign w:val="bottom"/>
          </w:tcPr>
          <w:p w14:paraId="26A1AF7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AF7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AF7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7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7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80" w14:textId="77777777" w:rsidTr="00E27591">
        <w:trPr>
          <w:trHeight w:val="300"/>
        </w:trPr>
        <w:tc>
          <w:tcPr>
            <w:tcW w:w="7120" w:type="dxa"/>
            <w:gridSpan w:val="2"/>
            <w:noWrap/>
            <w:vAlign w:val="center"/>
            <w:hideMark/>
          </w:tcPr>
          <w:p w14:paraId="26A1AF7B" w14:textId="77777777" w:rsidR="00E27591" w:rsidRDefault="00E27591" w:rsidP="000D2378">
            <w:pPr>
              <w:overflowPunct w:val="0"/>
              <w:autoSpaceDE w:val="0"/>
              <w:autoSpaceDN w:val="0"/>
              <w:adjustRightInd w:val="0"/>
              <w:textAlignment w:val="baseline"/>
              <w:rPr>
                <w:rFonts w:ascii="Arial" w:hAnsi="Arial"/>
                <w:b/>
                <w:bCs/>
                <w:sz w:val="22"/>
                <w:szCs w:val="22"/>
                <w:lang w:val="el-GR" w:eastAsia="el-GR"/>
              </w:rPr>
            </w:pPr>
          </w:p>
          <w:p w14:paraId="26A1AF7C"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ΥΠΟΒΡΥΧΙΑ  ΑΝΤΛΗΤΙΚΑ  ΣΥΓΚΡΟΤΗΜΑΤΑ</w:t>
            </w:r>
          </w:p>
        </w:tc>
        <w:tc>
          <w:tcPr>
            <w:tcW w:w="902" w:type="dxa"/>
            <w:vAlign w:val="bottom"/>
          </w:tcPr>
          <w:p w14:paraId="26A1AF7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7E"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7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84"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F81"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F82"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F8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F8A"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F85"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F8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F87"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F8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F8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F90" w14:textId="77777777" w:rsidTr="00E27591">
        <w:trPr>
          <w:trHeight w:val="510"/>
        </w:trPr>
        <w:tc>
          <w:tcPr>
            <w:tcW w:w="561" w:type="dxa"/>
            <w:tcBorders>
              <w:top w:val="nil"/>
              <w:left w:val="single" w:sz="4" w:space="0" w:color="auto"/>
              <w:bottom w:val="nil"/>
              <w:right w:val="single" w:sz="4" w:space="0" w:color="auto"/>
            </w:tcBorders>
            <w:noWrap/>
            <w:hideMark/>
          </w:tcPr>
          <w:p w14:paraId="26A1AF8B"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hideMark/>
          </w:tcPr>
          <w:p w14:paraId="26A1AF8C"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Καθαρισμός μεταλλικών μερών, βαφή των σημείων που παρουσιάζουν φθορές</w:t>
            </w:r>
          </w:p>
        </w:tc>
        <w:tc>
          <w:tcPr>
            <w:tcW w:w="902" w:type="dxa"/>
            <w:tcBorders>
              <w:top w:val="nil"/>
              <w:left w:val="nil"/>
              <w:bottom w:val="nil"/>
              <w:right w:val="single" w:sz="4" w:space="0" w:color="auto"/>
            </w:tcBorders>
            <w:vAlign w:val="center"/>
          </w:tcPr>
          <w:p w14:paraId="26A1AF8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F8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F8F"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96" w14:textId="77777777" w:rsidTr="00E27591">
        <w:trPr>
          <w:trHeight w:val="255"/>
        </w:trPr>
        <w:tc>
          <w:tcPr>
            <w:tcW w:w="561" w:type="dxa"/>
            <w:tcBorders>
              <w:top w:val="nil"/>
              <w:left w:val="single" w:sz="4" w:space="0" w:color="auto"/>
              <w:bottom w:val="nil"/>
              <w:right w:val="single" w:sz="4" w:space="0" w:color="auto"/>
            </w:tcBorders>
            <w:noWrap/>
            <w:hideMark/>
          </w:tcPr>
          <w:p w14:paraId="26A1AF9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nil"/>
              <w:right w:val="single" w:sz="4" w:space="0" w:color="auto"/>
            </w:tcBorders>
            <w:vAlign w:val="center"/>
            <w:hideMark/>
          </w:tcPr>
          <w:p w14:paraId="26A1AF92"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Λί</w:t>
            </w:r>
            <w:proofErr w:type="spellEnd"/>
            <w:r w:rsidRPr="002809E7">
              <w:rPr>
                <w:rFonts w:ascii="Arial" w:hAnsi="Arial"/>
                <w:sz w:val="20"/>
                <w:szCs w:val="20"/>
                <w:lang w:val="en-AU" w:eastAsia="el-GR"/>
              </w:rPr>
              <w:t>πανση</w:t>
            </w:r>
          </w:p>
        </w:tc>
        <w:tc>
          <w:tcPr>
            <w:tcW w:w="902" w:type="dxa"/>
            <w:tcBorders>
              <w:top w:val="nil"/>
              <w:left w:val="nil"/>
              <w:bottom w:val="nil"/>
              <w:right w:val="single" w:sz="4" w:space="0" w:color="auto"/>
            </w:tcBorders>
            <w:vAlign w:val="center"/>
            <w:hideMark/>
          </w:tcPr>
          <w:p w14:paraId="26A1AF9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 </w:t>
            </w:r>
          </w:p>
        </w:tc>
        <w:tc>
          <w:tcPr>
            <w:tcW w:w="739" w:type="dxa"/>
            <w:tcBorders>
              <w:top w:val="nil"/>
              <w:left w:val="nil"/>
              <w:bottom w:val="nil"/>
              <w:right w:val="single" w:sz="4" w:space="0" w:color="auto"/>
            </w:tcBorders>
            <w:vAlign w:val="center"/>
            <w:hideMark/>
          </w:tcPr>
          <w:p w14:paraId="26A1AF9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 </w:t>
            </w:r>
          </w:p>
        </w:tc>
        <w:tc>
          <w:tcPr>
            <w:tcW w:w="1366" w:type="dxa"/>
            <w:gridSpan w:val="2"/>
            <w:tcBorders>
              <w:top w:val="nil"/>
              <w:left w:val="nil"/>
              <w:bottom w:val="nil"/>
              <w:right w:val="single" w:sz="4" w:space="0" w:color="auto"/>
            </w:tcBorders>
            <w:vAlign w:val="bottom"/>
            <w:hideMark/>
          </w:tcPr>
          <w:p w14:paraId="26A1AF9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AF9C" w14:textId="77777777" w:rsidTr="00E27591">
        <w:trPr>
          <w:trHeight w:val="255"/>
        </w:trPr>
        <w:tc>
          <w:tcPr>
            <w:tcW w:w="561" w:type="dxa"/>
            <w:tcBorders>
              <w:top w:val="nil"/>
              <w:left w:val="single" w:sz="4" w:space="0" w:color="auto"/>
              <w:bottom w:val="nil"/>
              <w:right w:val="single" w:sz="4" w:space="0" w:color="auto"/>
            </w:tcBorders>
            <w:noWrap/>
            <w:hideMark/>
          </w:tcPr>
          <w:p w14:paraId="26A1AF9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559" w:type="dxa"/>
            <w:tcBorders>
              <w:top w:val="nil"/>
              <w:left w:val="nil"/>
              <w:bottom w:val="nil"/>
              <w:right w:val="single" w:sz="4" w:space="0" w:color="auto"/>
            </w:tcBorders>
            <w:vAlign w:val="center"/>
            <w:hideMark/>
          </w:tcPr>
          <w:p w14:paraId="26A1AF9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φίλτρων</w:t>
            </w:r>
            <w:proofErr w:type="spellEnd"/>
          </w:p>
        </w:tc>
        <w:tc>
          <w:tcPr>
            <w:tcW w:w="902" w:type="dxa"/>
            <w:tcBorders>
              <w:top w:val="nil"/>
              <w:left w:val="nil"/>
              <w:bottom w:val="nil"/>
              <w:right w:val="single" w:sz="4" w:space="0" w:color="auto"/>
            </w:tcBorders>
            <w:vAlign w:val="center"/>
          </w:tcPr>
          <w:p w14:paraId="26A1AF9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nil"/>
              <w:right w:val="single" w:sz="4" w:space="0" w:color="auto"/>
            </w:tcBorders>
            <w:vAlign w:val="center"/>
            <w:hideMark/>
          </w:tcPr>
          <w:p w14:paraId="26A1AF9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AF9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A2" w14:textId="77777777" w:rsidTr="00E27591">
        <w:trPr>
          <w:trHeight w:val="255"/>
        </w:trPr>
        <w:tc>
          <w:tcPr>
            <w:tcW w:w="561" w:type="dxa"/>
            <w:tcBorders>
              <w:top w:val="nil"/>
              <w:left w:val="single" w:sz="4" w:space="0" w:color="auto"/>
              <w:bottom w:val="nil"/>
              <w:right w:val="single" w:sz="4" w:space="0" w:color="auto"/>
            </w:tcBorders>
            <w:noWrap/>
            <w:hideMark/>
          </w:tcPr>
          <w:p w14:paraId="26A1AF9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559" w:type="dxa"/>
            <w:tcBorders>
              <w:top w:val="nil"/>
              <w:left w:val="nil"/>
              <w:bottom w:val="nil"/>
              <w:right w:val="single" w:sz="4" w:space="0" w:color="auto"/>
            </w:tcBorders>
            <w:vAlign w:val="center"/>
            <w:hideMark/>
          </w:tcPr>
          <w:p w14:paraId="26A1AF9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Αμ</w:t>
            </w:r>
            <w:proofErr w:type="spellEnd"/>
            <w:r w:rsidRPr="002809E7">
              <w:rPr>
                <w:rFonts w:ascii="Arial" w:hAnsi="Arial"/>
                <w:sz w:val="20"/>
                <w:szCs w:val="20"/>
                <w:lang w:val="en-AU" w:eastAsia="el-GR"/>
              </w:rPr>
              <w:t xml:space="preserve">περομέτρηση </w:t>
            </w:r>
            <w:proofErr w:type="spellStart"/>
            <w:r w:rsidRPr="002809E7">
              <w:rPr>
                <w:rFonts w:ascii="Arial" w:hAnsi="Arial"/>
                <w:sz w:val="20"/>
                <w:szCs w:val="20"/>
                <w:lang w:val="en-AU" w:eastAsia="el-GR"/>
              </w:rPr>
              <w:t>κινητήρ</w:t>
            </w:r>
            <w:proofErr w:type="spellEnd"/>
            <w:r w:rsidRPr="002809E7">
              <w:rPr>
                <w:rFonts w:ascii="Arial" w:hAnsi="Arial"/>
                <w:sz w:val="20"/>
                <w:szCs w:val="20"/>
                <w:lang w:val="en-AU" w:eastAsia="el-GR"/>
              </w:rPr>
              <w:t>α</w:t>
            </w:r>
          </w:p>
        </w:tc>
        <w:tc>
          <w:tcPr>
            <w:tcW w:w="902" w:type="dxa"/>
            <w:tcBorders>
              <w:top w:val="nil"/>
              <w:left w:val="nil"/>
              <w:bottom w:val="nil"/>
              <w:right w:val="single" w:sz="4" w:space="0" w:color="auto"/>
            </w:tcBorders>
            <w:vAlign w:val="center"/>
          </w:tcPr>
          <w:p w14:paraId="26A1AF9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nil"/>
              <w:right w:val="single" w:sz="4" w:space="0" w:color="auto"/>
            </w:tcBorders>
            <w:vAlign w:val="center"/>
          </w:tcPr>
          <w:p w14:paraId="26A1AFA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hideMark/>
          </w:tcPr>
          <w:p w14:paraId="26A1AFA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A8" w14:textId="77777777" w:rsidTr="00E27591">
        <w:trPr>
          <w:trHeight w:val="255"/>
        </w:trPr>
        <w:tc>
          <w:tcPr>
            <w:tcW w:w="561" w:type="dxa"/>
            <w:tcBorders>
              <w:top w:val="nil"/>
              <w:left w:val="single" w:sz="4" w:space="0" w:color="auto"/>
              <w:bottom w:val="nil"/>
              <w:right w:val="single" w:sz="4" w:space="0" w:color="auto"/>
            </w:tcBorders>
            <w:noWrap/>
            <w:hideMark/>
          </w:tcPr>
          <w:p w14:paraId="26A1AFA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559" w:type="dxa"/>
            <w:tcBorders>
              <w:top w:val="nil"/>
              <w:left w:val="nil"/>
              <w:bottom w:val="nil"/>
              <w:right w:val="single" w:sz="4" w:space="0" w:color="auto"/>
            </w:tcBorders>
            <w:vAlign w:val="center"/>
            <w:hideMark/>
          </w:tcPr>
          <w:p w14:paraId="26A1AFA4"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Αντικατάσταση σαλαμάστρας και </w:t>
            </w:r>
            <w:proofErr w:type="spellStart"/>
            <w:r w:rsidRPr="002809E7">
              <w:rPr>
                <w:rFonts w:ascii="Arial" w:hAnsi="Arial"/>
                <w:sz w:val="20"/>
                <w:szCs w:val="20"/>
                <w:lang w:val="el-GR" w:eastAsia="el-GR"/>
              </w:rPr>
              <w:t>στυπιοθλίπτη</w:t>
            </w:r>
            <w:proofErr w:type="spellEnd"/>
            <w:r w:rsidRPr="002809E7">
              <w:rPr>
                <w:rFonts w:ascii="Arial" w:hAnsi="Arial"/>
                <w:sz w:val="20"/>
                <w:szCs w:val="20"/>
                <w:lang w:val="el-GR" w:eastAsia="el-GR"/>
              </w:rPr>
              <w:t xml:space="preserve"> αντλίας</w:t>
            </w:r>
          </w:p>
        </w:tc>
        <w:tc>
          <w:tcPr>
            <w:tcW w:w="902" w:type="dxa"/>
            <w:tcBorders>
              <w:top w:val="nil"/>
              <w:left w:val="nil"/>
              <w:bottom w:val="nil"/>
              <w:right w:val="single" w:sz="4" w:space="0" w:color="auto"/>
            </w:tcBorders>
            <w:vAlign w:val="center"/>
          </w:tcPr>
          <w:p w14:paraId="26A1AFA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tcPr>
          <w:p w14:paraId="26A1AFA6"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nil"/>
              <w:right w:val="single" w:sz="4" w:space="0" w:color="auto"/>
            </w:tcBorders>
            <w:vAlign w:val="center"/>
            <w:hideMark/>
          </w:tcPr>
          <w:p w14:paraId="26A1AFA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AE" w14:textId="77777777" w:rsidTr="00E27591">
        <w:trPr>
          <w:trHeight w:val="255"/>
        </w:trPr>
        <w:tc>
          <w:tcPr>
            <w:tcW w:w="561" w:type="dxa"/>
            <w:tcBorders>
              <w:top w:val="nil"/>
              <w:left w:val="single" w:sz="4" w:space="0" w:color="auto"/>
              <w:bottom w:val="nil"/>
              <w:right w:val="single" w:sz="4" w:space="0" w:color="auto"/>
            </w:tcBorders>
            <w:noWrap/>
            <w:hideMark/>
          </w:tcPr>
          <w:p w14:paraId="26A1AFA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559" w:type="dxa"/>
            <w:tcBorders>
              <w:top w:val="nil"/>
              <w:left w:val="nil"/>
              <w:bottom w:val="nil"/>
              <w:right w:val="single" w:sz="4" w:space="0" w:color="auto"/>
            </w:tcBorders>
            <w:vAlign w:val="center"/>
            <w:hideMark/>
          </w:tcPr>
          <w:p w14:paraId="26A1AFAA"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στεγ</w:t>
            </w:r>
            <w:proofErr w:type="spellEnd"/>
            <w:r w:rsidRPr="002809E7">
              <w:rPr>
                <w:rFonts w:ascii="Arial" w:hAnsi="Arial"/>
                <w:sz w:val="20"/>
                <w:szCs w:val="20"/>
                <w:lang w:val="en-AU" w:eastAsia="el-GR"/>
              </w:rPr>
              <w:t>ανότητας</w:t>
            </w:r>
          </w:p>
        </w:tc>
        <w:tc>
          <w:tcPr>
            <w:tcW w:w="902" w:type="dxa"/>
            <w:tcBorders>
              <w:top w:val="nil"/>
              <w:left w:val="nil"/>
              <w:bottom w:val="nil"/>
              <w:right w:val="single" w:sz="4" w:space="0" w:color="auto"/>
            </w:tcBorders>
            <w:vAlign w:val="center"/>
          </w:tcPr>
          <w:p w14:paraId="26A1AFA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nil"/>
              <w:right w:val="single" w:sz="4" w:space="0" w:color="auto"/>
            </w:tcBorders>
            <w:vAlign w:val="center"/>
            <w:hideMark/>
          </w:tcPr>
          <w:p w14:paraId="26A1AFAC"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AFA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B4" w14:textId="77777777" w:rsidTr="00E27591">
        <w:trPr>
          <w:trHeight w:val="510"/>
        </w:trPr>
        <w:tc>
          <w:tcPr>
            <w:tcW w:w="561" w:type="dxa"/>
            <w:tcBorders>
              <w:top w:val="nil"/>
              <w:left w:val="single" w:sz="4" w:space="0" w:color="auto"/>
              <w:bottom w:val="nil"/>
              <w:right w:val="single" w:sz="4" w:space="0" w:color="auto"/>
            </w:tcBorders>
            <w:noWrap/>
            <w:hideMark/>
          </w:tcPr>
          <w:p w14:paraId="26A1AFA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559" w:type="dxa"/>
            <w:tcBorders>
              <w:top w:val="nil"/>
              <w:left w:val="nil"/>
              <w:bottom w:val="nil"/>
              <w:right w:val="single" w:sz="4" w:space="0" w:color="auto"/>
            </w:tcBorders>
            <w:vAlign w:val="center"/>
            <w:hideMark/>
          </w:tcPr>
          <w:p w14:paraId="26A1AFB0"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πίνακα αυτοματισμών, ασφαλιστικών διατάξεων και διακοπτών στάθμης</w:t>
            </w:r>
          </w:p>
        </w:tc>
        <w:tc>
          <w:tcPr>
            <w:tcW w:w="902" w:type="dxa"/>
            <w:tcBorders>
              <w:top w:val="nil"/>
              <w:left w:val="nil"/>
              <w:bottom w:val="nil"/>
              <w:right w:val="single" w:sz="4" w:space="0" w:color="auto"/>
            </w:tcBorders>
            <w:vAlign w:val="center"/>
          </w:tcPr>
          <w:p w14:paraId="26A1AFB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hideMark/>
          </w:tcPr>
          <w:p w14:paraId="26A1AFB2"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AFB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BA" w14:textId="77777777" w:rsidTr="00E27591">
        <w:trPr>
          <w:trHeight w:val="255"/>
        </w:trPr>
        <w:tc>
          <w:tcPr>
            <w:tcW w:w="561" w:type="dxa"/>
            <w:tcBorders>
              <w:top w:val="nil"/>
              <w:left w:val="single" w:sz="4" w:space="0" w:color="auto"/>
              <w:bottom w:val="nil"/>
              <w:right w:val="single" w:sz="4" w:space="0" w:color="auto"/>
            </w:tcBorders>
            <w:noWrap/>
            <w:hideMark/>
          </w:tcPr>
          <w:p w14:paraId="26A1AFB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8</w:t>
            </w:r>
          </w:p>
        </w:tc>
        <w:tc>
          <w:tcPr>
            <w:tcW w:w="6559" w:type="dxa"/>
            <w:tcBorders>
              <w:top w:val="nil"/>
              <w:left w:val="nil"/>
              <w:bottom w:val="nil"/>
              <w:right w:val="single" w:sz="4" w:space="0" w:color="auto"/>
            </w:tcBorders>
            <w:vAlign w:val="center"/>
            <w:hideMark/>
          </w:tcPr>
          <w:p w14:paraId="26A1AFB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φρε</w:t>
            </w:r>
            <w:proofErr w:type="spellEnd"/>
            <w:r w:rsidRPr="002809E7">
              <w:rPr>
                <w:rFonts w:ascii="Arial" w:hAnsi="Arial"/>
                <w:sz w:val="20"/>
                <w:szCs w:val="20"/>
                <w:lang w:val="en-AU" w:eastAsia="el-GR"/>
              </w:rPr>
              <w:t>ατίων</w:t>
            </w:r>
          </w:p>
        </w:tc>
        <w:tc>
          <w:tcPr>
            <w:tcW w:w="902" w:type="dxa"/>
            <w:tcBorders>
              <w:top w:val="nil"/>
              <w:left w:val="nil"/>
              <w:bottom w:val="nil"/>
              <w:right w:val="single" w:sz="4" w:space="0" w:color="auto"/>
            </w:tcBorders>
            <w:vAlign w:val="center"/>
          </w:tcPr>
          <w:p w14:paraId="26A1AFB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nil"/>
              <w:right w:val="single" w:sz="4" w:space="0" w:color="auto"/>
            </w:tcBorders>
            <w:vAlign w:val="center"/>
          </w:tcPr>
          <w:p w14:paraId="26A1AFB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nil"/>
              <w:right w:val="single" w:sz="4" w:space="0" w:color="auto"/>
            </w:tcBorders>
            <w:vAlign w:val="center"/>
            <w:hideMark/>
          </w:tcPr>
          <w:p w14:paraId="26A1AFB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C0" w14:textId="77777777" w:rsidTr="00E27591">
        <w:trPr>
          <w:trHeight w:val="255"/>
        </w:trPr>
        <w:tc>
          <w:tcPr>
            <w:tcW w:w="561" w:type="dxa"/>
            <w:tcBorders>
              <w:top w:val="nil"/>
              <w:left w:val="single" w:sz="4" w:space="0" w:color="auto"/>
              <w:bottom w:val="single" w:sz="4" w:space="0" w:color="auto"/>
              <w:right w:val="single" w:sz="4" w:space="0" w:color="auto"/>
            </w:tcBorders>
            <w:noWrap/>
            <w:hideMark/>
          </w:tcPr>
          <w:p w14:paraId="26A1AFBB"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9</w:t>
            </w:r>
          </w:p>
        </w:tc>
        <w:tc>
          <w:tcPr>
            <w:tcW w:w="6559" w:type="dxa"/>
            <w:tcBorders>
              <w:top w:val="nil"/>
              <w:left w:val="nil"/>
              <w:bottom w:val="single" w:sz="4" w:space="0" w:color="auto"/>
              <w:right w:val="single" w:sz="4" w:space="0" w:color="auto"/>
            </w:tcBorders>
            <w:vAlign w:val="bottom"/>
            <w:hideMark/>
          </w:tcPr>
          <w:p w14:paraId="26A1AFB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Γενικός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w:t>
            </w:r>
            <w:proofErr w:type="spellStart"/>
            <w:r w:rsidRPr="002809E7">
              <w:rPr>
                <w:rFonts w:ascii="Arial" w:hAnsi="Arial"/>
                <w:sz w:val="20"/>
                <w:szCs w:val="20"/>
                <w:lang w:val="en-AU" w:eastAsia="el-GR"/>
              </w:rPr>
              <w:t>λής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w:t>
            </w:r>
          </w:p>
        </w:tc>
        <w:tc>
          <w:tcPr>
            <w:tcW w:w="902" w:type="dxa"/>
            <w:tcBorders>
              <w:top w:val="nil"/>
              <w:left w:val="nil"/>
              <w:bottom w:val="single" w:sz="4" w:space="0" w:color="auto"/>
              <w:right w:val="single" w:sz="4" w:space="0" w:color="auto"/>
            </w:tcBorders>
            <w:vAlign w:val="center"/>
            <w:hideMark/>
          </w:tcPr>
          <w:p w14:paraId="26A1AFBD"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single" w:sz="4" w:space="0" w:color="auto"/>
              <w:right w:val="single" w:sz="4" w:space="0" w:color="auto"/>
            </w:tcBorders>
            <w:vAlign w:val="center"/>
          </w:tcPr>
          <w:p w14:paraId="26A1AFB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single" w:sz="4" w:space="0" w:color="auto"/>
              <w:right w:val="single" w:sz="4" w:space="0" w:color="auto"/>
            </w:tcBorders>
            <w:vAlign w:val="center"/>
          </w:tcPr>
          <w:p w14:paraId="26A1AFB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AFC6" w14:textId="77777777" w:rsidTr="00E27591">
        <w:trPr>
          <w:trHeight w:val="255"/>
        </w:trPr>
        <w:tc>
          <w:tcPr>
            <w:tcW w:w="561" w:type="dxa"/>
            <w:noWrap/>
            <w:vAlign w:val="bottom"/>
          </w:tcPr>
          <w:p w14:paraId="26A1AFC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AFC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AFC3"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C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C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CC" w14:textId="77777777" w:rsidTr="00E27591">
        <w:trPr>
          <w:trHeight w:val="255"/>
        </w:trPr>
        <w:tc>
          <w:tcPr>
            <w:tcW w:w="561" w:type="dxa"/>
            <w:noWrap/>
            <w:vAlign w:val="bottom"/>
          </w:tcPr>
          <w:p w14:paraId="26A1AFC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AFC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AFC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C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C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D1" w14:textId="77777777" w:rsidTr="00E27591">
        <w:trPr>
          <w:trHeight w:val="300"/>
        </w:trPr>
        <w:tc>
          <w:tcPr>
            <w:tcW w:w="7120" w:type="dxa"/>
            <w:gridSpan w:val="2"/>
            <w:noWrap/>
            <w:vAlign w:val="center"/>
            <w:hideMark/>
          </w:tcPr>
          <w:p w14:paraId="26A1AFCD"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ACCESS  CONTROL</w:t>
            </w:r>
          </w:p>
        </w:tc>
        <w:tc>
          <w:tcPr>
            <w:tcW w:w="902" w:type="dxa"/>
            <w:vAlign w:val="bottom"/>
          </w:tcPr>
          <w:p w14:paraId="26A1AFCE"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C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D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D5"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FD2"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FD3"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FD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FDB"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FD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FD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FD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FD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3μήν.</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AFD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AFE1" w14:textId="77777777" w:rsidTr="00E27591">
        <w:trPr>
          <w:trHeight w:val="255"/>
        </w:trPr>
        <w:tc>
          <w:tcPr>
            <w:tcW w:w="561" w:type="dxa"/>
            <w:tcBorders>
              <w:top w:val="nil"/>
              <w:left w:val="single" w:sz="4" w:space="0" w:color="auto"/>
              <w:bottom w:val="single" w:sz="4" w:space="0" w:color="auto"/>
              <w:right w:val="single" w:sz="4" w:space="0" w:color="auto"/>
            </w:tcBorders>
            <w:hideMark/>
          </w:tcPr>
          <w:p w14:paraId="26A1AFD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single" w:sz="4" w:space="0" w:color="auto"/>
              <w:right w:val="single" w:sz="4" w:space="0" w:color="auto"/>
            </w:tcBorders>
            <w:vAlign w:val="center"/>
            <w:hideMark/>
          </w:tcPr>
          <w:p w14:paraId="26A1AFDD"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και δοκιμές καλής λειτουργίας όλου του συστήματος</w:t>
            </w:r>
          </w:p>
        </w:tc>
        <w:tc>
          <w:tcPr>
            <w:tcW w:w="902" w:type="dxa"/>
            <w:tcBorders>
              <w:top w:val="nil"/>
              <w:left w:val="nil"/>
              <w:bottom w:val="single" w:sz="4" w:space="0" w:color="auto"/>
              <w:right w:val="single" w:sz="4" w:space="0" w:color="auto"/>
            </w:tcBorders>
            <w:vAlign w:val="center"/>
          </w:tcPr>
          <w:p w14:paraId="26A1AFD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AFDF"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1366" w:type="dxa"/>
            <w:gridSpan w:val="2"/>
            <w:tcBorders>
              <w:top w:val="nil"/>
              <w:left w:val="nil"/>
              <w:bottom w:val="single" w:sz="4" w:space="0" w:color="auto"/>
              <w:right w:val="single" w:sz="4" w:space="0" w:color="auto"/>
            </w:tcBorders>
            <w:vAlign w:val="center"/>
            <w:hideMark/>
          </w:tcPr>
          <w:p w14:paraId="26A1AFE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AFE7" w14:textId="77777777" w:rsidTr="00E27591">
        <w:trPr>
          <w:trHeight w:val="255"/>
        </w:trPr>
        <w:tc>
          <w:tcPr>
            <w:tcW w:w="561" w:type="dxa"/>
            <w:noWrap/>
            <w:vAlign w:val="bottom"/>
          </w:tcPr>
          <w:p w14:paraId="26A1AFE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AFE3"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AFE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E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E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AFED" w14:textId="77777777" w:rsidTr="00E27591">
        <w:trPr>
          <w:trHeight w:val="255"/>
        </w:trPr>
        <w:tc>
          <w:tcPr>
            <w:tcW w:w="561" w:type="dxa"/>
            <w:noWrap/>
            <w:vAlign w:val="bottom"/>
          </w:tcPr>
          <w:p w14:paraId="26A1AFE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AFE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AFE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AFE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AFEC"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rsidRPr="009A7E26" w14:paraId="26A1AFF2" w14:textId="77777777" w:rsidTr="00E27591">
        <w:trPr>
          <w:trHeight w:val="300"/>
        </w:trPr>
        <w:tc>
          <w:tcPr>
            <w:tcW w:w="7120" w:type="dxa"/>
            <w:gridSpan w:val="2"/>
            <w:noWrap/>
            <w:vAlign w:val="center"/>
            <w:hideMark/>
          </w:tcPr>
          <w:p w14:paraId="26A1AFEE"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l-GR" w:eastAsia="el-GR"/>
              </w:rPr>
            </w:pPr>
            <w:r w:rsidRPr="002809E7">
              <w:rPr>
                <w:rFonts w:ascii="Arial" w:hAnsi="Arial"/>
                <w:b/>
                <w:bCs/>
                <w:sz w:val="22"/>
                <w:szCs w:val="22"/>
                <w:lang w:val="el-GR" w:eastAsia="el-GR"/>
              </w:rPr>
              <w:t xml:space="preserve">ΣΥΣΤΗΜΑΤΑ  ΑΣΦΑΛΕΙΑΣ (Συναγερμός – </w:t>
            </w:r>
            <w:proofErr w:type="spellStart"/>
            <w:r w:rsidRPr="002809E7">
              <w:rPr>
                <w:rFonts w:ascii="Arial" w:hAnsi="Arial"/>
                <w:b/>
                <w:bCs/>
                <w:sz w:val="22"/>
                <w:szCs w:val="22"/>
                <w:lang w:eastAsia="el-GR"/>
              </w:rPr>
              <w:t>cctv</w:t>
            </w:r>
            <w:proofErr w:type="spellEnd"/>
            <w:r w:rsidRPr="002809E7">
              <w:rPr>
                <w:rFonts w:ascii="Arial" w:hAnsi="Arial"/>
                <w:b/>
                <w:bCs/>
                <w:sz w:val="22"/>
                <w:szCs w:val="22"/>
                <w:lang w:val="el-GR" w:eastAsia="el-GR"/>
              </w:rPr>
              <w:t xml:space="preserve"> </w:t>
            </w:r>
            <w:proofErr w:type="spellStart"/>
            <w:r w:rsidRPr="002809E7">
              <w:rPr>
                <w:rFonts w:ascii="Arial" w:hAnsi="Arial"/>
                <w:b/>
                <w:bCs/>
                <w:sz w:val="22"/>
                <w:szCs w:val="22"/>
                <w:lang w:val="el-GR" w:eastAsia="el-GR"/>
              </w:rPr>
              <w:t>κλπ</w:t>
            </w:r>
            <w:proofErr w:type="spellEnd"/>
            <w:r w:rsidRPr="002809E7">
              <w:rPr>
                <w:rFonts w:ascii="Arial" w:hAnsi="Arial"/>
                <w:b/>
                <w:bCs/>
                <w:sz w:val="22"/>
                <w:szCs w:val="22"/>
                <w:lang w:val="el-GR" w:eastAsia="el-GR"/>
              </w:rPr>
              <w:t>)</w:t>
            </w:r>
          </w:p>
        </w:tc>
        <w:tc>
          <w:tcPr>
            <w:tcW w:w="902" w:type="dxa"/>
            <w:vAlign w:val="bottom"/>
          </w:tcPr>
          <w:p w14:paraId="26A1AFEF" w14:textId="77777777" w:rsidR="00E27591" w:rsidRPr="002809E7" w:rsidRDefault="00E27591" w:rsidP="000D2378">
            <w:pPr>
              <w:overflowPunct w:val="0"/>
              <w:autoSpaceDE w:val="0"/>
              <w:autoSpaceDN w:val="0"/>
              <w:adjustRightInd w:val="0"/>
              <w:textAlignment w:val="baseline"/>
              <w:rPr>
                <w:rFonts w:ascii="Arial" w:hAnsi="Arial"/>
                <w:sz w:val="20"/>
                <w:szCs w:val="20"/>
                <w:lang w:val="el-GR" w:eastAsia="el-GR"/>
              </w:rPr>
            </w:pPr>
          </w:p>
        </w:tc>
        <w:tc>
          <w:tcPr>
            <w:tcW w:w="739" w:type="dxa"/>
            <w:vAlign w:val="bottom"/>
          </w:tcPr>
          <w:p w14:paraId="26A1AFF0" w14:textId="77777777" w:rsidR="00E27591" w:rsidRPr="002809E7" w:rsidRDefault="00E27591" w:rsidP="000D2378">
            <w:pPr>
              <w:overflowPunct w:val="0"/>
              <w:autoSpaceDE w:val="0"/>
              <w:autoSpaceDN w:val="0"/>
              <w:adjustRightInd w:val="0"/>
              <w:textAlignment w:val="baseline"/>
              <w:rPr>
                <w:rFonts w:ascii="Arial" w:hAnsi="Arial"/>
                <w:sz w:val="20"/>
                <w:szCs w:val="20"/>
                <w:lang w:val="el-GR" w:eastAsia="el-GR"/>
              </w:rPr>
            </w:pPr>
          </w:p>
        </w:tc>
        <w:tc>
          <w:tcPr>
            <w:tcW w:w="1366" w:type="dxa"/>
            <w:gridSpan w:val="2"/>
            <w:vAlign w:val="bottom"/>
          </w:tcPr>
          <w:p w14:paraId="26A1AFF1" w14:textId="77777777" w:rsidR="00E27591" w:rsidRPr="002809E7" w:rsidRDefault="00E27591" w:rsidP="000D2378">
            <w:pPr>
              <w:overflowPunct w:val="0"/>
              <w:autoSpaceDE w:val="0"/>
              <w:autoSpaceDN w:val="0"/>
              <w:adjustRightInd w:val="0"/>
              <w:textAlignment w:val="baseline"/>
              <w:rPr>
                <w:rFonts w:ascii="Arial" w:hAnsi="Arial"/>
                <w:sz w:val="20"/>
                <w:szCs w:val="20"/>
                <w:lang w:val="el-GR" w:eastAsia="el-GR"/>
              </w:rPr>
            </w:pPr>
          </w:p>
        </w:tc>
      </w:tr>
      <w:tr w:rsidR="0040310F" w14:paraId="26A1AFF6"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AFF3"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AFF4"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AFF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AFFD"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AFF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AFF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AFF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FF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3μην.</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AFF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c>
          <w:tcPr>
            <w:tcW w:w="627" w:type="dxa"/>
            <w:tcBorders>
              <w:top w:val="single" w:sz="4" w:space="0" w:color="auto"/>
              <w:left w:val="nil"/>
              <w:bottom w:val="single" w:sz="4" w:space="0" w:color="auto"/>
              <w:right w:val="single" w:sz="4" w:space="0" w:color="auto"/>
            </w:tcBorders>
            <w:shd w:val="clear" w:color="auto" w:fill="C0C0C0"/>
            <w:vAlign w:val="center"/>
          </w:tcPr>
          <w:p w14:paraId="26A1AFF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l-GR" w:eastAsia="el-GR"/>
              </w:rPr>
            </w:pPr>
            <w:proofErr w:type="spellStart"/>
            <w:r w:rsidRPr="002809E7">
              <w:rPr>
                <w:rFonts w:ascii="Arial" w:hAnsi="Arial"/>
                <w:b/>
                <w:bCs/>
                <w:sz w:val="20"/>
                <w:szCs w:val="20"/>
                <w:lang w:val="el-GR" w:eastAsia="el-GR"/>
              </w:rPr>
              <w:t>ετος</w:t>
            </w:r>
            <w:proofErr w:type="spellEnd"/>
          </w:p>
        </w:tc>
      </w:tr>
      <w:tr w:rsidR="0040310F" w14:paraId="26A1B004" w14:textId="77777777" w:rsidTr="00E27591">
        <w:trPr>
          <w:trHeight w:val="255"/>
        </w:trPr>
        <w:tc>
          <w:tcPr>
            <w:tcW w:w="561" w:type="dxa"/>
            <w:tcBorders>
              <w:top w:val="nil"/>
              <w:left w:val="single" w:sz="4" w:space="0" w:color="auto"/>
              <w:bottom w:val="single" w:sz="4" w:space="0" w:color="auto"/>
              <w:right w:val="single" w:sz="4" w:space="0" w:color="auto"/>
            </w:tcBorders>
          </w:tcPr>
          <w:p w14:paraId="26A1AFF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1</w:t>
            </w:r>
          </w:p>
        </w:tc>
        <w:tc>
          <w:tcPr>
            <w:tcW w:w="6559" w:type="dxa"/>
            <w:tcBorders>
              <w:top w:val="nil"/>
              <w:left w:val="nil"/>
              <w:bottom w:val="single" w:sz="4" w:space="0" w:color="auto"/>
              <w:right w:val="single" w:sz="4" w:space="0" w:color="auto"/>
            </w:tcBorders>
            <w:vAlign w:val="center"/>
          </w:tcPr>
          <w:p w14:paraId="26A1AFF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bookmarkStart w:id="9" w:name="OLE_LINK19"/>
            <w:bookmarkStart w:id="10" w:name="OLE_LINK20"/>
            <w:r w:rsidRPr="002809E7">
              <w:rPr>
                <w:rFonts w:ascii="Arial" w:hAnsi="Arial"/>
                <w:sz w:val="20"/>
                <w:szCs w:val="20"/>
                <w:lang w:val="el-GR" w:eastAsia="el-GR"/>
              </w:rPr>
              <w:t>Λεπτομερής γενικός έλεγχος ολόκληρης της εγκατάστασης (κατά τον 1</w:t>
            </w:r>
            <w:r w:rsidRPr="002809E7">
              <w:rPr>
                <w:rFonts w:ascii="Arial" w:hAnsi="Arial"/>
                <w:sz w:val="20"/>
                <w:szCs w:val="20"/>
                <w:vertAlign w:val="superscript"/>
                <w:lang w:val="el-GR" w:eastAsia="el-GR"/>
              </w:rPr>
              <w:t>ο</w:t>
            </w:r>
            <w:r w:rsidRPr="002809E7">
              <w:rPr>
                <w:rFonts w:ascii="Arial" w:hAnsi="Arial"/>
                <w:sz w:val="20"/>
                <w:szCs w:val="20"/>
                <w:lang w:val="el-GR" w:eastAsia="el-GR"/>
              </w:rPr>
              <w:t xml:space="preserve"> μήνα της συντήρησης)</w:t>
            </w:r>
            <w:bookmarkEnd w:id="9"/>
            <w:bookmarkEnd w:id="10"/>
          </w:p>
        </w:tc>
        <w:tc>
          <w:tcPr>
            <w:tcW w:w="902" w:type="dxa"/>
            <w:tcBorders>
              <w:top w:val="nil"/>
              <w:left w:val="nil"/>
              <w:bottom w:val="single" w:sz="4" w:space="0" w:color="auto"/>
              <w:right w:val="single" w:sz="4" w:space="0" w:color="auto"/>
            </w:tcBorders>
            <w:vAlign w:val="center"/>
          </w:tcPr>
          <w:p w14:paraId="26A1B00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B00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B00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627" w:type="dxa"/>
            <w:tcBorders>
              <w:top w:val="nil"/>
              <w:left w:val="nil"/>
              <w:bottom w:val="single" w:sz="4" w:space="0" w:color="auto"/>
              <w:right w:val="single" w:sz="4" w:space="0" w:color="auto"/>
            </w:tcBorders>
            <w:vAlign w:val="center"/>
          </w:tcPr>
          <w:p w14:paraId="26A1B003"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l-GR" w:eastAsia="el-GR"/>
              </w:rPr>
            </w:pPr>
            <w:r w:rsidRPr="002809E7">
              <w:rPr>
                <w:rFonts w:ascii="Symbol" w:hAnsi="Symbol"/>
                <w:b/>
                <w:bCs/>
                <w:sz w:val="20"/>
                <w:szCs w:val="20"/>
                <w:lang w:val="en-AU" w:eastAsia="el-GR"/>
              </w:rPr>
              <w:sym w:font="Symbol" w:char="F0D6"/>
            </w:r>
          </w:p>
        </w:tc>
      </w:tr>
      <w:tr w:rsidR="0040310F" w14:paraId="26A1B00B" w14:textId="77777777" w:rsidTr="00E27591">
        <w:trPr>
          <w:trHeight w:val="255"/>
        </w:trPr>
        <w:tc>
          <w:tcPr>
            <w:tcW w:w="561" w:type="dxa"/>
            <w:tcBorders>
              <w:top w:val="nil"/>
              <w:left w:val="single" w:sz="4" w:space="0" w:color="auto"/>
              <w:bottom w:val="single" w:sz="4" w:space="0" w:color="auto"/>
              <w:right w:val="single" w:sz="4" w:space="0" w:color="auto"/>
            </w:tcBorders>
          </w:tcPr>
          <w:p w14:paraId="26A1B00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single" w:sz="4" w:space="0" w:color="auto"/>
              <w:right w:val="single" w:sz="4" w:space="0" w:color="auto"/>
            </w:tcBorders>
            <w:vAlign w:val="center"/>
          </w:tcPr>
          <w:p w14:paraId="26A1B006"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και δοκιμές καλής λειτουργίας όλου του συστήματος</w:t>
            </w:r>
          </w:p>
        </w:tc>
        <w:tc>
          <w:tcPr>
            <w:tcW w:w="902" w:type="dxa"/>
            <w:tcBorders>
              <w:top w:val="nil"/>
              <w:left w:val="nil"/>
              <w:bottom w:val="single" w:sz="4" w:space="0" w:color="auto"/>
              <w:right w:val="single" w:sz="4" w:space="0" w:color="auto"/>
            </w:tcBorders>
            <w:vAlign w:val="center"/>
          </w:tcPr>
          <w:p w14:paraId="26A1B00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bookmarkStart w:id="11" w:name="OLE_LINK16"/>
            <w:bookmarkStart w:id="12" w:name="OLE_LINK17"/>
            <w:bookmarkStart w:id="13" w:name="OLE_LINK18"/>
            <w:r w:rsidRPr="002809E7">
              <w:rPr>
                <w:rFonts w:ascii="Symbol" w:hAnsi="Symbol"/>
                <w:b/>
                <w:bCs/>
                <w:sz w:val="20"/>
                <w:szCs w:val="20"/>
                <w:lang w:val="en-AU" w:eastAsia="el-GR"/>
              </w:rPr>
              <w:sym w:font="Symbol" w:char="F0D6"/>
            </w:r>
            <w:bookmarkEnd w:id="11"/>
            <w:bookmarkEnd w:id="12"/>
            <w:bookmarkEnd w:id="13"/>
          </w:p>
        </w:tc>
        <w:tc>
          <w:tcPr>
            <w:tcW w:w="739" w:type="dxa"/>
            <w:tcBorders>
              <w:top w:val="nil"/>
              <w:left w:val="nil"/>
              <w:bottom w:val="single" w:sz="4" w:space="0" w:color="auto"/>
              <w:right w:val="single" w:sz="4" w:space="0" w:color="auto"/>
            </w:tcBorders>
            <w:vAlign w:val="center"/>
          </w:tcPr>
          <w:p w14:paraId="26A1B00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single" w:sz="4" w:space="0" w:color="auto"/>
              <w:right w:val="single" w:sz="4" w:space="0" w:color="auto"/>
            </w:tcBorders>
            <w:vAlign w:val="center"/>
          </w:tcPr>
          <w:p w14:paraId="26A1B00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627" w:type="dxa"/>
            <w:tcBorders>
              <w:top w:val="nil"/>
              <w:left w:val="nil"/>
              <w:bottom w:val="single" w:sz="4" w:space="0" w:color="auto"/>
              <w:right w:val="single" w:sz="4" w:space="0" w:color="auto"/>
            </w:tcBorders>
            <w:vAlign w:val="center"/>
          </w:tcPr>
          <w:p w14:paraId="26A1B00A"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011" w14:textId="77777777" w:rsidTr="00E27591">
        <w:trPr>
          <w:trHeight w:val="255"/>
        </w:trPr>
        <w:tc>
          <w:tcPr>
            <w:tcW w:w="561" w:type="dxa"/>
            <w:noWrap/>
            <w:vAlign w:val="bottom"/>
          </w:tcPr>
          <w:p w14:paraId="26A1B00C"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0D"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0E"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0F"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10"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r>
      <w:tr w:rsidR="0040310F" w14:paraId="26A1B017" w14:textId="77777777" w:rsidTr="00E27591">
        <w:trPr>
          <w:trHeight w:val="255"/>
        </w:trPr>
        <w:tc>
          <w:tcPr>
            <w:tcW w:w="561" w:type="dxa"/>
            <w:noWrap/>
            <w:vAlign w:val="bottom"/>
          </w:tcPr>
          <w:p w14:paraId="26A1B01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13"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1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1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1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1E" w14:textId="77777777" w:rsidTr="00E27591">
        <w:trPr>
          <w:trHeight w:val="255"/>
        </w:trPr>
        <w:tc>
          <w:tcPr>
            <w:tcW w:w="561" w:type="dxa"/>
            <w:noWrap/>
            <w:vAlign w:val="bottom"/>
          </w:tcPr>
          <w:p w14:paraId="26A1B01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1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p w14:paraId="26A1B01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1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1C"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1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23" w14:textId="77777777" w:rsidTr="00E27591">
        <w:trPr>
          <w:trHeight w:val="300"/>
        </w:trPr>
        <w:tc>
          <w:tcPr>
            <w:tcW w:w="7120" w:type="dxa"/>
            <w:gridSpan w:val="2"/>
            <w:noWrap/>
            <w:vAlign w:val="center"/>
            <w:hideMark/>
          </w:tcPr>
          <w:p w14:paraId="26A1B01F"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ΣΥΣΤΗΜΑ  BMS</w:t>
            </w:r>
          </w:p>
        </w:tc>
        <w:tc>
          <w:tcPr>
            <w:tcW w:w="902" w:type="dxa"/>
            <w:vAlign w:val="bottom"/>
          </w:tcPr>
          <w:p w14:paraId="26A1B02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2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2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27"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B024"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B02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B026"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B02E"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B02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B02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B02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B02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3μήν.</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B02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c>
          <w:tcPr>
            <w:tcW w:w="627" w:type="dxa"/>
            <w:tcBorders>
              <w:top w:val="single" w:sz="4" w:space="0" w:color="auto"/>
              <w:left w:val="nil"/>
              <w:bottom w:val="single" w:sz="4" w:space="0" w:color="auto"/>
              <w:right w:val="single" w:sz="4" w:space="0" w:color="auto"/>
            </w:tcBorders>
            <w:shd w:val="clear" w:color="auto" w:fill="C0C0C0"/>
            <w:vAlign w:val="center"/>
          </w:tcPr>
          <w:p w14:paraId="26A1B02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2809E7">
              <w:rPr>
                <w:rFonts w:ascii="Arial" w:hAnsi="Arial"/>
                <w:b/>
                <w:bCs/>
                <w:sz w:val="20"/>
                <w:szCs w:val="20"/>
                <w:lang w:val="el-GR" w:eastAsia="el-GR"/>
              </w:rPr>
              <w:t>έτος</w:t>
            </w:r>
          </w:p>
        </w:tc>
      </w:tr>
      <w:tr w:rsidR="0040310F" w14:paraId="26A1B035" w14:textId="77777777" w:rsidTr="00E27591">
        <w:trPr>
          <w:trHeight w:val="255"/>
        </w:trPr>
        <w:tc>
          <w:tcPr>
            <w:tcW w:w="561" w:type="dxa"/>
            <w:tcBorders>
              <w:top w:val="nil"/>
              <w:left w:val="single" w:sz="4" w:space="0" w:color="auto"/>
              <w:bottom w:val="single" w:sz="4" w:space="0" w:color="auto"/>
              <w:right w:val="single" w:sz="4" w:space="0" w:color="auto"/>
            </w:tcBorders>
          </w:tcPr>
          <w:p w14:paraId="26A1B02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single" w:sz="4" w:space="0" w:color="auto"/>
              <w:right w:val="single" w:sz="4" w:space="0" w:color="auto"/>
            </w:tcBorders>
            <w:vAlign w:val="center"/>
          </w:tcPr>
          <w:p w14:paraId="26A1B030"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Λεπτομερής γενικός έλεγχος ολόκληρης της εγκατάστασης (κατά τον 1</w:t>
            </w:r>
            <w:r w:rsidRPr="002809E7">
              <w:rPr>
                <w:rFonts w:ascii="Arial" w:hAnsi="Arial"/>
                <w:sz w:val="20"/>
                <w:szCs w:val="20"/>
                <w:vertAlign w:val="superscript"/>
                <w:lang w:val="el-GR" w:eastAsia="el-GR"/>
              </w:rPr>
              <w:t>ο</w:t>
            </w:r>
            <w:r w:rsidRPr="002809E7">
              <w:rPr>
                <w:rFonts w:ascii="Arial" w:hAnsi="Arial"/>
                <w:sz w:val="20"/>
                <w:szCs w:val="20"/>
                <w:lang w:val="el-GR" w:eastAsia="el-GR"/>
              </w:rPr>
              <w:t xml:space="preserve"> μήνα της συντήρησης)</w:t>
            </w:r>
          </w:p>
        </w:tc>
        <w:tc>
          <w:tcPr>
            <w:tcW w:w="902" w:type="dxa"/>
            <w:tcBorders>
              <w:top w:val="nil"/>
              <w:left w:val="nil"/>
              <w:bottom w:val="single" w:sz="4" w:space="0" w:color="auto"/>
              <w:right w:val="single" w:sz="4" w:space="0" w:color="auto"/>
            </w:tcBorders>
            <w:vAlign w:val="center"/>
          </w:tcPr>
          <w:p w14:paraId="26A1B03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B03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B03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627" w:type="dxa"/>
            <w:tcBorders>
              <w:top w:val="nil"/>
              <w:left w:val="nil"/>
              <w:bottom w:val="single" w:sz="4" w:space="0" w:color="auto"/>
              <w:right w:val="single" w:sz="4" w:space="0" w:color="auto"/>
            </w:tcBorders>
            <w:vAlign w:val="center"/>
          </w:tcPr>
          <w:p w14:paraId="26A1B03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l-GR" w:eastAsia="el-GR"/>
              </w:rPr>
            </w:pPr>
            <w:r w:rsidRPr="002809E7">
              <w:rPr>
                <w:rFonts w:ascii="Symbol" w:hAnsi="Symbol"/>
                <w:b/>
                <w:bCs/>
                <w:sz w:val="20"/>
                <w:szCs w:val="20"/>
                <w:lang w:val="en-AU" w:eastAsia="el-GR"/>
              </w:rPr>
              <w:sym w:font="Symbol" w:char="F0D6"/>
            </w:r>
          </w:p>
        </w:tc>
      </w:tr>
      <w:tr w:rsidR="0040310F" w14:paraId="26A1B03C" w14:textId="77777777" w:rsidTr="00E27591">
        <w:trPr>
          <w:trHeight w:val="255"/>
        </w:trPr>
        <w:tc>
          <w:tcPr>
            <w:tcW w:w="561" w:type="dxa"/>
            <w:tcBorders>
              <w:top w:val="nil"/>
              <w:left w:val="single" w:sz="4" w:space="0" w:color="auto"/>
              <w:bottom w:val="single" w:sz="4" w:space="0" w:color="auto"/>
              <w:right w:val="single" w:sz="4" w:space="0" w:color="auto"/>
            </w:tcBorders>
          </w:tcPr>
          <w:p w14:paraId="26A1B03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Arial" w:hAnsi="Arial"/>
                <w:sz w:val="20"/>
                <w:szCs w:val="20"/>
                <w:lang w:val="el-GR" w:eastAsia="el-GR"/>
              </w:rPr>
              <w:t>2</w:t>
            </w:r>
          </w:p>
        </w:tc>
        <w:tc>
          <w:tcPr>
            <w:tcW w:w="6559" w:type="dxa"/>
            <w:tcBorders>
              <w:top w:val="nil"/>
              <w:left w:val="nil"/>
              <w:bottom w:val="single" w:sz="4" w:space="0" w:color="auto"/>
              <w:right w:val="single" w:sz="4" w:space="0" w:color="auto"/>
            </w:tcBorders>
            <w:vAlign w:val="center"/>
          </w:tcPr>
          <w:p w14:paraId="26A1B037"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και δοκιμές καλής λειτουργίας όλου του συστήματος</w:t>
            </w:r>
          </w:p>
        </w:tc>
        <w:tc>
          <w:tcPr>
            <w:tcW w:w="902" w:type="dxa"/>
            <w:tcBorders>
              <w:top w:val="nil"/>
              <w:left w:val="nil"/>
              <w:bottom w:val="single" w:sz="4" w:space="0" w:color="auto"/>
              <w:right w:val="single" w:sz="4" w:space="0" w:color="auto"/>
            </w:tcBorders>
            <w:vAlign w:val="center"/>
          </w:tcPr>
          <w:p w14:paraId="26A1B03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B039"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single" w:sz="4" w:space="0" w:color="auto"/>
              <w:right w:val="single" w:sz="4" w:space="0" w:color="auto"/>
            </w:tcBorders>
            <w:vAlign w:val="center"/>
          </w:tcPr>
          <w:p w14:paraId="26A1B03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bookmarkStart w:id="14" w:name="OLE_LINK21"/>
            <w:bookmarkStart w:id="15" w:name="OLE_LINK22"/>
            <w:r w:rsidRPr="002809E7">
              <w:rPr>
                <w:rFonts w:ascii="Symbol" w:hAnsi="Symbol"/>
                <w:b/>
                <w:bCs/>
                <w:sz w:val="20"/>
                <w:szCs w:val="20"/>
                <w:lang w:val="en-AU" w:eastAsia="el-GR"/>
              </w:rPr>
              <w:sym w:font="Symbol" w:char="F0D6"/>
            </w:r>
            <w:bookmarkEnd w:id="14"/>
            <w:bookmarkEnd w:id="15"/>
          </w:p>
        </w:tc>
        <w:tc>
          <w:tcPr>
            <w:tcW w:w="627" w:type="dxa"/>
            <w:tcBorders>
              <w:top w:val="nil"/>
              <w:left w:val="nil"/>
              <w:bottom w:val="single" w:sz="4" w:space="0" w:color="auto"/>
              <w:right w:val="single" w:sz="4" w:space="0" w:color="auto"/>
            </w:tcBorders>
            <w:vAlign w:val="center"/>
          </w:tcPr>
          <w:p w14:paraId="26A1B03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042" w14:textId="77777777" w:rsidTr="00E27591">
        <w:trPr>
          <w:trHeight w:val="255"/>
        </w:trPr>
        <w:tc>
          <w:tcPr>
            <w:tcW w:w="561" w:type="dxa"/>
            <w:noWrap/>
            <w:vAlign w:val="bottom"/>
          </w:tcPr>
          <w:p w14:paraId="26A1B03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3E"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3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4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4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48" w14:textId="77777777" w:rsidTr="00E27591">
        <w:trPr>
          <w:trHeight w:val="255"/>
        </w:trPr>
        <w:tc>
          <w:tcPr>
            <w:tcW w:w="561" w:type="dxa"/>
            <w:noWrap/>
            <w:vAlign w:val="bottom"/>
          </w:tcPr>
          <w:p w14:paraId="26A1B043"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44"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45"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46"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47" w14:textId="77777777" w:rsidR="00BD1316" w:rsidRPr="002809E7" w:rsidRDefault="00BD1316" w:rsidP="000D2378">
            <w:pPr>
              <w:overflowPunct w:val="0"/>
              <w:autoSpaceDE w:val="0"/>
              <w:autoSpaceDN w:val="0"/>
              <w:adjustRightInd w:val="0"/>
              <w:textAlignment w:val="baseline"/>
              <w:rPr>
                <w:rFonts w:ascii="Arial" w:hAnsi="Arial"/>
                <w:sz w:val="20"/>
                <w:szCs w:val="20"/>
                <w:lang w:val="en-AU" w:eastAsia="el-GR"/>
              </w:rPr>
            </w:pPr>
          </w:p>
        </w:tc>
      </w:tr>
      <w:tr w:rsidR="0040310F" w14:paraId="26A1B04E" w14:textId="77777777" w:rsidTr="00E27591">
        <w:trPr>
          <w:trHeight w:val="255"/>
        </w:trPr>
        <w:tc>
          <w:tcPr>
            <w:tcW w:w="561" w:type="dxa"/>
            <w:noWrap/>
            <w:vAlign w:val="bottom"/>
          </w:tcPr>
          <w:p w14:paraId="26A1B04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4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4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4C"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4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53" w14:textId="77777777" w:rsidTr="00E27591">
        <w:trPr>
          <w:trHeight w:val="300"/>
        </w:trPr>
        <w:tc>
          <w:tcPr>
            <w:tcW w:w="7120" w:type="dxa"/>
            <w:gridSpan w:val="2"/>
            <w:noWrap/>
            <w:vAlign w:val="center"/>
            <w:hideMark/>
          </w:tcPr>
          <w:p w14:paraId="26A1B04F" w14:textId="77777777" w:rsidR="00E27591" w:rsidRPr="000477E8" w:rsidRDefault="00D307BC" w:rsidP="000D2378">
            <w:pPr>
              <w:overflowPunct w:val="0"/>
              <w:autoSpaceDE w:val="0"/>
              <w:autoSpaceDN w:val="0"/>
              <w:adjustRightInd w:val="0"/>
              <w:textAlignment w:val="baseline"/>
              <w:rPr>
                <w:rFonts w:ascii="Arial" w:hAnsi="Arial"/>
                <w:b/>
                <w:bCs/>
                <w:sz w:val="22"/>
                <w:szCs w:val="22"/>
                <w:lang w:val="el-GR" w:eastAsia="el-GR"/>
              </w:rPr>
            </w:pPr>
            <w:r w:rsidRPr="002809E7">
              <w:rPr>
                <w:rFonts w:ascii="Arial" w:hAnsi="Arial"/>
                <w:b/>
                <w:bCs/>
                <w:sz w:val="22"/>
                <w:szCs w:val="22"/>
                <w:lang w:val="en-AU" w:eastAsia="el-GR"/>
              </w:rPr>
              <w:lastRenderedPageBreak/>
              <w:t>ΣΥΣΤΗΜΑ</w:t>
            </w:r>
            <w:r>
              <w:rPr>
                <w:rFonts w:ascii="Arial" w:hAnsi="Arial"/>
                <w:b/>
                <w:bCs/>
                <w:sz w:val="22"/>
                <w:szCs w:val="22"/>
                <w:lang w:val="el-GR" w:eastAsia="el-GR"/>
              </w:rPr>
              <w:t>ΤΑ</w:t>
            </w:r>
            <w:r w:rsidRPr="002809E7">
              <w:rPr>
                <w:rFonts w:ascii="Arial" w:hAnsi="Arial"/>
                <w:b/>
                <w:bCs/>
                <w:sz w:val="22"/>
                <w:szCs w:val="22"/>
                <w:lang w:val="en-AU" w:eastAsia="el-GR"/>
              </w:rPr>
              <w:t xml:space="preserve">  UPS</w:t>
            </w:r>
            <w:r>
              <w:rPr>
                <w:rFonts w:ascii="Arial" w:hAnsi="Arial"/>
                <w:b/>
                <w:bCs/>
                <w:sz w:val="22"/>
                <w:szCs w:val="22"/>
                <w:lang w:val="el-GR" w:eastAsia="el-GR"/>
              </w:rPr>
              <w:t xml:space="preserve"> (όπου υπάρχουν)</w:t>
            </w:r>
          </w:p>
        </w:tc>
        <w:tc>
          <w:tcPr>
            <w:tcW w:w="902" w:type="dxa"/>
            <w:vAlign w:val="bottom"/>
          </w:tcPr>
          <w:p w14:paraId="26A1B05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5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5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57"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B054"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B05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B056"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B05D"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B05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B05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B05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15μερο</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B05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B05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B063" w14:textId="77777777" w:rsidTr="00E27591">
        <w:trPr>
          <w:trHeight w:val="255"/>
        </w:trPr>
        <w:tc>
          <w:tcPr>
            <w:tcW w:w="561" w:type="dxa"/>
            <w:tcBorders>
              <w:top w:val="nil"/>
              <w:left w:val="single" w:sz="4" w:space="0" w:color="auto"/>
              <w:bottom w:val="nil"/>
              <w:right w:val="single" w:sz="4" w:space="0" w:color="auto"/>
            </w:tcBorders>
            <w:hideMark/>
          </w:tcPr>
          <w:p w14:paraId="26A1B05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center"/>
            <w:hideMark/>
          </w:tcPr>
          <w:p w14:paraId="26A1B05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και δοκιμές καλής λειτουργίας όλου του συστήματος</w:t>
            </w:r>
          </w:p>
        </w:tc>
        <w:tc>
          <w:tcPr>
            <w:tcW w:w="902" w:type="dxa"/>
            <w:tcBorders>
              <w:top w:val="nil"/>
              <w:left w:val="nil"/>
              <w:bottom w:val="nil"/>
              <w:right w:val="single" w:sz="4" w:space="0" w:color="auto"/>
            </w:tcBorders>
            <w:vAlign w:val="center"/>
          </w:tcPr>
          <w:p w14:paraId="26A1B060"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hideMark/>
          </w:tcPr>
          <w:p w14:paraId="26A1B06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B06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069" w14:textId="77777777" w:rsidTr="00E27591">
        <w:trPr>
          <w:trHeight w:val="255"/>
        </w:trPr>
        <w:tc>
          <w:tcPr>
            <w:tcW w:w="561" w:type="dxa"/>
            <w:tcBorders>
              <w:top w:val="nil"/>
              <w:left w:val="single" w:sz="4" w:space="0" w:color="auto"/>
              <w:bottom w:val="single" w:sz="4" w:space="0" w:color="auto"/>
              <w:right w:val="single" w:sz="4" w:space="0" w:color="auto"/>
            </w:tcBorders>
            <w:hideMark/>
          </w:tcPr>
          <w:p w14:paraId="26A1B06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59" w:type="dxa"/>
            <w:tcBorders>
              <w:top w:val="nil"/>
              <w:left w:val="nil"/>
              <w:bottom w:val="single" w:sz="4" w:space="0" w:color="auto"/>
              <w:right w:val="single" w:sz="4" w:space="0" w:color="auto"/>
            </w:tcBorders>
            <w:vAlign w:val="center"/>
            <w:hideMark/>
          </w:tcPr>
          <w:p w14:paraId="26A1B065"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της  γενικής  κατάστασης  των  συσσωρευτών</w:t>
            </w:r>
          </w:p>
        </w:tc>
        <w:tc>
          <w:tcPr>
            <w:tcW w:w="902" w:type="dxa"/>
            <w:tcBorders>
              <w:top w:val="nil"/>
              <w:left w:val="nil"/>
              <w:bottom w:val="single" w:sz="4" w:space="0" w:color="auto"/>
              <w:right w:val="single" w:sz="4" w:space="0" w:color="auto"/>
            </w:tcBorders>
            <w:vAlign w:val="center"/>
            <w:hideMark/>
          </w:tcPr>
          <w:p w14:paraId="26A1B066"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739" w:type="dxa"/>
            <w:tcBorders>
              <w:top w:val="nil"/>
              <w:left w:val="nil"/>
              <w:bottom w:val="single" w:sz="4" w:space="0" w:color="auto"/>
              <w:right w:val="single" w:sz="4" w:space="0" w:color="auto"/>
            </w:tcBorders>
            <w:vAlign w:val="center"/>
          </w:tcPr>
          <w:p w14:paraId="26A1B06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single" w:sz="4" w:space="0" w:color="auto"/>
              <w:right w:val="single" w:sz="4" w:space="0" w:color="auto"/>
            </w:tcBorders>
            <w:vAlign w:val="center"/>
          </w:tcPr>
          <w:p w14:paraId="26A1B06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06F" w14:textId="77777777" w:rsidTr="00E27591">
        <w:trPr>
          <w:trHeight w:val="255"/>
        </w:trPr>
        <w:tc>
          <w:tcPr>
            <w:tcW w:w="561" w:type="dxa"/>
            <w:noWrap/>
            <w:vAlign w:val="bottom"/>
          </w:tcPr>
          <w:p w14:paraId="26A1B06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6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6C"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6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6E"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76" w14:textId="77777777" w:rsidTr="00E27591">
        <w:trPr>
          <w:trHeight w:val="300"/>
        </w:trPr>
        <w:tc>
          <w:tcPr>
            <w:tcW w:w="7120" w:type="dxa"/>
            <w:gridSpan w:val="2"/>
            <w:noWrap/>
            <w:vAlign w:val="center"/>
            <w:hideMark/>
          </w:tcPr>
          <w:p w14:paraId="26A1B070"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071"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072"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l-GR" w:eastAsia="el-GR"/>
              </w:rPr>
            </w:pPr>
            <w:r w:rsidRPr="002809E7">
              <w:rPr>
                <w:rFonts w:ascii="Arial" w:hAnsi="Arial"/>
                <w:b/>
                <w:bCs/>
                <w:sz w:val="22"/>
                <w:szCs w:val="22"/>
                <w:lang w:val="en-AU" w:eastAsia="el-GR"/>
              </w:rPr>
              <w:t>ΓΚΑΡΑΖΟΠΟΡΤΕΣ ΥΠΟΓΕΙΟΥ</w:t>
            </w:r>
            <w:r w:rsidRPr="002809E7">
              <w:rPr>
                <w:rFonts w:ascii="Arial" w:hAnsi="Arial"/>
                <w:b/>
                <w:bCs/>
                <w:sz w:val="22"/>
                <w:szCs w:val="22"/>
                <w:lang w:val="el-GR" w:eastAsia="el-GR"/>
              </w:rPr>
              <w:t xml:space="preserve"> &amp; ΟΔΟΦΡΑΚΤΕΣ (ΜΠΑΡΕΣ)</w:t>
            </w:r>
          </w:p>
        </w:tc>
        <w:tc>
          <w:tcPr>
            <w:tcW w:w="902" w:type="dxa"/>
            <w:vAlign w:val="bottom"/>
          </w:tcPr>
          <w:p w14:paraId="26A1B073"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7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7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7A"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B077"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B07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B07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B080"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B07B"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B07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B07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15μερο</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B07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B07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6μήν.</w:t>
            </w:r>
          </w:p>
        </w:tc>
      </w:tr>
      <w:tr w:rsidR="0040310F" w14:paraId="26A1B086" w14:textId="77777777" w:rsidTr="00E27591">
        <w:trPr>
          <w:trHeight w:val="255"/>
        </w:trPr>
        <w:tc>
          <w:tcPr>
            <w:tcW w:w="561" w:type="dxa"/>
            <w:tcBorders>
              <w:top w:val="single" w:sz="4" w:space="0" w:color="auto"/>
              <w:left w:val="single" w:sz="4" w:space="0" w:color="auto"/>
              <w:bottom w:val="single" w:sz="4" w:space="0" w:color="auto"/>
              <w:right w:val="single" w:sz="4" w:space="0" w:color="auto"/>
            </w:tcBorders>
            <w:hideMark/>
          </w:tcPr>
          <w:p w14:paraId="26A1B08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single" w:sz="4" w:space="0" w:color="auto"/>
              <w:left w:val="nil"/>
              <w:bottom w:val="single" w:sz="4" w:space="0" w:color="auto"/>
              <w:right w:val="single" w:sz="4" w:space="0" w:color="auto"/>
            </w:tcBorders>
            <w:vAlign w:val="center"/>
            <w:hideMark/>
          </w:tcPr>
          <w:p w14:paraId="26A1B082"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και δοκιμές καλής λειτουργίας όλου του συστήματος</w:t>
            </w:r>
          </w:p>
        </w:tc>
        <w:tc>
          <w:tcPr>
            <w:tcW w:w="902" w:type="dxa"/>
            <w:tcBorders>
              <w:top w:val="single" w:sz="4" w:space="0" w:color="auto"/>
              <w:left w:val="nil"/>
              <w:bottom w:val="single" w:sz="4" w:space="0" w:color="auto"/>
              <w:right w:val="single" w:sz="4" w:space="0" w:color="auto"/>
            </w:tcBorders>
            <w:vAlign w:val="center"/>
          </w:tcPr>
          <w:p w14:paraId="26A1B083"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single" w:sz="4" w:space="0" w:color="auto"/>
              <w:left w:val="nil"/>
              <w:bottom w:val="single" w:sz="4" w:space="0" w:color="auto"/>
              <w:right w:val="single" w:sz="4" w:space="0" w:color="auto"/>
            </w:tcBorders>
            <w:vAlign w:val="center"/>
            <w:hideMark/>
          </w:tcPr>
          <w:p w14:paraId="26A1B08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single" w:sz="4" w:space="0" w:color="auto"/>
              <w:left w:val="nil"/>
              <w:bottom w:val="single" w:sz="4" w:space="0" w:color="auto"/>
              <w:right w:val="single" w:sz="4" w:space="0" w:color="auto"/>
            </w:tcBorders>
            <w:vAlign w:val="center"/>
          </w:tcPr>
          <w:p w14:paraId="26A1B08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08C" w14:textId="77777777" w:rsidTr="00E27591">
        <w:trPr>
          <w:trHeight w:val="255"/>
        </w:trPr>
        <w:tc>
          <w:tcPr>
            <w:tcW w:w="561" w:type="dxa"/>
            <w:tcBorders>
              <w:top w:val="single" w:sz="4" w:space="0" w:color="auto"/>
            </w:tcBorders>
            <w:noWrap/>
            <w:vAlign w:val="bottom"/>
          </w:tcPr>
          <w:p w14:paraId="26A1B08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tcBorders>
              <w:top w:val="single" w:sz="4" w:space="0" w:color="auto"/>
            </w:tcBorders>
            <w:vAlign w:val="bottom"/>
          </w:tcPr>
          <w:p w14:paraId="26A1B08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tcBorders>
              <w:top w:val="single" w:sz="4" w:space="0" w:color="auto"/>
            </w:tcBorders>
            <w:vAlign w:val="bottom"/>
          </w:tcPr>
          <w:p w14:paraId="26A1B089"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tcBorders>
              <w:top w:val="single" w:sz="4" w:space="0" w:color="auto"/>
            </w:tcBorders>
            <w:vAlign w:val="bottom"/>
          </w:tcPr>
          <w:p w14:paraId="26A1B08A"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tcBorders>
              <w:top w:val="single" w:sz="4" w:space="0" w:color="auto"/>
            </w:tcBorders>
            <w:vAlign w:val="bottom"/>
          </w:tcPr>
          <w:p w14:paraId="26A1B08B"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92" w14:textId="77777777" w:rsidTr="00E27591">
        <w:trPr>
          <w:trHeight w:val="255"/>
        </w:trPr>
        <w:tc>
          <w:tcPr>
            <w:tcW w:w="561" w:type="dxa"/>
            <w:noWrap/>
            <w:vAlign w:val="bottom"/>
          </w:tcPr>
          <w:p w14:paraId="26A1B08D"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6559" w:type="dxa"/>
            <w:vAlign w:val="bottom"/>
          </w:tcPr>
          <w:p w14:paraId="26A1B08E"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902" w:type="dxa"/>
            <w:vAlign w:val="bottom"/>
          </w:tcPr>
          <w:p w14:paraId="26A1B08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9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9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98" w14:textId="77777777" w:rsidTr="00E27591">
        <w:trPr>
          <w:trHeight w:val="300"/>
        </w:trPr>
        <w:tc>
          <w:tcPr>
            <w:tcW w:w="7120" w:type="dxa"/>
            <w:gridSpan w:val="2"/>
            <w:noWrap/>
            <w:vAlign w:val="center"/>
            <w:hideMark/>
          </w:tcPr>
          <w:p w14:paraId="26A1B093" w14:textId="77777777" w:rsidR="00E27591"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094"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ΗΛΕΚΤΡΙΚΕΣ ΕΓΚΑΤΑΣΤΑΣΕΙΣ ΑΣΘΕΝΩΝ ΡΕΥΜΑΤΩΝ</w:t>
            </w:r>
          </w:p>
        </w:tc>
        <w:tc>
          <w:tcPr>
            <w:tcW w:w="902" w:type="dxa"/>
            <w:vAlign w:val="bottom"/>
          </w:tcPr>
          <w:p w14:paraId="26A1B09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39" w:type="dxa"/>
            <w:vAlign w:val="bottom"/>
          </w:tcPr>
          <w:p w14:paraId="26A1B09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1366" w:type="dxa"/>
            <w:gridSpan w:val="2"/>
            <w:vAlign w:val="bottom"/>
          </w:tcPr>
          <w:p w14:paraId="26A1B09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9C" w14:textId="77777777" w:rsidTr="00E27591">
        <w:trPr>
          <w:trHeight w:val="255"/>
        </w:trPr>
        <w:tc>
          <w:tcPr>
            <w:tcW w:w="561" w:type="dxa"/>
            <w:tcBorders>
              <w:top w:val="single" w:sz="4" w:space="0" w:color="auto"/>
              <w:left w:val="single" w:sz="4" w:space="0" w:color="auto"/>
              <w:bottom w:val="nil"/>
              <w:right w:val="single" w:sz="4" w:space="0" w:color="auto"/>
            </w:tcBorders>
            <w:shd w:val="clear" w:color="auto" w:fill="C0C0C0"/>
            <w:noWrap/>
            <w:vAlign w:val="bottom"/>
            <w:hideMark/>
          </w:tcPr>
          <w:p w14:paraId="26A1B099"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59" w:type="dxa"/>
            <w:tcBorders>
              <w:top w:val="single" w:sz="4" w:space="0" w:color="auto"/>
              <w:left w:val="nil"/>
              <w:bottom w:val="nil"/>
              <w:right w:val="single" w:sz="4" w:space="0" w:color="auto"/>
            </w:tcBorders>
            <w:shd w:val="clear" w:color="auto" w:fill="C0C0C0"/>
            <w:vAlign w:val="bottom"/>
            <w:hideMark/>
          </w:tcPr>
          <w:p w14:paraId="26A1B09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3007" w:type="dxa"/>
            <w:gridSpan w:val="4"/>
            <w:tcBorders>
              <w:top w:val="single" w:sz="4" w:space="0" w:color="auto"/>
              <w:left w:val="nil"/>
              <w:bottom w:val="nil"/>
              <w:right w:val="single" w:sz="4" w:space="0" w:color="000000"/>
            </w:tcBorders>
            <w:shd w:val="clear" w:color="auto" w:fill="C0C0C0"/>
            <w:vAlign w:val="center"/>
            <w:hideMark/>
          </w:tcPr>
          <w:p w14:paraId="26A1B09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B0A2" w14:textId="77777777" w:rsidTr="00E27591">
        <w:trPr>
          <w:trHeight w:val="255"/>
        </w:trPr>
        <w:tc>
          <w:tcPr>
            <w:tcW w:w="561" w:type="dxa"/>
            <w:tcBorders>
              <w:top w:val="nil"/>
              <w:left w:val="single" w:sz="4" w:space="0" w:color="auto"/>
              <w:bottom w:val="single" w:sz="4" w:space="0" w:color="auto"/>
              <w:right w:val="single" w:sz="4" w:space="0" w:color="auto"/>
            </w:tcBorders>
            <w:shd w:val="clear" w:color="auto" w:fill="C0C0C0"/>
            <w:noWrap/>
            <w:vAlign w:val="center"/>
            <w:hideMark/>
          </w:tcPr>
          <w:p w14:paraId="26A1B09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shd w:val="clear" w:color="auto" w:fill="C0C0C0"/>
            <w:vAlign w:val="bottom"/>
            <w:hideMark/>
          </w:tcPr>
          <w:p w14:paraId="26A1B09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single" w:sz="4" w:space="0" w:color="auto"/>
              <w:left w:val="nil"/>
              <w:bottom w:val="single" w:sz="4" w:space="0" w:color="auto"/>
              <w:right w:val="single" w:sz="4" w:space="0" w:color="auto"/>
            </w:tcBorders>
            <w:shd w:val="clear" w:color="auto" w:fill="C0C0C0"/>
            <w:vAlign w:val="center"/>
            <w:hideMark/>
          </w:tcPr>
          <w:p w14:paraId="26A1B09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39" w:type="dxa"/>
            <w:tcBorders>
              <w:top w:val="single" w:sz="4" w:space="0" w:color="auto"/>
              <w:left w:val="nil"/>
              <w:bottom w:val="single" w:sz="4" w:space="0" w:color="auto"/>
              <w:right w:val="single" w:sz="4" w:space="0" w:color="auto"/>
            </w:tcBorders>
            <w:shd w:val="clear" w:color="auto" w:fill="C0C0C0"/>
            <w:vAlign w:val="center"/>
            <w:hideMark/>
          </w:tcPr>
          <w:p w14:paraId="26A1B0A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1366" w:type="dxa"/>
            <w:gridSpan w:val="2"/>
            <w:tcBorders>
              <w:top w:val="single" w:sz="4" w:space="0" w:color="auto"/>
              <w:left w:val="nil"/>
              <w:bottom w:val="single" w:sz="4" w:space="0" w:color="auto"/>
              <w:right w:val="single" w:sz="4" w:space="0" w:color="auto"/>
            </w:tcBorders>
            <w:shd w:val="clear" w:color="auto" w:fill="C0C0C0"/>
            <w:vAlign w:val="center"/>
            <w:hideMark/>
          </w:tcPr>
          <w:p w14:paraId="26A1B0A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B0A8" w14:textId="77777777" w:rsidTr="00E27591">
        <w:trPr>
          <w:trHeight w:val="510"/>
        </w:trPr>
        <w:tc>
          <w:tcPr>
            <w:tcW w:w="561" w:type="dxa"/>
            <w:tcBorders>
              <w:top w:val="nil"/>
              <w:left w:val="single" w:sz="4" w:space="0" w:color="auto"/>
              <w:bottom w:val="nil"/>
              <w:right w:val="single" w:sz="4" w:space="0" w:color="auto"/>
            </w:tcBorders>
            <w:noWrap/>
            <w:hideMark/>
          </w:tcPr>
          <w:p w14:paraId="26A1B0A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59" w:type="dxa"/>
            <w:tcBorders>
              <w:top w:val="nil"/>
              <w:left w:val="nil"/>
              <w:bottom w:val="nil"/>
              <w:right w:val="single" w:sz="4" w:space="0" w:color="auto"/>
            </w:tcBorders>
            <w:vAlign w:val="bottom"/>
            <w:hideMark/>
          </w:tcPr>
          <w:p w14:paraId="26A1B0A4"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Συνολικός έλεγχος όλων των στοιχείων της εγκατάστασης (καλωδιώσεις, κατανεμητές, πρίζες, ρυθμιστικά  έντασης  </w:t>
            </w:r>
            <w:proofErr w:type="spellStart"/>
            <w:r w:rsidRPr="002809E7">
              <w:rPr>
                <w:rFonts w:ascii="Arial" w:hAnsi="Arial"/>
                <w:sz w:val="20"/>
                <w:szCs w:val="20"/>
                <w:lang w:val="el-GR" w:eastAsia="el-GR"/>
              </w:rPr>
              <w:t>μεγαφώνων</w:t>
            </w:r>
            <w:proofErr w:type="spellEnd"/>
            <w:r w:rsidRPr="002809E7">
              <w:rPr>
                <w:rFonts w:ascii="Arial" w:hAnsi="Arial"/>
                <w:sz w:val="20"/>
                <w:szCs w:val="20"/>
                <w:lang w:val="el-GR" w:eastAsia="el-GR"/>
              </w:rPr>
              <w:t xml:space="preserve">,  κεραίες </w:t>
            </w:r>
            <w:proofErr w:type="spellStart"/>
            <w:r w:rsidRPr="002809E7">
              <w:rPr>
                <w:rFonts w:ascii="Arial" w:hAnsi="Arial"/>
                <w:sz w:val="20"/>
                <w:szCs w:val="20"/>
                <w:lang w:val="el-GR" w:eastAsia="el-GR"/>
              </w:rPr>
              <w:t>κλπ</w:t>
            </w:r>
            <w:proofErr w:type="spellEnd"/>
            <w:r w:rsidRPr="002809E7">
              <w:rPr>
                <w:rFonts w:ascii="Arial" w:hAnsi="Arial"/>
                <w:sz w:val="20"/>
                <w:szCs w:val="20"/>
                <w:lang w:val="el-GR" w:eastAsia="el-GR"/>
              </w:rPr>
              <w:t>)</w:t>
            </w:r>
          </w:p>
        </w:tc>
        <w:tc>
          <w:tcPr>
            <w:tcW w:w="902" w:type="dxa"/>
            <w:tcBorders>
              <w:top w:val="nil"/>
              <w:left w:val="nil"/>
              <w:bottom w:val="nil"/>
              <w:right w:val="single" w:sz="4" w:space="0" w:color="auto"/>
            </w:tcBorders>
            <w:vAlign w:val="center"/>
          </w:tcPr>
          <w:p w14:paraId="26A1B0A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c>
          <w:tcPr>
            <w:tcW w:w="739" w:type="dxa"/>
            <w:tcBorders>
              <w:top w:val="nil"/>
              <w:left w:val="nil"/>
              <w:bottom w:val="nil"/>
              <w:right w:val="single" w:sz="4" w:space="0" w:color="auto"/>
            </w:tcBorders>
            <w:vAlign w:val="center"/>
            <w:hideMark/>
          </w:tcPr>
          <w:p w14:paraId="26A1B0A6"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c>
          <w:tcPr>
            <w:tcW w:w="1366" w:type="dxa"/>
            <w:gridSpan w:val="2"/>
            <w:tcBorders>
              <w:top w:val="nil"/>
              <w:left w:val="nil"/>
              <w:bottom w:val="nil"/>
              <w:right w:val="single" w:sz="4" w:space="0" w:color="auto"/>
            </w:tcBorders>
            <w:vAlign w:val="center"/>
          </w:tcPr>
          <w:p w14:paraId="26A1B0A7"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0AE" w14:textId="77777777" w:rsidTr="00E27591">
        <w:trPr>
          <w:trHeight w:val="255"/>
        </w:trPr>
        <w:tc>
          <w:tcPr>
            <w:tcW w:w="561" w:type="dxa"/>
            <w:tcBorders>
              <w:top w:val="nil"/>
              <w:left w:val="single" w:sz="4" w:space="0" w:color="auto"/>
              <w:bottom w:val="single" w:sz="4" w:space="0" w:color="auto"/>
              <w:right w:val="single" w:sz="4" w:space="0" w:color="auto"/>
            </w:tcBorders>
            <w:noWrap/>
            <w:hideMark/>
          </w:tcPr>
          <w:p w14:paraId="26A1B0A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 </w:t>
            </w:r>
          </w:p>
        </w:tc>
        <w:tc>
          <w:tcPr>
            <w:tcW w:w="6559" w:type="dxa"/>
            <w:tcBorders>
              <w:top w:val="nil"/>
              <w:left w:val="nil"/>
              <w:bottom w:val="single" w:sz="4" w:space="0" w:color="auto"/>
              <w:right w:val="single" w:sz="4" w:space="0" w:color="auto"/>
            </w:tcBorders>
            <w:vAlign w:val="bottom"/>
            <w:hideMark/>
          </w:tcPr>
          <w:p w14:paraId="26A1B0AA"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902" w:type="dxa"/>
            <w:tcBorders>
              <w:top w:val="nil"/>
              <w:left w:val="nil"/>
              <w:bottom w:val="single" w:sz="4" w:space="0" w:color="auto"/>
              <w:right w:val="single" w:sz="4" w:space="0" w:color="auto"/>
            </w:tcBorders>
            <w:vAlign w:val="center"/>
          </w:tcPr>
          <w:p w14:paraId="26A1B0A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739" w:type="dxa"/>
            <w:tcBorders>
              <w:top w:val="nil"/>
              <w:left w:val="nil"/>
              <w:bottom w:val="single" w:sz="4" w:space="0" w:color="auto"/>
              <w:right w:val="single" w:sz="4" w:space="0" w:color="auto"/>
            </w:tcBorders>
            <w:vAlign w:val="center"/>
          </w:tcPr>
          <w:p w14:paraId="26A1B0AC"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c>
          <w:tcPr>
            <w:tcW w:w="1366" w:type="dxa"/>
            <w:gridSpan w:val="2"/>
            <w:tcBorders>
              <w:top w:val="nil"/>
              <w:left w:val="nil"/>
              <w:bottom w:val="single" w:sz="4" w:space="0" w:color="auto"/>
              <w:right w:val="single" w:sz="4" w:space="0" w:color="auto"/>
            </w:tcBorders>
            <w:vAlign w:val="center"/>
          </w:tcPr>
          <w:p w14:paraId="26A1B0AD"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bl>
    <w:p w14:paraId="26A1B0AF" w14:textId="77777777" w:rsidR="00E27591" w:rsidRPr="002809E7" w:rsidRDefault="00E27591" w:rsidP="00E27591">
      <w:pPr>
        <w:overflowPunct w:val="0"/>
        <w:autoSpaceDE w:val="0"/>
        <w:autoSpaceDN w:val="0"/>
        <w:adjustRightInd w:val="0"/>
        <w:spacing w:after="120"/>
        <w:jc w:val="center"/>
        <w:textAlignment w:val="baseline"/>
        <w:rPr>
          <w:rFonts w:ascii="Arial" w:hAnsi="Arial" w:cs="Arial"/>
          <w:b/>
          <w:u w:val="single"/>
          <w:lang w:val="el-GR" w:eastAsia="el-GR"/>
        </w:rPr>
      </w:pPr>
    </w:p>
    <w:p w14:paraId="26A1B0B0" w14:textId="77777777" w:rsidR="00E27591" w:rsidRPr="000D2378" w:rsidRDefault="00D307BC" w:rsidP="00E27591">
      <w:pPr>
        <w:overflowPunct w:val="0"/>
        <w:autoSpaceDE w:val="0"/>
        <w:autoSpaceDN w:val="0"/>
        <w:adjustRightInd w:val="0"/>
        <w:spacing w:after="120"/>
        <w:jc w:val="center"/>
        <w:textAlignment w:val="baseline"/>
        <w:rPr>
          <w:rFonts w:ascii="Arial" w:hAnsi="Arial" w:cs="Arial"/>
          <w:b/>
          <w:u w:val="single"/>
          <w:lang w:val="el-GR" w:eastAsia="el-GR"/>
        </w:rPr>
      </w:pPr>
      <w:r w:rsidRPr="000D2378">
        <w:rPr>
          <w:rFonts w:ascii="Arial" w:hAnsi="Arial" w:cs="Arial"/>
          <w:b/>
          <w:u w:val="single"/>
          <w:lang w:val="el-GR" w:eastAsia="el-GR"/>
        </w:rPr>
        <w:t>ΥΠΟΣΤΑΘΜΟΣ</w:t>
      </w:r>
      <w:r w:rsidR="0048615B">
        <w:rPr>
          <w:rFonts w:ascii="Arial" w:hAnsi="Arial" w:cs="Arial"/>
          <w:b/>
          <w:u w:val="single"/>
          <w:lang w:val="el-GR" w:eastAsia="el-GR"/>
        </w:rPr>
        <w:t xml:space="preserve"> </w:t>
      </w:r>
      <w:r w:rsidRPr="000D2378">
        <w:rPr>
          <w:rFonts w:ascii="Arial" w:hAnsi="Arial" w:cs="Arial"/>
          <w:b/>
          <w:u w:val="single"/>
          <w:lang w:val="el-GR" w:eastAsia="el-GR"/>
        </w:rPr>
        <w:t xml:space="preserve"> Μ.Τ.</w:t>
      </w:r>
      <w:r w:rsidR="000D2378">
        <w:rPr>
          <w:rFonts w:ascii="Arial" w:hAnsi="Arial" w:cs="Arial"/>
          <w:b/>
          <w:u w:val="single"/>
          <w:lang w:val="el-GR" w:eastAsia="el-GR"/>
        </w:rPr>
        <w:t xml:space="preserve"> </w:t>
      </w:r>
      <w:r w:rsidR="0048615B">
        <w:rPr>
          <w:rFonts w:ascii="Arial" w:hAnsi="Arial" w:cs="Arial"/>
          <w:b/>
          <w:u w:val="single"/>
          <w:lang w:val="el-GR" w:eastAsia="el-GR"/>
        </w:rPr>
        <w:t xml:space="preserve"> </w:t>
      </w:r>
      <w:r w:rsidR="000D2378" w:rsidRPr="000D2378">
        <w:rPr>
          <w:rFonts w:ascii="Arial" w:hAnsi="Arial" w:cs="Arial"/>
          <w:b/>
          <w:u w:val="single"/>
          <w:lang w:val="el-GR" w:eastAsia="el-GR"/>
        </w:rPr>
        <w:t>(</w:t>
      </w:r>
      <w:proofErr w:type="spellStart"/>
      <w:r w:rsidR="000D2378">
        <w:rPr>
          <w:rFonts w:ascii="Arial" w:hAnsi="Arial" w:cs="Arial"/>
          <w:b/>
          <w:u w:val="single"/>
          <w:lang w:val="el-GR" w:eastAsia="el-GR"/>
        </w:rPr>
        <w:t>Απ</w:t>
      </w:r>
      <w:proofErr w:type="spellEnd"/>
      <w:r w:rsidR="000D2378">
        <w:rPr>
          <w:rFonts w:ascii="Arial" w:hAnsi="Arial" w:cs="Arial"/>
          <w:b/>
          <w:u w:val="single"/>
          <w:lang w:val="el-GR" w:eastAsia="el-GR"/>
        </w:rPr>
        <w:t xml:space="preserve">. Παύλου 12 </w:t>
      </w:r>
      <w:r w:rsidR="000D2378" w:rsidRPr="000D2378">
        <w:rPr>
          <w:rFonts w:ascii="Arial" w:hAnsi="Arial" w:cs="Arial"/>
          <w:b/>
          <w:u w:val="single"/>
          <w:lang w:val="el-GR" w:eastAsia="el-GR"/>
        </w:rPr>
        <w:t xml:space="preserve"> ΜΟΝΟ)</w:t>
      </w:r>
    </w:p>
    <w:tbl>
      <w:tblPr>
        <w:tblW w:w="9572" w:type="dxa"/>
        <w:tblInd w:w="-625" w:type="dxa"/>
        <w:tblLook w:val="04A0" w:firstRow="1" w:lastRow="0" w:firstColumn="1" w:lastColumn="0" w:noHBand="0" w:noVBand="1"/>
      </w:tblPr>
      <w:tblGrid>
        <w:gridCol w:w="654"/>
        <w:gridCol w:w="6591"/>
        <w:gridCol w:w="778"/>
        <w:gridCol w:w="779"/>
        <w:gridCol w:w="770"/>
      </w:tblGrid>
      <w:tr w:rsidR="0040310F" w14:paraId="26A1B0B6" w14:textId="77777777" w:rsidTr="00E27591">
        <w:trPr>
          <w:trHeight w:val="600"/>
        </w:trPr>
        <w:tc>
          <w:tcPr>
            <w:tcW w:w="7245" w:type="dxa"/>
            <w:gridSpan w:val="2"/>
            <w:noWrap/>
            <w:vAlign w:val="center"/>
            <w:hideMark/>
          </w:tcPr>
          <w:p w14:paraId="26A1B0B1"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0B2" w14:textId="77777777" w:rsidR="00E27591" w:rsidRPr="000D2378" w:rsidRDefault="00D307BC" w:rsidP="000D2378">
            <w:pPr>
              <w:overflowPunct w:val="0"/>
              <w:autoSpaceDE w:val="0"/>
              <w:autoSpaceDN w:val="0"/>
              <w:adjustRightInd w:val="0"/>
              <w:textAlignment w:val="baseline"/>
              <w:rPr>
                <w:rFonts w:ascii="Arial" w:hAnsi="Arial"/>
                <w:b/>
                <w:bCs/>
                <w:sz w:val="22"/>
                <w:szCs w:val="22"/>
                <w:lang w:val="el-GR" w:eastAsia="el-GR"/>
              </w:rPr>
            </w:pPr>
            <w:r w:rsidRPr="000D2378">
              <w:rPr>
                <w:rFonts w:ascii="Arial" w:hAnsi="Arial"/>
                <w:b/>
                <w:bCs/>
                <w:sz w:val="22"/>
                <w:szCs w:val="22"/>
                <w:lang w:val="el-GR" w:eastAsia="el-GR"/>
              </w:rPr>
              <w:t>ΚΥΨΕΛΗ ΜΕΣΗΣ ΤΑΣΗΣ</w:t>
            </w:r>
          </w:p>
        </w:tc>
        <w:tc>
          <w:tcPr>
            <w:tcW w:w="778" w:type="dxa"/>
            <w:vAlign w:val="bottom"/>
          </w:tcPr>
          <w:p w14:paraId="26A1B0B3" w14:textId="77777777" w:rsidR="00E27591" w:rsidRPr="000D2378" w:rsidRDefault="00E27591" w:rsidP="000D2378">
            <w:pPr>
              <w:overflowPunct w:val="0"/>
              <w:autoSpaceDE w:val="0"/>
              <w:autoSpaceDN w:val="0"/>
              <w:adjustRightInd w:val="0"/>
              <w:textAlignment w:val="baseline"/>
              <w:rPr>
                <w:rFonts w:ascii="Arial" w:hAnsi="Arial"/>
                <w:sz w:val="20"/>
                <w:szCs w:val="20"/>
                <w:lang w:val="el-GR" w:eastAsia="el-GR"/>
              </w:rPr>
            </w:pPr>
          </w:p>
        </w:tc>
        <w:tc>
          <w:tcPr>
            <w:tcW w:w="779" w:type="dxa"/>
            <w:vAlign w:val="bottom"/>
          </w:tcPr>
          <w:p w14:paraId="26A1B0B4" w14:textId="77777777" w:rsidR="00E27591" w:rsidRPr="000D2378" w:rsidRDefault="00E27591" w:rsidP="000D2378">
            <w:pPr>
              <w:overflowPunct w:val="0"/>
              <w:autoSpaceDE w:val="0"/>
              <w:autoSpaceDN w:val="0"/>
              <w:adjustRightInd w:val="0"/>
              <w:textAlignment w:val="baseline"/>
              <w:rPr>
                <w:rFonts w:ascii="Arial" w:hAnsi="Arial"/>
                <w:sz w:val="20"/>
                <w:szCs w:val="20"/>
                <w:lang w:val="el-GR" w:eastAsia="el-GR"/>
              </w:rPr>
            </w:pPr>
          </w:p>
        </w:tc>
        <w:tc>
          <w:tcPr>
            <w:tcW w:w="770" w:type="dxa"/>
            <w:vAlign w:val="bottom"/>
          </w:tcPr>
          <w:p w14:paraId="26A1B0B5" w14:textId="77777777" w:rsidR="00E27591" w:rsidRPr="000D2378" w:rsidRDefault="00E27591" w:rsidP="000D2378">
            <w:pPr>
              <w:overflowPunct w:val="0"/>
              <w:autoSpaceDE w:val="0"/>
              <w:autoSpaceDN w:val="0"/>
              <w:adjustRightInd w:val="0"/>
              <w:textAlignment w:val="baseline"/>
              <w:rPr>
                <w:rFonts w:ascii="Arial" w:hAnsi="Arial"/>
                <w:sz w:val="20"/>
                <w:szCs w:val="20"/>
                <w:lang w:val="el-GR" w:eastAsia="el-GR"/>
              </w:rPr>
            </w:pPr>
          </w:p>
        </w:tc>
      </w:tr>
      <w:tr w:rsidR="0040310F" w14:paraId="26A1B0BA" w14:textId="77777777" w:rsidTr="00E27591">
        <w:trPr>
          <w:trHeight w:val="510"/>
        </w:trPr>
        <w:tc>
          <w:tcPr>
            <w:tcW w:w="654" w:type="dxa"/>
            <w:tcBorders>
              <w:top w:val="single" w:sz="4" w:space="0" w:color="auto"/>
              <w:left w:val="single" w:sz="4" w:space="0" w:color="auto"/>
              <w:bottom w:val="nil"/>
              <w:right w:val="single" w:sz="4" w:space="0" w:color="auto"/>
            </w:tcBorders>
            <w:shd w:val="clear" w:color="auto" w:fill="C0C0C0"/>
            <w:noWrap/>
            <w:vAlign w:val="bottom"/>
            <w:hideMark/>
          </w:tcPr>
          <w:p w14:paraId="26A1B0B7" w14:textId="77777777" w:rsidR="00E27591" w:rsidRPr="000D2378" w:rsidRDefault="00D307BC" w:rsidP="000D2378">
            <w:pPr>
              <w:overflowPunct w:val="0"/>
              <w:autoSpaceDE w:val="0"/>
              <w:autoSpaceDN w:val="0"/>
              <w:adjustRightInd w:val="0"/>
              <w:textAlignment w:val="baseline"/>
              <w:rPr>
                <w:rFonts w:ascii="Arial" w:hAnsi="Arial"/>
                <w:b/>
                <w:bCs/>
                <w:sz w:val="20"/>
                <w:szCs w:val="20"/>
                <w:lang w:val="el-GR" w:eastAsia="el-GR"/>
              </w:rPr>
            </w:pPr>
            <w:r w:rsidRPr="002809E7">
              <w:rPr>
                <w:rFonts w:ascii="Arial" w:hAnsi="Arial"/>
                <w:b/>
                <w:bCs/>
                <w:sz w:val="20"/>
                <w:szCs w:val="20"/>
                <w:lang w:val="en-AU" w:eastAsia="el-GR"/>
              </w:rPr>
              <w:t>A</w:t>
            </w:r>
            <w:r w:rsidRPr="000D2378">
              <w:rPr>
                <w:rFonts w:ascii="Arial" w:hAnsi="Arial"/>
                <w:b/>
                <w:bCs/>
                <w:sz w:val="20"/>
                <w:szCs w:val="20"/>
                <w:lang w:val="el-GR" w:eastAsia="el-GR"/>
              </w:rPr>
              <w:t>/</w:t>
            </w:r>
            <w:r w:rsidRPr="002809E7">
              <w:rPr>
                <w:rFonts w:ascii="Arial" w:hAnsi="Arial"/>
                <w:b/>
                <w:bCs/>
                <w:sz w:val="20"/>
                <w:szCs w:val="20"/>
                <w:lang w:val="en-AU" w:eastAsia="el-GR"/>
              </w:rPr>
              <w:t>A</w:t>
            </w:r>
          </w:p>
        </w:tc>
        <w:tc>
          <w:tcPr>
            <w:tcW w:w="6591" w:type="dxa"/>
            <w:tcBorders>
              <w:top w:val="single" w:sz="4" w:space="0" w:color="auto"/>
              <w:left w:val="nil"/>
              <w:bottom w:val="nil"/>
              <w:right w:val="nil"/>
            </w:tcBorders>
            <w:shd w:val="clear" w:color="auto" w:fill="C0C0C0"/>
            <w:vAlign w:val="bottom"/>
            <w:hideMark/>
          </w:tcPr>
          <w:p w14:paraId="26A1B0B8" w14:textId="77777777" w:rsidR="00E27591" w:rsidRPr="000D2378"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0D2378">
              <w:rPr>
                <w:rFonts w:ascii="Arial" w:hAnsi="Arial"/>
                <w:b/>
                <w:bCs/>
                <w:sz w:val="20"/>
                <w:szCs w:val="20"/>
                <w:lang w:val="el-GR" w:eastAsia="el-GR"/>
              </w:rPr>
              <w:t>ΕΙΔΟΣ ΕΡΓΑΣΙΑΣ</w:t>
            </w:r>
          </w:p>
        </w:tc>
        <w:tc>
          <w:tcPr>
            <w:tcW w:w="2327" w:type="dxa"/>
            <w:gridSpan w:val="3"/>
            <w:tcBorders>
              <w:top w:val="single" w:sz="4" w:space="0" w:color="auto"/>
              <w:left w:val="single" w:sz="4" w:space="0" w:color="auto"/>
              <w:bottom w:val="nil"/>
              <w:right w:val="single" w:sz="4" w:space="0" w:color="000000"/>
            </w:tcBorders>
            <w:shd w:val="clear" w:color="auto" w:fill="C0C0C0"/>
            <w:vAlign w:val="center"/>
            <w:hideMark/>
          </w:tcPr>
          <w:p w14:paraId="26A1B0B9" w14:textId="77777777" w:rsidR="00E27591" w:rsidRPr="000D2378"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0D2378">
              <w:rPr>
                <w:rFonts w:ascii="Arial" w:hAnsi="Arial"/>
                <w:b/>
                <w:bCs/>
                <w:sz w:val="20"/>
                <w:szCs w:val="20"/>
                <w:lang w:val="el-GR" w:eastAsia="el-GR"/>
              </w:rPr>
              <w:t>Εκτέλεση ανά</w:t>
            </w:r>
          </w:p>
        </w:tc>
      </w:tr>
      <w:tr w:rsidR="0040310F" w14:paraId="26A1B0C0" w14:textId="77777777" w:rsidTr="00E27591">
        <w:trPr>
          <w:trHeight w:val="255"/>
        </w:trPr>
        <w:tc>
          <w:tcPr>
            <w:tcW w:w="654" w:type="dxa"/>
            <w:tcBorders>
              <w:top w:val="nil"/>
              <w:left w:val="single" w:sz="4" w:space="0" w:color="auto"/>
              <w:bottom w:val="single" w:sz="4" w:space="0" w:color="auto"/>
              <w:right w:val="single" w:sz="4" w:space="0" w:color="auto"/>
            </w:tcBorders>
            <w:shd w:val="clear" w:color="auto" w:fill="C0C0C0"/>
            <w:noWrap/>
            <w:vAlign w:val="center"/>
            <w:hideMark/>
          </w:tcPr>
          <w:p w14:paraId="26A1B0BB" w14:textId="77777777" w:rsidR="00E27591" w:rsidRPr="000D2378"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n-AU" w:eastAsia="el-GR"/>
              </w:rPr>
              <w:t> </w:t>
            </w:r>
          </w:p>
        </w:tc>
        <w:tc>
          <w:tcPr>
            <w:tcW w:w="6591" w:type="dxa"/>
            <w:tcBorders>
              <w:top w:val="nil"/>
              <w:left w:val="nil"/>
              <w:bottom w:val="single" w:sz="4" w:space="0" w:color="auto"/>
              <w:right w:val="nil"/>
            </w:tcBorders>
            <w:shd w:val="clear" w:color="auto" w:fill="C0C0C0"/>
            <w:vAlign w:val="bottom"/>
            <w:hideMark/>
          </w:tcPr>
          <w:p w14:paraId="26A1B0BC" w14:textId="77777777" w:rsidR="00E27591" w:rsidRPr="000D2378"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n-AU" w:eastAsia="el-GR"/>
              </w:rPr>
              <w:t> </w:t>
            </w:r>
          </w:p>
        </w:tc>
        <w:tc>
          <w:tcPr>
            <w:tcW w:w="778" w:type="dxa"/>
            <w:tcBorders>
              <w:top w:val="single" w:sz="4" w:space="0" w:color="auto"/>
              <w:left w:val="single" w:sz="4" w:space="0" w:color="auto"/>
              <w:bottom w:val="single" w:sz="4" w:space="0" w:color="auto"/>
              <w:right w:val="nil"/>
            </w:tcBorders>
            <w:shd w:val="clear" w:color="auto" w:fill="C0C0C0"/>
            <w:vAlign w:val="center"/>
            <w:hideMark/>
          </w:tcPr>
          <w:p w14:paraId="26A1B0BD" w14:textId="77777777" w:rsidR="00E27591" w:rsidRPr="000D2378"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0D2378">
              <w:rPr>
                <w:rFonts w:ascii="Arial" w:hAnsi="Arial"/>
                <w:b/>
                <w:bCs/>
                <w:sz w:val="20"/>
                <w:szCs w:val="20"/>
                <w:lang w:val="el-GR" w:eastAsia="el-GR"/>
              </w:rPr>
              <w:t>15ημ</w:t>
            </w:r>
          </w:p>
        </w:tc>
        <w:tc>
          <w:tcPr>
            <w:tcW w:w="779" w:type="dxa"/>
            <w:tcBorders>
              <w:top w:val="single" w:sz="4" w:space="0" w:color="auto"/>
              <w:left w:val="single" w:sz="4" w:space="0" w:color="auto"/>
              <w:bottom w:val="single" w:sz="4" w:space="0" w:color="auto"/>
              <w:right w:val="nil"/>
            </w:tcBorders>
            <w:shd w:val="clear" w:color="auto" w:fill="C0C0C0"/>
            <w:vAlign w:val="center"/>
            <w:hideMark/>
          </w:tcPr>
          <w:p w14:paraId="26A1B0BE" w14:textId="77777777" w:rsidR="00E27591" w:rsidRPr="000D2378"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0D2378">
              <w:rPr>
                <w:rFonts w:ascii="Arial" w:hAnsi="Arial"/>
                <w:b/>
                <w:bCs/>
                <w:sz w:val="20"/>
                <w:szCs w:val="20"/>
                <w:lang w:val="el-GR" w:eastAsia="el-GR"/>
              </w:rPr>
              <w:t>μήνα</w:t>
            </w:r>
          </w:p>
        </w:tc>
        <w:tc>
          <w:tcPr>
            <w:tcW w:w="7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A1B0BF" w14:textId="77777777" w:rsidR="00E27591" w:rsidRPr="000D2378" w:rsidRDefault="00D307BC" w:rsidP="000D2378">
            <w:pPr>
              <w:overflowPunct w:val="0"/>
              <w:autoSpaceDE w:val="0"/>
              <w:autoSpaceDN w:val="0"/>
              <w:adjustRightInd w:val="0"/>
              <w:jc w:val="center"/>
              <w:textAlignment w:val="baseline"/>
              <w:rPr>
                <w:rFonts w:ascii="Arial" w:hAnsi="Arial"/>
                <w:b/>
                <w:bCs/>
                <w:sz w:val="20"/>
                <w:szCs w:val="20"/>
                <w:lang w:val="el-GR" w:eastAsia="el-GR"/>
              </w:rPr>
            </w:pPr>
            <w:r w:rsidRPr="000D2378">
              <w:rPr>
                <w:rFonts w:ascii="Arial" w:hAnsi="Arial"/>
                <w:b/>
                <w:bCs/>
                <w:sz w:val="20"/>
                <w:szCs w:val="20"/>
                <w:lang w:val="el-GR" w:eastAsia="el-GR"/>
              </w:rPr>
              <w:t>έτος</w:t>
            </w:r>
          </w:p>
        </w:tc>
      </w:tr>
      <w:tr w:rsidR="0040310F" w14:paraId="26A1B0C6" w14:textId="77777777" w:rsidTr="00E27591">
        <w:trPr>
          <w:trHeight w:val="255"/>
        </w:trPr>
        <w:tc>
          <w:tcPr>
            <w:tcW w:w="654" w:type="dxa"/>
            <w:tcBorders>
              <w:top w:val="nil"/>
              <w:left w:val="single" w:sz="4" w:space="0" w:color="auto"/>
              <w:bottom w:val="nil"/>
              <w:right w:val="nil"/>
            </w:tcBorders>
            <w:noWrap/>
            <w:vAlign w:val="center"/>
          </w:tcPr>
          <w:p w14:paraId="26A1B0C1" w14:textId="77777777" w:rsidR="00E27591" w:rsidRPr="000D2378"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0D2378">
              <w:rPr>
                <w:rFonts w:ascii="Arial" w:hAnsi="Arial"/>
                <w:sz w:val="20"/>
                <w:szCs w:val="20"/>
                <w:lang w:val="el-GR" w:eastAsia="el-GR"/>
              </w:rPr>
              <w:t>1</w:t>
            </w:r>
          </w:p>
        </w:tc>
        <w:tc>
          <w:tcPr>
            <w:tcW w:w="6591" w:type="dxa"/>
            <w:tcBorders>
              <w:top w:val="nil"/>
              <w:left w:val="single" w:sz="4" w:space="0" w:color="auto"/>
              <w:bottom w:val="nil"/>
              <w:right w:val="nil"/>
            </w:tcBorders>
            <w:vAlign w:val="center"/>
          </w:tcPr>
          <w:p w14:paraId="26A1B0C2"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Οπτικός έλεγχος του χώρου των πεδίων μέσης τάσης</w:t>
            </w:r>
          </w:p>
        </w:tc>
        <w:tc>
          <w:tcPr>
            <w:tcW w:w="778" w:type="dxa"/>
            <w:tcBorders>
              <w:top w:val="nil"/>
              <w:left w:val="single" w:sz="4" w:space="0" w:color="auto"/>
              <w:bottom w:val="nil"/>
              <w:right w:val="nil"/>
            </w:tcBorders>
            <w:vAlign w:val="center"/>
          </w:tcPr>
          <w:p w14:paraId="26A1B0C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Symbol" w:hAnsi="Symbol"/>
                <w:b/>
                <w:bCs/>
                <w:sz w:val="20"/>
                <w:szCs w:val="20"/>
                <w:lang w:val="en-AU" w:eastAsia="el-GR"/>
              </w:rPr>
              <w:sym w:font="Symbol" w:char="F0D6"/>
            </w:r>
          </w:p>
        </w:tc>
        <w:tc>
          <w:tcPr>
            <w:tcW w:w="779" w:type="dxa"/>
            <w:tcBorders>
              <w:top w:val="nil"/>
              <w:left w:val="single" w:sz="4" w:space="0" w:color="auto"/>
              <w:bottom w:val="nil"/>
              <w:right w:val="nil"/>
            </w:tcBorders>
            <w:vAlign w:val="center"/>
          </w:tcPr>
          <w:p w14:paraId="26A1B0C4"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0" w:type="dxa"/>
            <w:tcBorders>
              <w:top w:val="nil"/>
              <w:left w:val="single" w:sz="4" w:space="0" w:color="auto"/>
              <w:bottom w:val="nil"/>
              <w:right w:val="single" w:sz="4" w:space="0" w:color="auto"/>
            </w:tcBorders>
            <w:vAlign w:val="center"/>
          </w:tcPr>
          <w:p w14:paraId="26A1B0C5"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r>
      <w:tr w:rsidR="0040310F" w14:paraId="26A1B0CC" w14:textId="77777777" w:rsidTr="00E27591">
        <w:trPr>
          <w:trHeight w:val="255"/>
        </w:trPr>
        <w:tc>
          <w:tcPr>
            <w:tcW w:w="654" w:type="dxa"/>
            <w:tcBorders>
              <w:top w:val="nil"/>
              <w:left w:val="single" w:sz="4" w:space="0" w:color="auto"/>
              <w:bottom w:val="nil"/>
              <w:right w:val="nil"/>
            </w:tcBorders>
            <w:noWrap/>
            <w:vAlign w:val="center"/>
          </w:tcPr>
          <w:p w14:paraId="26A1B0C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91" w:type="dxa"/>
            <w:tcBorders>
              <w:top w:val="nil"/>
              <w:left w:val="single" w:sz="4" w:space="0" w:color="auto"/>
              <w:bottom w:val="nil"/>
              <w:right w:val="nil"/>
            </w:tcBorders>
            <w:vAlign w:val="center"/>
          </w:tcPr>
          <w:p w14:paraId="26A1B0C8"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ενδεικτικών οργάνων, θερμοκρασίας χώρου και μηνυμάτων σφάλματος (</w:t>
            </w:r>
            <w:r w:rsidRPr="002809E7">
              <w:rPr>
                <w:rFonts w:ascii="Arial" w:hAnsi="Arial"/>
                <w:sz w:val="20"/>
                <w:szCs w:val="20"/>
                <w:lang w:eastAsia="el-GR"/>
              </w:rPr>
              <w:t>alarm</w:t>
            </w:r>
            <w:r w:rsidRPr="002809E7">
              <w:rPr>
                <w:rFonts w:ascii="Arial" w:hAnsi="Arial"/>
                <w:sz w:val="20"/>
                <w:szCs w:val="20"/>
                <w:lang w:val="el-GR" w:eastAsia="el-GR"/>
              </w:rPr>
              <w:t>)</w:t>
            </w:r>
          </w:p>
        </w:tc>
        <w:tc>
          <w:tcPr>
            <w:tcW w:w="778" w:type="dxa"/>
            <w:tcBorders>
              <w:top w:val="nil"/>
              <w:left w:val="single" w:sz="4" w:space="0" w:color="auto"/>
              <w:bottom w:val="nil"/>
              <w:right w:val="nil"/>
            </w:tcBorders>
            <w:vAlign w:val="center"/>
          </w:tcPr>
          <w:p w14:paraId="26A1B0C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Symbol" w:hAnsi="Symbol"/>
                <w:b/>
                <w:bCs/>
                <w:sz w:val="20"/>
                <w:szCs w:val="20"/>
                <w:lang w:val="en-AU" w:eastAsia="el-GR"/>
              </w:rPr>
              <w:sym w:font="Symbol" w:char="F0D6"/>
            </w:r>
          </w:p>
        </w:tc>
        <w:tc>
          <w:tcPr>
            <w:tcW w:w="779" w:type="dxa"/>
            <w:tcBorders>
              <w:top w:val="nil"/>
              <w:left w:val="single" w:sz="4" w:space="0" w:color="auto"/>
              <w:bottom w:val="nil"/>
              <w:right w:val="nil"/>
            </w:tcBorders>
            <w:vAlign w:val="center"/>
          </w:tcPr>
          <w:p w14:paraId="26A1B0CA"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0" w:type="dxa"/>
            <w:tcBorders>
              <w:top w:val="nil"/>
              <w:left w:val="single" w:sz="4" w:space="0" w:color="auto"/>
              <w:bottom w:val="nil"/>
              <w:right w:val="single" w:sz="4" w:space="0" w:color="auto"/>
            </w:tcBorders>
            <w:vAlign w:val="center"/>
          </w:tcPr>
          <w:p w14:paraId="26A1B0CB"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l-GR" w:eastAsia="el-GR"/>
              </w:rPr>
            </w:pPr>
          </w:p>
        </w:tc>
      </w:tr>
      <w:tr w:rsidR="0040310F" w14:paraId="26A1B0D2" w14:textId="77777777" w:rsidTr="00E27591">
        <w:trPr>
          <w:trHeight w:val="255"/>
        </w:trPr>
        <w:tc>
          <w:tcPr>
            <w:tcW w:w="654" w:type="dxa"/>
            <w:tcBorders>
              <w:top w:val="nil"/>
              <w:left w:val="single" w:sz="4" w:space="0" w:color="auto"/>
              <w:bottom w:val="nil"/>
              <w:right w:val="nil"/>
            </w:tcBorders>
            <w:noWrap/>
            <w:vAlign w:val="center"/>
          </w:tcPr>
          <w:p w14:paraId="26A1B0CD"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591" w:type="dxa"/>
            <w:tcBorders>
              <w:top w:val="nil"/>
              <w:left w:val="single" w:sz="4" w:space="0" w:color="auto"/>
              <w:bottom w:val="nil"/>
              <w:right w:val="nil"/>
            </w:tcBorders>
            <w:vAlign w:val="center"/>
            <w:hideMark/>
          </w:tcPr>
          <w:p w14:paraId="26A1B0C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μόνωσης</w:t>
            </w:r>
            <w:proofErr w:type="spellEnd"/>
            <w:r w:rsidRPr="002809E7">
              <w:rPr>
                <w:rFonts w:ascii="Arial" w:hAnsi="Arial"/>
                <w:sz w:val="20"/>
                <w:szCs w:val="20"/>
                <w:lang w:val="en-AU" w:eastAsia="el-GR"/>
              </w:rPr>
              <w:t xml:space="preserve"> ΥΤ</w:t>
            </w:r>
          </w:p>
        </w:tc>
        <w:tc>
          <w:tcPr>
            <w:tcW w:w="778" w:type="dxa"/>
            <w:tcBorders>
              <w:top w:val="nil"/>
              <w:left w:val="single" w:sz="4" w:space="0" w:color="auto"/>
              <w:bottom w:val="nil"/>
              <w:right w:val="nil"/>
            </w:tcBorders>
            <w:vAlign w:val="center"/>
            <w:hideMark/>
          </w:tcPr>
          <w:p w14:paraId="26A1B0CF"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0D0"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0D1"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0D8" w14:textId="77777777" w:rsidTr="00E27591">
        <w:trPr>
          <w:trHeight w:val="255"/>
        </w:trPr>
        <w:tc>
          <w:tcPr>
            <w:tcW w:w="654" w:type="dxa"/>
            <w:tcBorders>
              <w:top w:val="nil"/>
              <w:left w:val="single" w:sz="4" w:space="0" w:color="auto"/>
              <w:bottom w:val="nil"/>
              <w:right w:val="nil"/>
            </w:tcBorders>
            <w:noWrap/>
            <w:vAlign w:val="center"/>
          </w:tcPr>
          <w:p w14:paraId="26A1B0D3"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591" w:type="dxa"/>
            <w:tcBorders>
              <w:top w:val="nil"/>
              <w:left w:val="single" w:sz="4" w:space="0" w:color="auto"/>
              <w:bottom w:val="nil"/>
              <w:right w:val="nil"/>
            </w:tcBorders>
            <w:vAlign w:val="center"/>
            <w:hideMark/>
          </w:tcPr>
          <w:p w14:paraId="26A1B0D4"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και 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α</w:t>
            </w:r>
            <w:proofErr w:type="spellStart"/>
            <w:r w:rsidRPr="002809E7">
              <w:rPr>
                <w:rFonts w:ascii="Arial" w:hAnsi="Arial"/>
                <w:sz w:val="20"/>
                <w:szCs w:val="20"/>
                <w:lang w:val="en-AU" w:eastAsia="el-GR"/>
              </w:rPr>
              <w:t>κροκι</w:t>
            </w:r>
            <w:proofErr w:type="spellEnd"/>
            <w:r w:rsidRPr="002809E7">
              <w:rPr>
                <w:rFonts w:ascii="Arial" w:hAnsi="Arial"/>
                <w:sz w:val="20"/>
                <w:szCs w:val="20"/>
                <w:lang w:val="en-AU" w:eastAsia="el-GR"/>
              </w:rPr>
              <w:t>βωτίων</w:t>
            </w:r>
          </w:p>
        </w:tc>
        <w:tc>
          <w:tcPr>
            <w:tcW w:w="778" w:type="dxa"/>
            <w:tcBorders>
              <w:top w:val="nil"/>
              <w:left w:val="single" w:sz="4" w:space="0" w:color="auto"/>
              <w:bottom w:val="nil"/>
              <w:right w:val="nil"/>
            </w:tcBorders>
            <w:vAlign w:val="center"/>
            <w:hideMark/>
          </w:tcPr>
          <w:p w14:paraId="26A1B0D5"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0D6"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0D7"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0DE" w14:textId="77777777" w:rsidTr="00E27591">
        <w:trPr>
          <w:trHeight w:val="255"/>
        </w:trPr>
        <w:tc>
          <w:tcPr>
            <w:tcW w:w="654" w:type="dxa"/>
            <w:tcBorders>
              <w:top w:val="nil"/>
              <w:left w:val="single" w:sz="4" w:space="0" w:color="auto"/>
              <w:bottom w:val="nil"/>
              <w:right w:val="nil"/>
            </w:tcBorders>
            <w:noWrap/>
            <w:vAlign w:val="center"/>
          </w:tcPr>
          <w:p w14:paraId="26A1B0D9"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591" w:type="dxa"/>
            <w:tcBorders>
              <w:top w:val="nil"/>
              <w:left w:val="single" w:sz="4" w:space="0" w:color="auto"/>
              <w:bottom w:val="nil"/>
              <w:right w:val="nil"/>
            </w:tcBorders>
            <w:vAlign w:val="center"/>
            <w:hideMark/>
          </w:tcPr>
          <w:p w14:paraId="26A1B0DA"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Εσωτερικός</w:t>
            </w:r>
            <w:proofErr w:type="spellEnd"/>
            <w:r w:rsidRPr="002809E7">
              <w:rPr>
                <w:rFonts w:ascii="Arial" w:hAnsi="Arial"/>
                <w:sz w:val="20"/>
                <w:szCs w:val="20"/>
                <w:lang w:val="en-AU" w:eastAsia="el-GR"/>
              </w:rPr>
              <w:t xml:space="preserve"> 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απ</w:t>
            </w:r>
            <w:proofErr w:type="spellStart"/>
            <w:r w:rsidRPr="002809E7">
              <w:rPr>
                <w:rFonts w:ascii="Arial" w:hAnsi="Arial"/>
                <w:sz w:val="20"/>
                <w:szCs w:val="20"/>
                <w:lang w:val="en-AU" w:eastAsia="el-GR"/>
              </w:rPr>
              <w:t>οζεύκτου</w:t>
            </w:r>
            <w:proofErr w:type="spellEnd"/>
          </w:p>
        </w:tc>
        <w:tc>
          <w:tcPr>
            <w:tcW w:w="778" w:type="dxa"/>
            <w:tcBorders>
              <w:top w:val="nil"/>
              <w:left w:val="single" w:sz="4" w:space="0" w:color="auto"/>
              <w:bottom w:val="nil"/>
              <w:right w:val="nil"/>
            </w:tcBorders>
            <w:vAlign w:val="center"/>
            <w:hideMark/>
          </w:tcPr>
          <w:p w14:paraId="26A1B0DB"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0DC"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0DD"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0E4" w14:textId="77777777" w:rsidTr="00E27591">
        <w:trPr>
          <w:trHeight w:val="255"/>
        </w:trPr>
        <w:tc>
          <w:tcPr>
            <w:tcW w:w="654" w:type="dxa"/>
            <w:tcBorders>
              <w:top w:val="nil"/>
              <w:left w:val="single" w:sz="4" w:space="0" w:color="auto"/>
              <w:bottom w:val="nil"/>
              <w:right w:val="nil"/>
            </w:tcBorders>
            <w:noWrap/>
            <w:vAlign w:val="center"/>
          </w:tcPr>
          <w:p w14:paraId="26A1B0DF"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591" w:type="dxa"/>
            <w:tcBorders>
              <w:top w:val="nil"/>
              <w:left w:val="single" w:sz="4" w:space="0" w:color="auto"/>
              <w:bottom w:val="nil"/>
              <w:right w:val="nil"/>
            </w:tcBorders>
            <w:vAlign w:val="center"/>
            <w:hideMark/>
          </w:tcPr>
          <w:p w14:paraId="26A1B0E0"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 α</w:t>
            </w:r>
            <w:proofErr w:type="spellStart"/>
            <w:r w:rsidRPr="002809E7">
              <w:rPr>
                <w:rFonts w:ascii="Arial" w:hAnsi="Arial"/>
                <w:sz w:val="20"/>
                <w:szCs w:val="20"/>
                <w:lang w:val="en-AU" w:eastAsia="el-GR"/>
              </w:rPr>
              <w:t>υτόμ</w:t>
            </w:r>
            <w:proofErr w:type="spellEnd"/>
            <w:r w:rsidRPr="002809E7">
              <w:rPr>
                <w:rFonts w:ascii="Arial" w:hAnsi="Arial"/>
                <w:sz w:val="20"/>
                <w:szCs w:val="20"/>
                <w:lang w:val="en-AU" w:eastAsia="el-GR"/>
              </w:rPr>
              <w:t>ατης απ</w:t>
            </w:r>
            <w:proofErr w:type="spellStart"/>
            <w:r w:rsidRPr="002809E7">
              <w:rPr>
                <w:rFonts w:ascii="Arial" w:hAnsi="Arial"/>
                <w:sz w:val="20"/>
                <w:szCs w:val="20"/>
                <w:lang w:val="en-AU" w:eastAsia="el-GR"/>
              </w:rPr>
              <w:t>όζευξης</w:t>
            </w:r>
            <w:proofErr w:type="spellEnd"/>
          </w:p>
        </w:tc>
        <w:tc>
          <w:tcPr>
            <w:tcW w:w="778" w:type="dxa"/>
            <w:tcBorders>
              <w:top w:val="nil"/>
              <w:left w:val="single" w:sz="4" w:space="0" w:color="auto"/>
              <w:bottom w:val="nil"/>
              <w:right w:val="nil"/>
            </w:tcBorders>
            <w:vAlign w:val="center"/>
            <w:hideMark/>
          </w:tcPr>
          <w:p w14:paraId="26A1B0E1"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0E2"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0E3"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0EA" w14:textId="77777777" w:rsidTr="00E27591">
        <w:trPr>
          <w:trHeight w:val="255"/>
        </w:trPr>
        <w:tc>
          <w:tcPr>
            <w:tcW w:w="654" w:type="dxa"/>
            <w:tcBorders>
              <w:top w:val="nil"/>
              <w:left w:val="single" w:sz="4" w:space="0" w:color="auto"/>
              <w:bottom w:val="single" w:sz="4" w:space="0" w:color="auto"/>
              <w:right w:val="nil"/>
            </w:tcBorders>
            <w:noWrap/>
            <w:vAlign w:val="center"/>
          </w:tcPr>
          <w:p w14:paraId="26A1B0E5"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591" w:type="dxa"/>
            <w:tcBorders>
              <w:top w:val="nil"/>
              <w:left w:val="single" w:sz="4" w:space="0" w:color="auto"/>
              <w:bottom w:val="single" w:sz="4" w:space="0" w:color="auto"/>
              <w:right w:val="nil"/>
            </w:tcBorders>
            <w:vAlign w:val="center"/>
            <w:hideMark/>
          </w:tcPr>
          <w:p w14:paraId="26A1B0E6"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 xml:space="preserve">ας </w:t>
            </w:r>
            <w:proofErr w:type="spellStart"/>
            <w:r w:rsidRPr="002809E7">
              <w:rPr>
                <w:rFonts w:ascii="Arial" w:hAnsi="Arial"/>
                <w:sz w:val="20"/>
                <w:szCs w:val="20"/>
                <w:lang w:val="en-AU" w:eastAsia="el-GR"/>
              </w:rPr>
              <w:t>μηχ</w:t>
            </w:r>
            <w:proofErr w:type="spellEnd"/>
            <w:r w:rsidRPr="002809E7">
              <w:rPr>
                <w:rFonts w:ascii="Arial" w:hAnsi="Arial"/>
                <w:sz w:val="20"/>
                <w:szCs w:val="20"/>
                <w:lang w:val="en-AU" w:eastAsia="el-GR"/>
              </w:rPr>
              <w:t xml:space="preserve">ανισμού </w:t>
            </w:r>
            <w:proofErr w:type="spellStart"/>
            <w:r w:rsidRPr="002809E7">
              <w:rPr>
                <w:rFonts w:ascii="Arial" w:hAnsi="Arial"/>
                <w:sz w:val="20"/>
                <w:szCs w:val="20"/>
                <w:lang w:val="en-AU" w:eastAsia="el-GR"/>
              </w:rPr>
              <w:t>ζεύξης</w:t>
            </w:r>
            <w:proofErr w:type="spellEnd"/>
          </w:p>
        </w:tc>
        <w:tc>
          <w:tcPr>
            <w:tcW w:w="778" w:type="dxa"/>
            <w:tcBorders>
              <w:top w:val="nil"/>
              <w:left w:val="single" w:sz="4" w:space="0" w:color="auto"/>
              <w:bottom w:val="single" w:sz="4" w:space="0" w:color="auto"/>
              <w:right w:val="nil"/>
            </w:tcBorders>
            <w:vAlign w:val="center"/>
            <w:hideMark/>
          </w:tcPr>
          <w:p w14:paraId="26A1B0E7"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single" w:sz="4" w:space="0" w:color="auto"/>
              <w:right w:val="nil"/>
            </w:tcBorders>
            <w:vAlign w:val="center"/>
            <w:hideMark/>
          </w:tcPr>
          <w:p w14:paraId="26A1B0E8"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single" w:sz="4" w:space="0" w:color="auto"/>
              <w:right w:val="single" w:sz="4" w:space="0" w:color="auto"/>
            </w:tcBorders>
            <w:vAlign w:val="center"/>
            <w:hideMark/>
          </w:tcPr>
          <w:p w14:paraId="26A1B0E9"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rsidRPr="009A7E26" w14:paraId="26A1B0EC" w14:textId="77777777" w:rsidTr="00E27591">
        <w:trPr>
          <w:trHeight w:val="255"/>
        </w:trPr>
        <w:tc>
          <w:tcPr>
            <w:tcW w:w="9572" w:type="dxa"/>
            <w:gridSpan w:val="5"/>
            <w:tcBorders>
              <w:top w:val="nil"/>
              <w:left w:val="single" w:sz="4" w:space="0" w:color="auto"/>
              <w:bottom w:val="single" w:sz="4" w:space="0" w:color="auto"/>
              <w:right w:val="single" w:sz="4" w:space="0" w:color="auto"/>
            </w:tcBorders>
            <w:noWrap/>
            <w:vAlign w:val="center"/>
          </w:tcPr>
          <w:p w14:paraId="26A1B0EB" w14:textId="77777777" w:rsidR="00E27591" w:rsidRPr="002809E7" w:rsidRDefault="00D307BC" w:rsidP="000D2378">
            <w:pPr>
              <w:overflowPunct w:val="0"/>
              <w:autoSpaceDE w:val="0"/>
              <w:autoSpaceDN w:val="0"/>
              <w:adjustRightInd w:val="0"/>
              <w:jc w:val="center"/>
              <w:textAlignment w:val="baseline"/>
              <w:rPr>
                <w:rFonts w:ascii="Arial" w:hAnsi="Arial" w:cs="Arial"/>
                <w:bCs/>
                <w:sz w:val="20"/>
                <w:szCs w:val="20"/>
                <w:lang w:val="el-GR" w:eastAsia="el-GR"/>
              </w:rPr>
            </w:pPr>
            <w:r w:rsidRPr="002809E7">
              <w:rPr>
                <w:rFonts w:ascii="Arial" w:hAnsi="Arial" w:cs="Arial"/>
                <w:b/>
                <w:bCs/>
                <w:sz w:val="20"/>
                <w:szCs w:val="20"/>
                <w:lang w:val="el-GR" w:eastAsia="el-GR"/>
              </w:rPr>
              <w:t xml:space="preserve">Παρατήρηση: </w:t>
            </w:r>
            <w:bookmarkStart w:id="16" w:name="OLE_LINK23"/>
            <w:r w:rsidRPr="002809E7">
              <w:rPr>
                <w:rFonts w:ascii="Arial" w:hAnsi="Arial" w:cs="Arial"/>
                <w:bCs/>
                <w:sz w:val="20"/>
                <w:szCs w:val="20"/>
                <w:lang w:val="el-GR" w:eastAsia="el-GR"/>
              </w:rPr>
              <w:t>Οι ετήσιοι έλεγχοι θα πραγματοποι</w:t>
            </w:r>
            <w:r w:rsidR="000D2378">
              <w:rPr>
                <w:rFonts w:ascii="Arial" w:hAnsi="Arial" w:cs="Arial"/>
                <w:bCs/>
                <w:sz w:val="20"/>
                <w:szCs w:val="20"/>
                <w:lang w:val="el-GR" w:eastAsia="el-GR"/>
              </w:rPr>
              <w:t>ούνται</w:t>
            </w:r>
            <w:r w:rsidRPr="002809E7">
              <w:rPr>
                <w:rFonts w:ascii="Arial" w:hAnsi="Arial" w:cs="Arial"/>
                <w:bCs/>
                <w:sz w:val="20"/>
                <w:szCs w:val="20"/>
                <w:lang w:val="el-GR" w:eastAsia="el-GR"/>
              </w:rPr>
              <w:t xml:space="preserve"> κατά το 1</w:t>
            </w:r>
            <w:r w:rsidRPr="002809E7">
              <w:rPr>
                <w:rFonts w:ascii="Arial" w:hAnsi="Arial" w:cs="Arial"/>
                <w:bCs/>
                <w:sz w:val="20"/>
                <w:szCs w:val="20"/>
                <w:vertAlign w:val="superscript"/>
                <w:lang w:val="el-GR" w:eastAsia="el-GR"/>
              </w:rPr>
              <w:t>ο</w:t>
            </w:r>
            <w:r w:rsidRPr="002809E7">
              <w:rPr>
                <w:rFonts w:ascii="Arial" w:hAnsi="Arial" w:cs="Arial"/>
                <w:bCs/>
                <w:sz w:val="20"/>
                <w:szCs w:val="20"/>
                <w:lang w:val="el-GR" w:eastAsia="el-GR"/>
              </w:rPr>
              <w:t xml:space="preserve"> εξάμηνο της συντήρησης</w:t>
            </w:r>
            <w:bookmarkEnd w:id="16"/>
            <w:r w:rsidRPr="002809E7">
              <w:rPr>
                <w:rFonts w:ascii="Arial" w:hAnsi="Arial" w:cs="Arial"/>
                <w:bCs/>
                <w:sz w:val="20"/>
                <w:szCs w:val="20"/>
                <w:lang w:val="el-GR" w:eastAsia="el-GR"/>
              </w:rPr>
              <w:t xml:space="preserve"> (μαζί με την ετήσια συντήρηση του υποσταθμού)</w:t>
            </w:r>
          </w:p>
        </w:tc>
      </w:tr>
      <w:tr w:rsidR="0040310F" w14:paraId="26A1B0F3" w14:textId="77777777" w:rsidTr="00E27591">
        <w:trPr>
          <w:trHeight w:val="600"/>
        </w:trPr>
        <w:tc>
          <w:tcPr>
            <w:tcW w:w="7245" w:type="dxa"/>
            <w:gridSpan w:val="2"/>
            <w:noWrap/>
            <w:vAlign w:val="center"/>
            <w:hideMark/>
          </w:tcPr>
          <w:p w14:paraId="26A1B0ED"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0EE"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0EF"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ΜΕΤΑΣΧΗΜΑΤΙΣΤΗΣ</w:t>
            </w:r>
          </w:p>
        </w:tc>
        <w:tc>
          <w:tcPr>
            <w:tcW w:w="778" w:type="dxa"/>
            <w:vAlign w:val="bottom"/>
          </w:tcPr>
          <w:p w14:paraId="26A1B0F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9" w:type="dxa"/>
            <w:vAlign w:val="bottom"/>
          </w:tcPr>
          <w:p w14:paraId="26A1B0F1"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0" w:type="dxa"/>
            <w:vAlign w:val="bottom"/>
          </w:tcPr>
          <w:p w14:paraId="26A1B0F2"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0F7" w14:textId="77777777" w:rsidTr="00E27591">
        <w:trPr>
          <w:trHeight w:val="255"/>
        </w:trPr>
        <w:tc>
          <w:tcPr>
            <w:tcW w:w="654" w:type="dxa"/>
            <w:tcBorders>
              <w:top w:val="single" w:sz="4" w:space="0" w:color="auto"/>
              <w:left w:val="single" w:sz="4" w:space="0" w:color="auto"/>
              <w:bottom w:val="nil"/>
              <w:right w:val="single" w:sz="4" w:space="0" w:color="auto"/>
            </w:tcBorders>
            <w:shd w:val="clear" w:color="auto" w:fill="C0C0C0"/>
            <w:noWrap/>
            <w:vAlign w:val="bottom"/>
            <w:hideMark/>
          </w:tcPr>
          <w:p w14:paraId="26A1B0F4"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91" w:type="dxa"/>
            <w:tcBorders>
              <w:top w:val="single" w:sz="4" w:space="0" w:color="auto"/>
              <w:left w:val="nil"/>
              <w:bottom w:val="nil"/>
              <w:right w:val="nil"/>
            </w:tcBorders>
            <w:shd w:val="clear" w:color="auto" w:fill="C0C0C0"/>
            <w:vAlign w:val="bottom"/>
            <w:hideMark/>
          </w:tcPr>
          <w:p w14:paraId="26A1B0F5"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327" w:type="dxa"/>
            <w:gridSpan w:val="3"/>
            <w:tcBorders>
              <w:top w:val="single" w:sz="4" w:space="0" w:color="auto"/>
              <w:left w:val="single" w:sz="4" w:space="0" w:color="auto"/>
              <w:bottom w:val="nil"/>
              <w:right w:val="single" w:sz="4" w:space="0" w:color="000000"/>
            </w:tcBorders>
            <w:shd w:val="clear" w:color="auto" w:fill="C0C0C0"/>
            <w:vAlign w:val="center"/>
            <w:hideMark/>
          </w:tcPr>
          <w:p w14:paraId="26A1B0F6"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B0FD" w14:textId="77777777" w:rsidTr="00E27591">
        <w:trPr>
          <w:trHeight w:val="255"/>
        </w:trPr>
        <w:tc>
          <w:tcPr>
            <w:tcW w:w="654" w:type="dxa"/>
            <w:tcBorders>
              <w:top w:val="nil"/>
              <w:left w:val="single" w:sz="4" w:space="0" w:color="auto"/>
              <w:bottom w:val="single" w:sz="4" w:space="0" w:color="auto"/>
              <w:right w:val="single" w:sz="4" w:space="0" w:color="auto"/>
            </w:tcBorders>
            <w:shd w:val="clear" w:color="auto" w:fill="C0C0C0"/>
            <w:noWrap/>
            <w:vAlign w:val="center"/>
            <w:hideMark/>
          </w:tcPr>
          <w:p w14:paraId="26A1B0F8"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91" w:type="dxa"/>
            <w:tcBorders>
              <w:top w:val="nil"/>
              <w:left w:val="nil"/>
              <w:bottom w:val="single" w:sz="4" w:space="0" w:color="auto"/>
              <w:right w:val="nil"/>
            </w:tcBorders>
            <w:shd w:val="clear" w:color="auto" w:fill="C0C0C0"/>
            <w:vAlign w:val="bottom"/>
            <w:hideMark/>
          </w:tcPr>
          <w:p w14:paraId="26A1B0F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78" w:type="dxa"/>
            <w:tcBorders>
              <w:top w:val="single" w:sz="4" w:space="0" w:color="auto"/>
              <w:left w:val="single" w:sz="4" w:space="0" w:color="auto"/>
              <w:bottom w:val="single" w:sz="4" w:space="0" w:color="auto"/>
              <w:right w:val="nil"/>
            </w:tcBorders>
            <w:shd w:val="clear" w:color="auto" w:fill="C0C0C0"/>
            <w:vAlign w:val="center"/>
            <w:hideMark/>
          </w:tcPr>
          <w:p w14:paraId="26A1B0FA"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79" w:type="dxa"/>
            <w:tcBorders>
              <w:top w:val="single" w:sz="4" w:space="0" w:color="auto"/>
              <w:left w:val="single" w:sz="4" w:space="0" w:color="auto"/>
              <w:bottom w:val="single" w:sz="4" w:space="0" w:color="auto"/>
              <w:right w:val="nil"/>
            </w:tcBorders>
            <w:shd w:val="clear" w:color="auto" w:fill="C0C0C0"/>
            <w:vAlign w:val="center"/>
            <w:hideMark/>
          </w:tcPr>
          <w:p w14:paraId="26A1B0F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A1B0F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B103" w14:textId="77777777" w:rsidTr="00E27591">
        <w:trPr>
          <w:trHeight w:val="255"/>
        </w:trPr>
        <w:tc>
          <w:tcPr>
            <w:tcW w:w="654" w:type="dxa"/>
            <w:tcBorders>
              <w:top w:val="nil"/>
              <w:left w:val="single" w:sz="4" w:space="0" w:color="auto"/>
              <w:bottom w:val="nil"/>
              <w:right w:val="nil"/>
            </w:tcBorders>
            <w:noWrap/>
            <w:vAlign w:val="center"/>
          </w:tcPr>
          <w:p w14:paraId="26A1B0F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91" w:type="dxa"/>
            <w:tcBorders>
              <w:top w:val="nil"/>
              <w:left w:val="single" w:sz="4" w:space="0" w:color="auto"/>
              <w:bottom w:val="nil"/>
              <w:right w:val="nil"/>
            </w:tcBorders>
            <w:vAlign w:val="center"/>
          </w:tcPr>
          <w:p w14:paraId="26A1B0F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Οπτικός έλεγχος του χώρου του μετασχηματιστή</w:t>
            </w:r>
          </w:p>
        </w:tc>
        <w:tc>
          <w:tcPr>
            <w:tcW w:w="778" w:type="dxa"/>
            <w:tcBorders>
              <w:top w:val="nil"/>
              <w:left w:val="single" w:sz="4" w:space="0" w:color="auto"/>
              <w:bottom w:val="nil"/>
              <w:right w:val="nil"/>
            </w:tcBorders>
            <w:vAlign w:val="center"/>
          </w:tcPr>
          <w:p w14:paraId="26A1B10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Symbol" w:hAnsi="Symbol"/>
                <w:b/>
                <w:bCs/>
                <w:sz w:val="20"/>
                <w:szCs w:val="20"/>
                <w:lang w:val="en-AU" w:eastAsia="el-GR"/>
              </w:rPr>
              <w:sym w:font="Symbol" w:char="F0D6"/>
            </w:r>
          </w:p>
        </w:tc>
        <w:tc>
          <w:tcPr>
            <w:tcW w:w="779" w:type="dxa"/>
            <w:tcBorders>
              <w:top w:val="nil"/>
              <w:left w:val="single" w:sz="4" w:space="0" w:color="auto"/>
              <w:bottom w:val="nil"/>
              <w:right w:val="nil"/>
            </w:tcBorders>
            <w:vAlign w:val="center"/>
          </w:tcPr>
          <w:p w14:paraId="26A1B101"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tcPr>
          <w:p w14:paraId="26A1B102"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109" w14:textId="77777777" w:rsidTr="00E27591">
        <w:trPr>
          <w:trHeight w:val="255"/>
        </w:trPr>
        <w:tc>
          <w:tcPr>
            <w:tcW w:w="654" w:type="dxa"/>
            <w:tcBorders>
              <w:top w:val="nil"/>
              <w:left w:val="single" w:sz="4" w:space="0" w:color="auto"/>
              <w:bottom w:val="nil"/>
              <w:right w:val="nil"/>
            </w:tcBorders>
            <w:noWrap/>
            <w:vAlign w:val="center"/>
          </w:tcPr>
          <w:p w14:paraId="26A1B10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91" w:type="dxa"/>
            <w:tcBorders>
              <w:top w:val="nil"/>
              <w:left w:val="single" w:sz="4" w:space="0" w:color="auto"/>
              <w:bottom w:val="nil"/>
              <w:right w:val="nil"/>
            </w:tcBorders>
            <w:vAlign w:val="center"/>
          </w:tcPr>
          <w:p w14:paraId="26A1B105"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ενδεικτικών οργάνων, θερμοκρασίας χώρου και μηνυμάτων σφάλματος (</w:t>
            </w:r>
            <w:r w:rsidRPr="002809E7">
              <w:rPr>
                <w:rFonts w:ascii="Arial" w:hAnsi="Arial"/>
                <w:sz w:val="20"/>
                <w:szCs w:val="20"/>
                <w:lang w:eastAsia="el-GR"/>
              </w:rPr>
              <w:t>alarm</w:t>
            </w:r>
            <w:r w:rsidRPr="002809E7">
              <w:rPr>
                <w:rFonts w:ascii="Arial" w:hAnsi="Arial"/>
                <w:sz w:val="20"/>
                <w:szCs w:val="20"/>
                <w:lang w:val="el-GR" w:eastAsia="el-GR"/>
              </w:rPr>
              <w:t>)</w:t>
            </w:r>
          </w:p>
        </w:tc>
        <w:tc>
          <w:tcPr>
            <w:tcW w:w="778" w:type="dxa"/>
            <w:tcBorders>
              <w:top w:val="nil"/>
              <w:left w:val="single" w:sz="4" w:space="0" w:color="auto"/>
              <w:bottom w:val="nil"/>
              <w:right w:val="nil"/>
            </w:tcBorders>
            <w:vAlign w:val="center"/>
          </w:tcPr>
          <w:p w14:paraId="26A1B10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Symbol" w:hAnsi="Symbol"/>
                <w:b/>
                <w:bCs/>
                <w:sz w:val="20"/>
                <w:szCs w:val="20"/>
                <w:lang w:val="en-AU" w:eastAsia="el-GR"/>
              </w:rPr>
              <w:sym w:font="Symbol" w:char="F0D6"/>
            </w:r>
          </w:p>
        </w:tc>
        <w:tc>
          <w:tcPr>
            <w:tcW w:w="779" w:type="dxa"/>
            <w:tcBorders>
              <w:top w:val="nil"/>
              <w:left w:val="single" w:sz="4" w:space="0" w:color="auto"/>
              <w:bottom w:val="nil"/>
              <w:right w:val="nil"/>
            </w:tcBorders>
            <w:vAlign w:val="center"/>
          </w:tcPr>
          <w:p w14:paraId="26A1B107"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tcPr>
          <w:p w14:paraId="26A1B10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10F" w14:textId="77777777" w:rsidTr="00E27591">
        <w:trPr>
          <w:trHeight w:val="255"/>
        </w:trPr>
        <w:tc>
          <w:tcPr>
            <w:tcW w:w="654" w:type="dxa"/>
            <w:tcBorders>
              <w:top w:val="nil"/>
              <w:left w:val="single" w:sz="4" w:space="0" w:color="auto"/>
              <w:bottom w:val="nil"/>
              <w:right w:val="nil"/>
            </w:tcBorders>
            <w:noWrap/>
            <w:vAlign w:val="center"/>
          </w:tcPr>
          <w:p w14:paraId="26A1B10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591" w:type="dxa"/>
            <w:tcBorders>
              <w:top w:val="nil"/>
              <w:left w:val="single" w:sz="4" w:space="0" w:color="auto"/>
              <w:bottom w:val="nil"/>
              <w:right w:val="nil"/>
            </w:tcBorders>
            <w:vAlign w:val="center"/>
            <w:hideMark/>
          </w:tcPr>
          <w:p w14:paraId="26A1B10B"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στεγ</w:t>
            </w:r>
            <w:proofErr w:type="spellEnd"/>
            <w:r w:rsidRPr="002809E7">
              <w:rPr>
                <w:rFonts w:ascii="Arial" w:hAnsi="Arial"/>
                <w:sz w:val="20"/>
                <w:szCs w:val="20"/>
                <w:lang w:val="en-AU" w:eastAsia="el-GR"/>
              </w:rPr>
              <w:t>ανότητας-σύσφιξη</w:t>
            </w:r>
          </w:p>
        </w:tc>
        <w:tc>
          <w:tcPr>
            <w:tcW w:w="778" w:type="dxa"/>
            <w:tcBorders>
              <w:top w:val="nil"/>
              <w:left w:val="single" w:sz="4" w:space="0" w:color="auto"/>
              <w:bottom w:val="nil"/>
              <w:right w:val="nil"/>
            </w:tcBorders>
            <w:vAlign w:val="center"/>
            <w:hideMark/>
          </w:tcPr>
          <w:p w14:paraId="26A1B10C"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0D"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0E"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15" w14:textId="77777777" w:rsidTr="00E27591">
        <w:trPr>
          <w:trHeight w:val="255"/>
        </w:trPr>
        <w:tc>
          <w:tcPr>
            <w:tcW w:w="654" w:type="dxa"/>
            <w:tcBorders>
              <w:top w:val="nil"/>
              <w:left w:val="single" w:sz="4" w:space="0" w:color="auto"/>
              <w:bottom w:val="nil"/>
              <w:right w:val="nil"/>
            </w:tcBorders>
            <w:noWrap/>
            <w:vAlign w:val="center"/>
          </w:tcPr>
          <w:p w14:paraId="26A1B11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591" w:type="dxa"/>
            <w:tcBorders>
              <w:top w:val="nil"/>
              <w:left w:val="single" w:sz="4" w:space="0" w:color="auto"/>
              <w:bottom w:val="nil"/>
              <w:right w:val="nil"/>
            </w:tcBorders>
            <w:vAlign w:val="center"/>
            <w:hideMark/>
          </w:tcPr>
          <w:p w14:paraId="26A1B111"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στάθμης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ελ</w:t>
            </w:r>
            <w:proofErr w:type="spellEnd"/>
            <w:r w:rsidRPr="002809E7">
              <w:rPr>
                <w:rFonts w:ascii="Arial" w:hAnsi="Arial"/>
                <w:sz w:val="20"/>
                <w:szCs w:val="20"/>
                <w:lang w:val="en-AU" w:eastAsia="el-GR"/>
              </w:rPr>
              <w:t>αίου-Συμπλήρωση</w:t>
            </w:r>
          </w:p>
        </w:tc>
        <w:tc>
          <w:tcPr>
            <w:tcW w:w="778" w:type="dxa"/>
            <w:tcBorders>
              <w:top w:val="nil"/>
              <w:left w:val="single" w:sz="4" w:space="0" w:color="auto"/>
              <w:bottom w:val="nil"/>
              <w:right w:val="nil"/>
            </w:tcBorders>
            <w:vAlign w:val="center"/>
            <w:hideMark/>
          </w:tcPr>
          <w:p w14:paraId="26A1B112"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13"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1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1B" w14:textId="77777777" w:rsidTr="00E27591">
        <w:trPr>
          <w:trHeight w:val="255"/>
        </w:trPr>
        <w:tc>
          <w:tcPr>
            <w:tcW w:w="654" w:type="dxa"/>
            <w:tcBorders>
              <w:top w:val="nil"/>
              <w:left w:val="single" w:sz="4" w:space="0" w:color="auto"/>
              <w:bottom w:val="nil"/>
              <w:right w:val="nil"/>
            </w:tcBorders>
            <w:noWrap/>
            <w:vAlign w:val="center"/>
          </w:tcPr>
          <w:p w14:paraId="26A1B11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591" w:type="dxa"/>
            <w:tcBorders>
              <w:top w:val="nil"/>
              <w:left w:val="single" w:sz="4" w:space="0" w:color="auto"/>
              <w:bottom w:val="nil"/>
              <w:right w:val="nil"/>
            </w:tcBorders>
            <w:vAlign w:val="center"/>
            <w:hideMark/>
          </w:tcPr>
          <w:p w14:paraId="26A1B11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 xml:space="preserve">ας </w:t>
            </w:r>
            <w:proofErr w:type="spellStart"/>
            <w:r w:rsidRPr="002809E7">
              <w:rPr>
                <w:rFonts w:ascii="Arial" w:hAnsi="Arial"/>
                <w:sz w:val="20"/>
                <w:szCs w:val="20"/>
                <w:lang w:val="en-AU" w:eastAsia="el-GR"/>
              </w:rPr>
              <w:t>Bucholldz</w:t>
            </w:r>
            <w:proofErr w:type="spellEnd"/>
          </w:p>
        </w:tc>
        <w:tc>
          <w:tcPr>
            <w:tcW w:w="778" w:type="dxa"/>
            <w:tcBorders>
              <w:top w:val="nil"/>
              <w:left w:val="single" w:sz="4" w:space="0" w:color="auto"/>
              <w:bottom w:val="nil"/>
              <w:right w:val="nil"/>
            </w:tcBorders>
            <w:vAlign w:val="center"/>
            <w:hideMark/>
          </w:tcPr>
          <w:p w14:paraId="26A1B118"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19"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1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21" w14:textId="77777777" w:rsidTr="00E27591">
        <w:trPr>
          <w:trHeight w:val="255"/>
        </w:trPr>
        <w:tc>
          <w:tcPr>
            <w:tcW w:w="654" w:type="dxa"/>
            <w:tcBorders>
              <w:top w:val="nil"/>
              <w:left w:val="single" w:sz="4" w:space="0" w:color="auto"/>
              <w:bottom w:val="nil"/>
              <w:right w:val="nil"/>
            </w:tcBorders>
            <w:noWrap/>
            <w:vAlign w:val="center"/>
          </w:tcPr>
          <w:p w14:paraId="26A1B11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591" w:type="dxa"/>
            <w:tcBorders>
              <w:top w:val="nil"/>
              <w:left w:val="single" w:sz="4" w:space="0" w:color="auto"/>
              <w:bottom w:val="nil"/>
              <w:right w:val="nil"/>
            </w:tcBorders>
            <w:vAlign w:val="center"/>
            <w:hideMark/>
          </w:tcPr>
          <w:p w14:paraId="26A1B11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 xml:space="preserve">ας </w:t>
            </w:r>
            <w:proofErr w:type="spellStart"/>
            <w:r w:rsidRPr="002809E7">
              <w:rPr>
                <w:rFonts w:ascii="Arial" w:hAnsi="Arial"/>
                <w:sz w:val="20"/>
                <w:szCs w:val="20"/>
                <w:lang w:val="en-AU" w:eastAsia="el-GR"/>
              </w:rPr>
              <w:t>θερμομέτρου</w:t>
            </w:r>
            <w:proofErr w:type="spellEnd"/>
          </w:p>
        </w:tc>
        <w:tc>
          <w:tcPr>
            <w:tcW w:w="778" w:type="dxa"/>
            <w:tcBorders>
              <w:top w:val="nil"/>
              <w:left w:val="single" w:sz="4" w:space="0" w:color="auto"/>
              <w:bottom w:val="nil"/>
              <w:right w:val="nil"/>
            </w:tcBorders>
            <w:vAlign w:val="center"/>
            <w:hideMark/>
          </w:tcPr>
          <w:p w14:paraId="26A1B11E"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1F"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2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27" w14:textId="77777777" w:rsidTr="00E27591">
        <w:trPr>
          <w:trHeight w:val="255"/>
        </w:trPr>
        <w:tc>
          <w:tcPr>
            <w:tcW w:w="654" w:type="dxa"/>
            <w:tcBorders>
              <w:top w:val="nil"/>
              <w:left w:val="single" w:sz="4" w:space="0" w:color="auto"/>
              <w:bottom w:val="nil"/>
              <w:right w:val="nil"/>
            </w:tcBorders>
            <w:noWrap/>
            <w:vAlign w:val="center"/>
          </w:tcPr>
          <w:p w14:paraId="26A1B12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7</w:t>
            </w:r>
          </w:p>
        </w:tc>
        <w:tc>
          <w:tcPr>
            <w:tcW w:w="6591" w:type="dxa"/>
            <w:tcBorders>
              <w:top w:val="nil"/>
              <w:left w:val="single" w:sz="4" w:space="0" w:color="auto"/>
              <w:bottom w:val="nil"/>
              <w:right w:val="nil"/>
            </w:tcBorders>
            <w:vAlign w:val="center"/>
            <w:hideMark/>
          </w:tcPr>
          <w:p w14:paraId="26A1B123"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Έλεγχος </w:t>
            </w:r>
            <w:proofErr w:type="spellStart"/>
            <w:r w:rsidRPr="002809E7">
              <w:rPr>
                <w:rFonts w:ascii="Arial" w:hAnsi="Arial"/>
                <w:sz w:val="20"/>
                <w:szCs w:val="20"/>
                <w:lang w:val="el-GR" w:eastAsia="el-GR"/>
              </w:rPr>
              <w:t>αφυγραντικού</w:t>
            </w:r>
            <w:proofErr w:type="spellEnd"/>
            <w:r w:rsidRPr="002809E7">
              <w:rPr>
                <w:rFonts w:ascii="Arial" w:hAnsi="Arial"/>
                <w:sz w:val="20"/>
                <w:szCs w:val="20"/>
                <w:lang w:val="el-GR" w:eastAsia="el-GR"/>
              </w:rPr>
              <w:t>-αντικατάσταση αν απαιτείται</w:t>
            </w:r>
          </w:p>
        </w:tc>
        <w:tc>
          <w:tcPr>
            <w:tcW w:w="778" w:type="dxa"/>
            <w:tcBorders>
              <w:top w:val="nil"/>
              <w:left w:val="single" w:sz="4" w:space="0" w:color="auto"/>
              <w:bottom w:val="nil"/>
              <w:right w:val="nil"/>
            </w:tcBorders>
            <w:vAlign w:val="center"/>
            <w:hideMark/>
          </w:tcPr>
          <w:p w14:paraId="26A1B124"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9" w:type="dxa"/>
            <w:tcBorders>
              <w:top w:val="nil"/>
              <w:left w:val="single" w:sz="4" w:space="0" w:color="auto"/>
              <w:bottom w:val="nil"/>
              <w:right w:val="nil"/>
            </w:tcBorders>
            <w:vAlign w:val="center"/>
            <w:hideMark/>
          </w:tcPr>
          <w:p w14:paraId="26A1B125"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0" w:type="dxa"/>
            <w:tcBorders>
              <w:top w:val="nil"/>
              <w:left w:val="single" w:sz="4" w:space="0" w:color="auto"/>
              <w:bottom w:val="nil"/>
              <w:right w:val="single" w:sz="4" w:space="0" w:color="auto"/>
            </w:tcBorders>
            <w:vAlign w:val="center"/>
            <w:hideMark/>
          </w:tcPr>
          <w:p w14:paraId="26A1B126"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2D" w14:textId="77777777" w:rsidTr="00E27591">
        <w:trPr>
          <w:trHeight w:val="300"/>
        </w:trPr>
        <w:tc>
          <w:tcPr>
            <w:tcW w:w="654" w:type="dxa"/>
            <w:tcBorders>
              <w:top w:val="nil"/>
              <w:left w:val="single" w:sz="4" w:space="0" w:color="auto"/>
              <w:bottom w:val="nil"/>
              <w:right w:val="nil"/>
            </w:tcBorders>
            <w:noWrap/>
            <w:vAlign w:val="center"/>
          </w:tcPr>
          <w:p w14:paraId="26A1B128"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8</w:t>
            </w:r>
          </w:p>
        </w:tc>
        <w:tc>
          <w:tcPr>
            <w:tcW w:w="6591" w:type="dxa"/>
            <w:tcBorders>
              <w:top w:val="nil"/>
              <w:left w:val="single" w:sz="4" w:space="0" w:color="auto"/>
              <w:bottom w:val="nil"/>
              <w:right w:val="nil"/>
            </w:tcBorders>
            <w:vAlign w:val="center"/>
            <w:hideMark/>
          </w:tcPr>
          <w:p w14:paraId="26A1B129"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 xml:space="preserve">ας </w:t>
            </w:r>
            <w:proofErr w:type="spellStart"/>
            <w:r w:rsidRPr="002809E7">
              <w:rPr>
                <w:rFonts w:ascii="Arial" w:hAnsi="Arial"/>
                <w:sz w:val="20"/>
                <w:szCs w:val="20"/>
                <w:lang w:val="en-AU" w:eastAsia="el-GR"/>
              </w:rPr>
              <w:t>μετ</w:t>
            </w:r>
            <w:proofErr w:type="spellEnd"/>
            <w:r w:rsidRPr="002809E7">
              <w:rPr>
                <w:rFonts w:ascii="Arial" w:hAnsi="Arial"/>
                <w:sz w:val="20"/>
                <w:szCs w:val="20"/>
                <w:lang w:val="en-AU" w:eastAsia="el-GR"/>
              </w:rPr>
              <w:t>αγωγέα</w:t>
            </w:r>
          </w:p>
        </w:tc>
        <w:tc>
          <w:tcPr>
            <w:tcW w:w="778" w:type="dxa"/>
            <w:tcBorders>
              <w:top w:val="nil"/>
              <w:left w:val="single" w:sz="4" w:space="0" w:color="auto"/>
              <w:bottom w:val="nil"/>
              <w:right w:val="nil"/>
            </w:tcBorders>
            <w:vAlign w:val="center"/>
            <w:hideMark/>
          </w:tcPr>
          <w:p w14:paraId="26A1B12A"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2B"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2C"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33" w14:textId="77777777" w:rsidTr="00E27591">
        <w:trPr>
          <w:trHeight w:val="255"/>
        </w:trPr>
        <w:tc>
          <w:tcPr>
            <w:tcW w:w="654" w:type="dxa"/>
            <w:tcBorders>
              <w:top w:val="nil"/>
              <w:left w:val="single" w:sz="4" w:space="0" w:color="auto"/>
              <w:bottom w:val="nil"/>
              <w:right w:val="nil"/>
            </w:tcBorders>
            <w:noWrap/>
            <w:vAlign w:val="center"/>
          </w:tcPr>
          <w:p w14:paraId="26A1B12E"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lastRenderedPageBreak/>
              <w:t>9</w:t>
            </w:r>
          </w:p>
        </w:tc>
        <w:tc>
          <w:tcPr>
            <w:tcW w:w="6591" w:type="dxa"/>
            <w:tcBorders>
              <w:top w:val="nil"/>
              <w:left w:val="single" w:sz="4" w:space="0" w:color="auto"/>
              <w:bottom w:val="nil"/>
              <w:right w:val="nil"/>
            </w:tcBorders>
            <w:vAlign w:val="center"/>
            <w:hideMark/>
          </w:tcPr>
          <w:p w14:paraId="26A1B12F"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Διάσπαση ελαίου: Διηλεκτρική ικανότητα ... </w:t>
            </w:r>
            <w:r w:rsidRPr="002809E7">
              <w:rPr>
                <w:rFonts w:ascii="Arial" w:hAnsi="Arial"/>
                <w:sz w:val="20"/>
                <w:szCs w:val="20"/>
                <w:lang w:val="en-AU" w:eastAsia="el-GR"/>
              </w:rPr>
              <w:t>KV</w:t>
            </w:r>
          </w:p>
        </w:tc>
        <w:tc>
          <w:tcPr>
            <w:tcW w:w="778" w:type="dxa"/>
            <w:tcBorders>
              <w:top w:val="nil"/>
              <w:left w:val="single" w:sz="4" w:space="0" w:color="auto"/>
              <w:bottom w:val="nil"/>
              <w:right w:val="nil"/>
            </w:tcBorders>
            <w:vAlign w:val="center"/>
            <w:hideMark/>
          </w:tcPr>
          <w:p w14:paraId="26A1B130"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9" w:type="dxa"/>
            <w:tcBorders>
              <w:top w:val="nil"/>
              <w:left w:val="single" w:sz="4" w:space="0" w:color="auto"/>
              <w:bottom w:val="nil"/>
              <w:right w:val="nil"/>
            </w:tcBorders>
            <w:vAlign w:val="center"/>
            <w:hideMark/>
          </w:tcPr>
          <w:p w14:paraId="26A1B131"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0" w:type="dxa"/>
            <w:tcBorders>
              <w:top w:val="nil"/>
              <w:left w:val="single" w:sz="4" w:space="0" w:color="auto"/>
              <w:bottom w:val="nil"/>
              <w:right w:val="single" w:sz="4" w:space="0" w:color="auto"/>
            </w:tcBorders>
            <w:vAlign w:val="center"/>
            <w:hideMark/>
          </w:tcPr>
          <w:p w14:paraId="26A1B132"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39" w14:textId="77777777" w:rsidTr="00E27591">
        <w:trPr>
          <w:trHeight w:val="270"/>
        </w:trPr>
        <w:tc>
          <w:tcPr>
            <w:tcW w:w="654" w:type="dxa"/>
            <w:tcBorders>
              <w:top w:val="nil"/>
              <w:left w:val="single" w:sz="4" w:space="0" w:color="auto"/>
              <w:bottom w:val="nil"/>
              <w:right w:val="nil"/>
            </w:tcBorders>
            <w:noWrap/>
            <w:vAlign w:val="center"/>
          </w:tcPr>
          <w:p w14:paraId="26A1B13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10</w:t>
            </w:r>
          </w:p>
        </w:tc>
        <w:tc>
          <w:tcPr>
            <w:tcW w:w="6591" w:type="dxa"/>
            <w:tcBorders>
              <w:top w:val="nil"/>
              <w:left w:val="single" w:sz="4" w:space="0" w:color="auto"/>
              <w:bottom w:val="nil"/>
              <w:right w:val="nil"/>
            </w:tcBorders>
            <w:vAlign w:val="center"/>
            <w:hideMark/>
          </w:tcPr>
          <w:p w14:paraId="26A1B135"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 xml:space="preserve">Καθαρισμός μονωτήρων-Έλεγχος και σύσφιγξη </w:t>
            </w:r>
            <w:proofErr w:type="spellStart"/>
            <w:r w:rsidRPr="002809E7">
              <w:rPr>
                <w:rFonts w:ascii="Arial" w:hAnsi="Arial"/>
                <w:sz w:val="20"/>
                <w:szCs w:val="20"/>
                <w:lang w:val="el-GR" w:eastAsia="el-GR"/>
              </w:rPr>
              <w:t>σύσφιγξη</w:t>
            </w:r>
            <w:proofErr w:type="spellEnd"/>
            <w:r w:rsidRPr="002809E7">
              <w:rPr>
                <w:rFonts w:ascii="Arial" w:hAnsi="Arial"/>
                <w:sz w:val="20"/>
                <w:szCs w:val="20"/>
                <w:lang w:val="el-GR" w:eastAsia="el-GR"/>
              </w:rPr>
              <w:t xml:space="preserve"> κοχλιών</w:t>
            </w:r>
          </w:p>
        </w:tc>
        <w:tc>
          <w:tcPr>
            <w:tcW w:w="778" w:type="dxa"/>
            <w:tcBorders>
              <w:top w:val="nil"/>
              <w:left w:val="single" w:sz="4" w:space="0" w:color="auto"/>
              <w:bottom w:val="nil"/>
              <w:right w:val="nil"/>
            </w:tcBorders>
            <w:vAlign w:val="center"/>
            <w:hideMark/>
          </w:tcPr>
          <w:p w14:paraId="26A1B136"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9" w:type="dxa"/>
            <w:tcBorders>
              <w:top w:val="nil"/>
              <w:left w:val="single" w:sz="4" w:space="0" w:color="auto"/>
              <w:bottom w:val="nil"/>
              <w:right w:val="nil"/>
            </w:tcBorders>
            <w:vAlign w:val="center"/>
            <w:hideMark/>
          </w:tcPr>
          <w:p w14:paraId="26A1B137"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0" w:type="dxa"/>
            <w:tcBorders>
              <w:top w:val="nil"/>
              <w:left w:val="single" w:sz="4" w:space="0" w:color="auto"/>
              <w:bottom w:val="nil"/>
              <w:right w:val="single" w:sz="4" w:space="0" w:color="auto"/>
            </w:tcBorders>
            <w:vAlign w:val="center"/>
            <w:hideMark/>
          </w:tcPr>
          <w:p w14:paraId="26A1B138"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3F" w14:textId="77777777" w:rsidTr="00E27591">
        <w:trPr>
          <w:trHeight w:val="255"/>
        </w:trPr>
        <w:tc>
          <w:tcPr>
            <w:tcW w:w="654" w:type="dxa"/>
            <w:tcBorders>
              <w:top w:val="nil"/>
              <w:left w:val="single" w:sz="4" w:space="0" w:color="auto"/>
              <w:bottom w:val="nil"/>
              <w:right w:val="nil"/>
            </w:tcBorders>
            <w:noWrap/>
            <w:vAlign w:val="center"/>
          </w:tcPr>
          <w:p w14:paraId="26A1B13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11</w:t>
            </w:r>
          </w:p>
        </w:tc>
        <w:tc>
          <w:tcPr>
            <w:tcW w:w="6591" w:type="dxa"/>
            <w:tcBorders>
              <w:top w:val="nil"/>
              <w:left w:val="single" w:sz="4" w:space="0" w:color="auto"/>
              <w:bottom w:val="nil"/>
              <w:right w:val="nil"/>
            </w:tcBorders>
            <w:vAlign w:val="center"/>
            <w:hideMark/>
          </w:tcPr>
          <w:p w14:paraId="26A1B13B"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Ρύθμιση</w:t>
            </w:r>
            <w:proofErr w:type="spellEnd"/>
            <w:r w:rsidRPr="002809E7">
              <w:rPr>
                <w:rFonts w:ascii="Arial" w:hAnsi="Arial"/>
                <w:sz w:val="20"/>
                <w:szCs w:val="20"/>
                <w:lang w:val="en-AU" w:eastAsia="el-GR"/>
              </w:rPr>
              <w:t xml:space="preserve"> α</w:t>
            </w:r>
            <w:proofErr w:type="spellStart"/>
            <w:r w:rsidRPr="002809E7">
              <w:rPr>
                <w:rFonts w:ascii="Arial" w:hAnsi="Arial"/>
                <w:sz w:val="20"/>
                <w:szCs w:val="20"/>
                <w:lang w:val="en-AU" w:eastAsia="el-GR"/>
              </w:rPr>
              <w:t>κίδων</w:t>
            </w:r>
            <w:proofErr w:type="spellEnd"/>
            <w:r w:rsidRPr="002809E7">
              <w:rPr>
                <w:rFonts w:ascii="Arial" w:hAnsi="Arial"/>
                <w:sz w:val="20"/>
                <w:szCs w:val="20"/>
                <w:lang w:val="en-AU" w:eastAsia="el-GR"/>
              </w:rPr>
              <w:t xml:space="preserve"> σπ</w:t>
            </w:r>
            <w:proofErr w:type="spellStart"/>
            <w:r w:rsidRPr="002809E7">
              <w:rPr>
                <w:rFonts w:ascii="Arial" w:hAnsi="Arial"/>
                <w:sz w:val="20"/>
                <w:szCs w:val="20"/>
                <w:lang w:val="en-AU" w:eastAsia="el-GR"/>
              </w:rPr>
              <w:t>ινθηριστών</w:t>
            </w:r>
            <w:proofErr w:type="spellEnd"/>
          </w:p>
        </w:tc>
        <w:tc>
          <w:tcPr>
            <w:tcW w:w="778" w:type="dxa"/>
            <w:tcBorders>
              <w:top w:val="nil"/>
              <w:left w:val="single" w:sz="4" w:space="0" w:color="auto"/>
              <w:bottom w:val="nil"/>
              <w:right w:val="nil"/>
            </w:tcBorders>
            <w:vAlign w:val="center"/>
            <w:hideMark/>
          </w:tcPr>
          <w:p w14:paraId="26A1B13C"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3D"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3E"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45" w14:textId="77777777" w:rsidTr="00E27591">
        <w:trPr>
          <w:trHeight w:val="255"/>
        </w:trPr>
        <w:tc>
          <w:tcPr>
            <w:tcW w:w="654" w:type="dxa"/>
            <w:tcBorders>
              <w:top w:val="nil"/>
              <w:left w:val="single" w:sz="4" w:space="0" w:color="auto"/>
              <w:bottom w:val="nil"/>
              <w:right w:val="nil"/>
            </w:tcBorders>
            <w:noWrap/>
            <w:vAlign w:val="center"/>
          </w:tcPr>
          <w:p w14:paraId="26A1B14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12</w:t>
            </w:r>
          </w:p>
        </w:tc>
        <w:tc>
          <w:tcPr>
            <w:tcW w:w="6591" w:type="dxa"/>
            <w:tcBorders>
              <w:top w:val="nil"/>
              <w:left w:val="single" w:sz="4" w:space="0" w:color="auto"/>
              <w:bottom w:val="nil"/>
              <w:right w:val="nil"/>
            </w:tcBorders>
            <w:vAlign w:val="center"/>
            <w:hideMark/>
          </w:tcPr>
          <w:p w14:paraId="26A1B141"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l-GR" w:eastAsia="el-GR"/>
              </w:rPr>
              <w:t xml:space="preserve">Μέτρηση μόνωσης: ΥΤ προς κέλυφος ... </w:t>
            </w:r>
            <w:r w:rsidRPr="002809E7">
              <w:rPr>
                <w:rFonts w:ascii="Arial" w:hAnsi="Arial"/>
                <w:sz w:val="20"/>
                <w:szCs w:val="20"/>
                <w:lang w:val="en-AU" w:eastAsia="el-GR"/>
              </w:rPr>
              <w:t>ΜΩ</w:t>
            </w:r>
          </w:p>
        </w:tc>
        <w:tc>
          <w:tcPr>
            <w:tcW w:w="778" w:type="dxa"/>
            <w:tcBorders>
              <w:top w:val="nil"/>
              <w:left w:val="single" w:sz="4" w:space="0" w:color="auto"/>
              <w:bottom w:val="nil"/>
              <w:right w:val="nil"/>
            </w:tcBorders>
            <w:vAlign w:val="center"/>
            <w:hideMark/>
          </w:tcPr>
          <w:p w14:paraId="26A1B142"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43"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4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4B" w14:textId="77777777" w:rsidTr="00E27591">
        <w:trPr>
          <w:trHeight w:val="255"/>
        </w:trPr>
        <w:tc>
          <w:tcPr>
            <w:tcW w:w="654" w:type="dxa"/>
            <w:tcBorders>
              <w:top w:val="nil"/>
              <w:left w:val="single" w:sz="4" w:space="0" w:color="auto"/>
              <w:bottom w:val="nil"/>
              <w:right w:val="nil"/>
            </w:tcBorders>
            <w:noWrap/>
            <w:vAlign w:val="center"/>
          </w:tcPr>
          <w:p w14:paraId="26A1B14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13</w:t>
            </w:r>
          </w:p>
        </w:tc>
        <w:tc>
          <w:tcPr>
            <w:tcW w:w="6591" w:type="dxa"/>
            <w:tcBorders>
              <w:top w:val="nil"/>
              <w:left w:val="single" w:sz="4" w:space="0" w:color="auto"/>
              <w:bottom w:val="nil"/>
              <w:right w:val="nil"/>
            </w:tcBorders>
            <w:vAlign w:val="center"/>
            <w:hideMark/>
          </w:tcPr>
          <w:p w14:paraId="26A1B14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l-GR" w:eastAsia="el-GR"/>
              </w:rPr>
              <w:t xml:space="preserve">Μέτρηση μόνωσης: ΧΤ προς κέλυφος ... </w:t>
            </w:r>
            <w:r w:rsidRPr="002809E7">
              <w:rPr>
                <w:rFonts w:ascii="Arial" w:hAnsi="Arial"/>
                <w:sz w:val="20"/>
                <w:szCs w:val="20"/>
                <w:lang w:val="en-AU" w:eastAsia="el-GR"/>
              </w:rPr>
              <w:t>ΜΩ</w:t>
            </w:r>
          </w:p>
        </w:tc>
        <w:tc>
          <w:tcPr>
            <w:tcW w:w="778" w:type="dxa"/>
            <w:tcBorders>
              <w:top w:val="nil"/>
              <w:left w:val="single" w:sz="4" w:space="0" w:color="auto"/>
              <w:bottom w:val="nil"/>
              <w:right w:val="nil"/>
            </w:tcBorders>
            <w:vAlign w:val="center"/>
            <w:hideMark/>
          </w:tcPr>
          <w:p w14:paraId="26A1B148"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49"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4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51" w14:textId="77777777" w:rsidTr="00E27591">
        <w:trPr>
          <w:trHeight w:val="255"/>
        </w:trPr>
        <w:tc>
          <w:tcPr>
            <w:tcW w:w="654" w:type="dxa"/>
            <w:tcBorders>
              <w:top w:val="nil"/>
              <w:left w:val="single" w:sz="4" w:space="0" w:color="auto"/>
              <w:bottom w:val="single" w:sz="4" w:space="0" w:color="auto"/>
              <w:right w:val="nil"/>
            </w:tcBorders>
            <w:noWrap/>
            <w:vAlign w:val="center"/>
          </w:tcPr>
          <w:p w14:paraId="26A1B14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14</w:t>
            </w:r>
          </w:p>
        </w:tc>
        <w:tc>
          <w:tcPr>
            <w:tcW w:w="6591" w:type="dxa"/>
            <w:tcBorders>
              <w:top w:val="nil"/>
              <w:left w:val="single" w:sz="4" w:space="0" w:color="auto"/>
              <w:bottom w:val="single" w:sz="4" w:space="0" w:color="auto"/>
              <w:right w:val="nil"/>
            </w:tcBorders>
            <w:vAlign w:val="center"/>
            <w:hideMark/>
          </w:tcPr>
          <w:p w14:paraId="26A1B14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l-GR" w:eastAsia="el-GR"/>
              </w:rPr>
              <w:t xml:space="preserve">Μέτρηση μόνωσης: ΥΤ προς ΧΤ         ... </w:t>
            </w:r>
            <w:r w:rsidRPr="002809E7">
              <w:rPr>
                <w:rFonts w:ascii="Arial" w:hAnsi="Arial"/>
                <w:sz w:val="20"/>
                <w:szCs w:val="20"/>
                <w:lang w:val="en-AU" w:eastAsia="el-GR"/>
              </w:rPr>
              <w:t>ΜΩ</w:t>
            </w:r>
          </w:p>
        </w:tc>
        <w:tc>
          <w:tcPr>
            <w:tcW w:w="778" w:type="dxa"/>
            <w:tcBorders>
              <w:top w:val="nil"/>
              <w:left w:val="single" w:sz="4" w:space="0" w:color="auto"/>
              <w:bottom w:val="single" w:sz="4" w:space="0" w:color="auto"/>
              <w:right w:val="nil"/>
            </w:tcBorders>
            <w:vAlign w:val="center"/>
            <w:hideMark/>
          </w:tcPr>
          <w:p w14:paraId="26A1B14E"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single" w:sz="4" w:space="0" w:color="auto"/>
              <w:right w:val="nil"/>
            </w:tcBorders>
            <w:vAlign w:val="center"/>
            <w:hideMark/>
          </w:tcPr>
          <w:p w14:paraId="26A1B14F"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single" w:sz="4" w:space="0" w:color="auto"/>
              <w:right w:val="single" w:sz="4" w:space="0" w:color="auto"/>
            </w:tcBorders>
            <w:vAlign w:val="center"/>
            <w:hideMark/>
          </w:tcPr>
          <w:p w14:paraId="26A1B15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56" w14:textId="77777777" w:rsidTr="00E27591">
        <w:trPr>
          <w:trHeight w:val="600"/>
        </w:trPr>
        <w:tc>
          <w:tcPr>
            <w:tcW w:w="7245" w:type="dxa"/>
            <w:gridSpan w:val="2"/>
            <w:noWrap/>
            <w:vAlign w:val="center"/>
            <w:hideMark/>
          </w:tcPr>
          <w:p w14:paraId="26A1B152"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ΓΕΙΩΣΕΙΣ</w:t>
            </w:r>
          </w:p>
        </w:tc>
        <w:tc>
          <w:tcPr>
            <w:tcW w:w="778" w:type="dxa"/>
            <w:vAlign w:val="bottom"/>
          </w:tcPr>
          <w:p w14:paraId="26A1B153"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9" w:type="dxa"/>
            <w:vAlign w:val="bottom"/>
          </w:tcPr>
          <w:p w14:paraId="26A1B154"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0" w:type="dxa"/>
            <w:vAlign w:val="bottom"/>
          </w:tcPr>
          <w:p w14:paraId="26A1B155"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15A" w14:textId="77777777" w:rsidTr="00E27591">
        <w:trPr>
          <w:trHeight w:val="255"/>
        </w:trPr>
        <w:tc>
          <w:tcPr>
            <w:tcW w:w="654" w:type="dxa"/>
            <w:tcBorders>
              <w:top w:val="single" w:sz="4" w:space="0" w:color="auto"/>
              <w:left w:val="single" w:sz="4" w:space="0" w:color="auto"/>
              <w:bottom w:val="nil"/>
              <w:right w:val="single" w:sz="4" w:space="0" w:color="auto"/>
            </w:tcBorders>
            <w:shd w:val="clear" w:color="auto" w:fill="C0C0C0"/>
            <w:noWrap/>
            <w:vAlign w:val="bottom"/>
            <w:hideMark/>
          </w:tcPr>
          <w:p w14:paraId="26A1B157"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91" w:type="dxa"/>
            <w:tcBorders>
              <w:top w:val="single" w:sz="4" w:space="0" w:color="auto"/>
              <w:left w:val="nil"/>
              <w:bottom w:val="nil"/>
              <w:right w:val="nil"/>
            </w:tcBorders>
            <w:shd w:val="clear" w:color="auto" w:fill="C0C0C0"/>
            <w:vAlign w:val="bottom"/>
            <w:hideMark/>
          </w:tcPr>
          <w:p w14:paraId="26A1B158"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327" w:type="dxa"/>
            <w:gridSpan w:val="3"/>
            <w:tcBorders>
              <w:top w:val="single" w:sz="4" w:space="0" w:color="auto"/>
              <w:left w:val="single" w:sz="4" w:space="0" w:color="auto"/>
              <w:bottom w:val="nil"/>
              <w:right w:val="single" w:sz="4" w:space="0" w:color="000000"/>
            </w:tcBorders>
            <w:shd w:val="clear" w:color="auto" w:fill="C0C0C0"/>
            <w:vAlign w:val="center"/>
            <w:hideMark/>
          </w:tcPr>
          <w:p w14:paraId="26A1B159"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B160" w14:textId="77777777" w:rsidTr="00E27591">
        <w:trPr>
          <w:trHeight w:val="255"/>
        </w:trPr>
        <w:tc>
          <w:tcPr>
            <w:tcW w:w="654" w:type="dxa"/>
            <w:tcBorders>
              <w:top w:val="nil"/>
              <w:left w:val="single" w:sz="4" w:space="0" w:color="auto"/>
              <w:bottom w:val="single" w:sz="4" w:space="0" w:color="auto"/>
              <w:right w:val="single" w:sz="4" w:space="0" w:color="auto"/>
            </w:tcBorders>
            <w:shd w:val="clear" w:color="auto" w:fill="C0C0C0"/>
            <w:noWrap/>
            <w:vAlign w:val="center"/>
            <w:hideMark/>
          </w:tcPr>
          <w:p w14:paraId="26A1B15B"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91" w:type="dxa"/>
            <w:tcBorders>
              <w:top w:val="nil"/>
              <w:left w:val="nil"/>
              <w:bottom w:val="single" w:sz="4" w:space="0" w:color="auto"/>
              <w:right w:val="nil"/>
            </w:tcBorders>
            <w:shd w:val="clear" w:color="auto" w:fill="C0C0C0"/>
            <w:vAlign w:val="bottom"/>
            <w:hideMark/>
          </w:tcPr>
          <w:p w14:paraId="26A1B15C"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78" w:type="dxa"/>
            <w:tcBorders>
              <w:top w:val="single" w:sz="4" w:space="0" w:color="auto"/>
              <w:left w:val="single" w:sz="4" w:space="0" w:color="auto"/>
              <w:bottom w:val="single" w:sz="4" w:space="0" w:color="auto"/>
              <w:right w:val="nil"/>
            </w:tcBorders>
            <w:shd w:val="clear" w:color="auto" w:fill="C0C0C0"/>
            <w:vAlign w:val="center"/>
            <w:hideMark/>
          </w:tcPr>
          <w:p w14:paraId="26A1B15D"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79" w:type="dxa"/>
            <w:tcBorders>
              <w:top w:val="single" w:sz="4" w:space="0" w:color="auto"/>
              <w:left w:val="single" w:sz="4" w:space="0" w:color="auto"/>
              <w:bottom w:val="single" w:sz="4" w:space="0" w:color="auto"/>
              <w:right w:val="nil"/>
            </w:tcBorders>
            <w:shd w:val="clear" w:color="auto" w:fill="C0C0C0"/>
            <w:vAlign w:val="center"/>
            <w:hideMark/>
          </w:tcPr>
          <w:p w14:paraId="26A1B15E"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A1B15F"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B166" w14:textId="77777777" w:rsidTr="00E27591">
        <w:trPr>
          <w:trHeight w:val="255"/>
        </w:trPr>
        <w:tc>
          <w:tcPr>
            <w:tcW w:w="654" w:type="dxa"/>
            <w:tcBorders>
              <w:top w:val="nil"/>
              <w:left w:val="single" w:sz="4" w:space="0" w:color="auto"/>
              <w:bottom w:val="nil"/>
              <w:right w:val="nil"/>
            </w:tcBorders>
            <w:noWrap/>
            <w:hideMark/>
          </w:tcPr>
          <w:p w14:paraId="26A1B161"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91" w:type="dxa"/>
            <w:tcBorders>
              <w:top w:val="nil"/>
              <w:left w:val="single" w:sz="4" w:space="0" w:color="auto"/>
              <w:bottom w:val="nil"/>
              <w:right w:val="nil"/>
            </w:tcBorders>
            <w:vAlign w:val="bottom"/>
            <w:hideMark/>
          </w:tcPr>
          <w:p w14:paraId="26A1B162"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Μέτρηση</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γείωσης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κόμ</w:t>
            </w:r>
            <w:proofErr w:type="spellEnd"/>
            <w:r w:rsidRPr="002809E7">
              <w:rPr>
                <w:rFonts w:ascii="Arial" w:hAnsi="Arial"/>
                <w:sz w:val="20"/>
                <w:szCs w:val="20"/>
                <w:lang w:val="en-AU" w:eastAsia="el-GR"/>
              </w:rPr>
              <w:t>βου:   ....Ω</w:t>
            </w:r>
          </w:p>
        </w:tc>
        <w:tc>
          <w:tcPr>
            <w:tcW w:w="778" w:type="dxa"/>
            <w:tcBorders>
              <w:top w:val="nil"/>
              <w:left w:val="single" w:sz="4" w:space="0" w:color="auto"/>
              <w:bottom w:val="nil"/>
              <w:right w:val="nil"/>
            </w:tcBorders>
            <w:vAlign w:val="bottom"/>
            <w:hideMark/>
          </w:tcPr>
          <w:p w14:paraId="26A1B163"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79" w:type="dxa"/>
            <w:tcBorders>
              <w:top w:val="nil"/>
              <w:left w:val="single" w:sz="4" w:space="0" w:color="auto"/>
              <w:bottom w:val="nil"/>
              <w:right w:val="nil"/>
            </w:tcBorders>
            <w:vAlign w:val="bottom"/>
            <w:hideMark/>
          </w:tcPr>
          <w:p w14:paraId="26A1B164"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70" w:type="dxa"/>
            <w:tcBorders>
              <w:top w:val="nil"/>
              <w:left w:val="single" w:sz="4" w:space="0" w:color="auto"/>
              <w:bottom w:val="nil"/>
              <w:right w:val="single" w:sz="4" w:space="0" w:color="auto"/>
            </w:tcBorders>
            <w:vAlign w:val="center"/>
            <w:hideMark/>
          </w:tcPr>
          <w:p w14:paraId="26A1B165"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6C" w14:textId="77777777" w:rsidTr="00E27591">
        <w:trPr>
          <w:trHeight w:val="270"/>
        </w:trPr>
        <w:tc>
          <w:tcPr>
            <w:tcW w:w="654" w:type="dxa"/>
            <w:tcBorders>
              <w:top w:val="nil"/>
              <w:left w:val="single" w:sz="4" w:space="0" w:color="auto"/>
              <w:bottom w:val="single" w:sz="4" w:space="0" w:color="auto"/>
              <w:right w:val="nil"/>
            </w:tcBorders>
            <w:noWrap/>
            <w:hideMark/>
          </w:tcPr>
          <w:p w14:paraId="26A1B167"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91" w:type="dxa"/>
            <w:tcBorders>
              <w:top w:val="nil"/>
              <w:left w:val="single" w:sz="4" w:space="0" w:color="auto"/>
              <w:bottom w:val="single" w:sz="4" w:space="0" w:color="auto"/>
              <w:right w:val="nil"/>
            </w:tcBorders>
            <w:vAlign w:val="bottom"/>
            <w:hideMark/>
          </w:tcPr>
          <w:p w14:paraId="26A1B168"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Μέτρηση γείωσης μεταλλικών μερών:   ..... Ω</w:t>
            </w:r>
          </w:p>
        </w:tc>
        <w:tc>
          <w:tcPr>
            <w:tcW w:w="778" w:type="dxa"/>
            <w:tcBorders>
              <w:top w:val="nil"/>
              <w:left w:val="single" w:sz="4" w:space="0" w:color="auto"/>
              <w:bottom w:val="single" w:sz="4" w:space="0" w:color="auto"/>
              <w:right w:val="nil"/>
            </w:tcBorders>
            <w:vAlign w:val="bottom"/>
            <w:hideMark/>
          </w:tcPr>
          <w:p w14:paraId="26A1B169"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n-AU" w:eastAsia="el-GR"/>
              </w:rPr>
              <w:t> </w:t>
            </w:r>
          </w:p>
        </w:tc>
        <w:tc>
          <w:tcPr>
            <w:tcW w:w="779" w:type="dxa"/>
            <w:tcBorders>
              <w:top w:val="nil"/>
              <w:left w:val="single" w:sz="4" w:space="0" w:color="auto"/>
              <w:bottom w:val="single" w:sz="4" w:space="0" w:color="auto"/>
              <w:right w:val="nil"/>
            </w:tcBorders>
            <w:vAlign w:val="bottom"/>
            <w:hideMark/>
          </w:tcPr>
          <w:p w14:paraId="26A1B16A"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n-AU" w:eastAsia="el-GR"/>
              </w:rPr>
              <w:t> </w:t>
            </w:r>
          </w:p>
        </w:tc>
        <w:tc>
          <w:tcPr>
            <w:tcW w:w="770" w:type="dxa"/>
            <w:tcBorders>
              <w:top w:val="nil"/>
              <w:left w:val="single" w:sz="4" w:space="0" w:color="auto"/>
              <w:bottom w:val="single" w:sz="4" w:space="0" w:color="auto"/>
              <w:right w:val="single" w:sz="4" w:space="0" w:color="auto"/>
            </w:tcBorders>
            <w:vAlign w:val="center"/>
            <w:hideMark/>
          </w:tcPr>
          <w:p w14:paraId="26A1B16B"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72" w14:textId="77777777" w:rsidTr="00E27591">
        <w:trPr>
          <w:trHeight w:val="270"/>
        </w:trPr>
        <w:tc>
          <w:tcPr>
            <w:tcW w:w="654" w:type="dxa"/>
            <w:noWrap/>
          </w:tcPr>
          <w:p w14:paraId="26A1B16D"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6591" w:type="dxa"/>
            <w:vAlign w:val="bottom"/>
          </w:tcPr>
          <w:p w14:paraId="26A1B16E"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8" w:type="dxa"/>
            <w:vAlign w:val="bottom"/>
          </w:tcPr>
          <w:p w14:paraId="26A1B16F"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9" w:type="dxa"/>
            <w:vAlign w:val="bottom"/>
          </w:tcPr>
          <w:p w14:paraId="26A1B170"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0" w:type="dxa"/>
            <w:vAlign w:val="center"/>
          </w:tcPr>
          <w:p w14:paraId="26A1B171"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179" w14:textId="77777777" w:rsidTr="00E27591">
        <w:trPr>
          <w:trHeight w:val="600"/>
        </w:trPr>
        <w:tc>
          <w:tcPr>
            <w:tcW w:w="7245" w:type="dxa"/>
            <w:gridSpan w:val="2"/>
            <w:noWrap/>
            <w:vAlign w:val="center"/>
            <w:hideMark/>
          </w:tcPr>
          <w:p w14:paraId="26A1B173" w14:textId="77777777" w:rsidR="00E27591" w:rsidRPr="002809E7"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174" w14:textId="77777777" w:rsidR="00E27591" w:rsidRDefault="00E27591" w:rsidP="000D2378">
            <w:pPr>
              <w:overflowPunct w:val="0"/>
              <w:autoSpaceDE w:val="0"/>
              <w:autoSpaceDN w:val="0"/>
              <w:adjustRightInd w:val="0"/>
              <w:textAlignment w:val="baseline"/>
              <w:rPr>
                <w:rFonts w:ascii="Arial" w:hAnsi="Arial"/>
                <w:b/>
                <w:bCs/>
                <w:sz w:val="22"/>
                <w:szCs w:val="22"/>
                <w:lang w:val="el-GR" w:eastAsia="el-GR"/>
              </w:rPr>
            </w:pPr>
          </w:p>
          <w:p w14:paraId="26A1B175" w14:textId="77777777" w:rsidR="00E27591" w:rsidRPr="002809E7" w:rsidRDefault="00D307BC" w:rsidP="000D2378">
            <w:pPr>
              <w:overflowPunct w:val="0"/>
              <w:autoSpaceDE w:val="0"/>
              <w:autoSpaceDN w:val="0"/>
              <w:adjustRightInd w:val="0"/>
              <w:textAlignment w:val="baseline"/>
              <w:rPr>
                <w:rFonts w:ascii="Arial" w:hAnsi="Arial"/>
                <w:b/>
                <w:bCs/>
                <w:sz w:val="22"/>
                <w:szCs w:val="22"/>
                <w:lang w:val="en-AU" w:eastAsia="el-GR"/>
              </w:rPr>
            </w:pPr>
            <w:r w:rsidRPr="002809E7">
              <w:rPr>
                <w:rFonts w:ascii="Arial" w:hAnsi="Arial"/>
                <w:b/>
                <w:bCs/>
                <w:sz w:val="22"/>
                <w:szCs w:val="22"/>
                <w:lang w:val="en-AU" w:eastAsia="el-GR"/>
              </w:rPr>
              <w:t>ΧΑΜΗΛΗ ΤΑΣΗ</w:t>
            </w:r>
          </w:p>
        </w:tc>
        <w:tc>
          <w:tcPr>
            <w:tcW w:w="778" w:type="dxa"/>
            <w:vAlign w:val="bottom"/>
          </w:tcPr>
          <w:p w14:paraId="26A1B176"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9" w:type="dxa"/>
            <w:vAlign w:val="bottom"/>
          </w:tcPr>
          <w:p w14:paraId="26A1B177"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c>
          <w:tcPr>
            <w:tcW w:w="770" w:type="dxa"/>
            <w:vAlign w:val="bottom"/>
          </w:tcPr>
          <w:p w14:paraId="26A1B178" w14:textId="77777777" w:rsidR="00E27591" w:rsidRPr="002809E7" w:rsidRDefault="00E27591" w:rsidP="000D2378">
            <w:pPr>
              <w:overflowPunct w:val="0"/>
              <w:autoSpaceDE w:val="0"/>
              <w:autoSpaceDN w:val="0"/>
              <w:adjustRightInd w:val="0"/>
              <w:textAlignment w:val="baseline"/>
              <w:rPr>
                <w:rFonts w:ascii="Arial" w:hAnsi="Arial"/>
                <w:sz w:val="20"/>
                <w:szCs w:val="20"/>
                <w:lang w:val="en-AU" w:eastAsia="el-GR"/>
              </w:rPr>
            </w:pPr>
          </w:p>
        </w:tc>
      </w:tr>
      <w:tr w:rsidR="0040310F" w14:paraId="26A1B17D" w14:textId="77777777" w:rsidTr="00E27591">
        <w:trPr>
          <w:trHeight w:val="255"/>
        </w:trPr>
        <w:tc>
          <w:tcPr>
            <w:tcW w:w="654" w:type="dxa"/>
            <w:tcBorders>
              <w:top w:val="single" w:sz="4" w:space="0" w:color="auto"/>
              <w:left w:val="single" w:sz="4" w:space="0" w:color="auto"/>
              <w:bottom w:val="nil"/>
              <w:right w:val="single" w:sz="4" w:space="0" w:color="auto"/>
            </w:tcBorders>
            <w:shd w:val="clear" w:color="auto" w:fill="C0C0C0"/>
            <w:noWrap/>
            <w:vAlign w:val="bottom"/>
            <w:hideMark/>
          </w:tcPr>
          <w:p w14:paraId="26A1B17A" w14:textId="77777777" w:rsidR="00E27591" w:rsidRPr="002809E7" w:rsidRDefault="00D307BC" w:rsidP="000D2378">
            <w:pPr>
              <w:overflowPunct w:val="0"/>
              <w:autoSpaceDE w:val="0"/>
              <w:autoSpaceDN w:val="0"/>
              <w:adjustRightInd w:val="0"/>
              <w:textAlignment w:val="baseline"/>
              <w:rPr>
                <w:rFonts w:ascii="Arial" w:hAnsi="Arial"/>
                <w:b/>
                <w:bCs/>
                <w:sz w:val="20"/>
                <w:szCs w:val="20"/>
                <w:lang w:val="en-AU" w:eastAsia="el-GR"/>
              </w:rPr>
            </w:pPr>
            <w:r w:rsidRPr="002809E7">
              <w:rPr>
                <w:rFonts w:ascii="Arial" w:hAnsi="Arial"/>
                <w:b/>
                <w:bCs/>
                <w:sz w:val="20"/>
                <w:szCs w:val="20"/>
                <w:lang w:val="en-AU" w:eastAsia="el-GR"/>
              </w:rPr>
              <w:t>A/A</w:t>
            </w:r>
          </w:p>
        </w:tc>
        <w:tc>
          <w:tcPr>
            <w:tcW w:w="6591" w:type="dxa"/>
            <w:tcBorders>
              <w:top w:val="single" w:sz="4" w:space="0" w:color="auto"/>
              <w:left w:val="nil"/>
              <w:bottom w:val="nil"/>
              <w:right w:val="nil"/>
            </w:tcBorders>
            <w:shd w:val="clear" w:color="auto" w:fill="C0C0C0"/>
            <w:vAlign w:val="bottom"/>
            <w:hideMark/>
          </w:tcPr>
          <w:p w14:paraId="26A1B17B"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ΕΙΔΟΣ ΕΡΓΑΣΙΑΣ</w:t>
            </w:r>
          </w:p>
        </w:tc>
        <w:tc>
          <w:tcPr>
            <w:tcW w:w="2327" w:type="dxa"/>
            <w:gridSpan w:val="3"/>
            <w:tcBorders>
              <w:top w:val="single" w:sz="4" w:space="0" w:color="auto"/>
              <w:left w:val="single" w:sz="4" w:space="0" w:color="auto"/>
              <w:bottom w:val="nil"/>
              <w:right w:val="single" w:sz="4" w:space="0" w:color="000000"/>
            </w:tcBorders>
            <w:shd w:val="clear" w:color="auto" w:fill="C0C0C0"/>
            <w:vAlign w:val="center"/>
            <w:hideMark/>
          </w:tcPr>
          <w:p w14:paraId="26A1B17C"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Εκτέλεση</w:t>
            </w:r>
            <w:proofErr w:type="spellEnd"/>
            <w:r w:rsidRPr="002809E7">
              <w:rPr>
                <w:rFonts w:ascii="Arial" w:hAnsi="Arial"/>
                <w:b/>
                <w:bCs/>
                <w:sz w:val="20"/>
                <w:szCs w:val="20"/>
                <w:lang w:val="en-AU" w:eastAsia="el-GR"/>
              </w:rPr>
              <w:t xml:space="preserve"> α</w:t>
            </w:r>
            <w:proofErr w:type="spellStart"/>
            <w:r w:rsidRPr="002809E7">
              <w:rPr>
                <w:rFonts w:ascii="Arial" w:hAnsi="Arial"/>
                <w:b/>
                <w:bCs/>
                <w:sz w:val="20"/>
                <w:szCs w:val="20"/>
                <w:lang w:val="en-AU" w:eastAsia="el-GR"/>
              </w:rPr>
              <w:t>νά</w:t>
            </w:r>
            <w:proofErr w:type="spellEnd"/>
          </w:p>
        </w:tc>
      </w:tr>
      <w:tr w:rsidR="0040310F" w14:paraId="26A1B183" w14:textId="77777777" w:rsidTr="00E27591">
        <w:trPr>
          <w:trHeight w:val="255"/>
        </w:trPr>
        <w:tc>
          <w:tcPr>
            <w:tcW w:w="654" w:type="dxa"/>
            <w:tcBorders>
              <w:top w:val="nil"/>
              <w:left w:val="single" w:sz="4" w:space="0" w:color="auto"/>
              <w:bottom w:val="single" w:sz="4" w:space="0" w:color="auto"/>
              <w:right w:val="single" w:sz="4" w:space="0" w:color="auto"/>
            </w:tcBorders>
            <w:shd w:val="clear" w:color="auto" w:fill="C0C0C0"/>
            <w:noWrap/>
            <w:vAlign w:val="center"/>
            <w:hideMark/>
          </w:tcPr>
          <w:p w14:paraId="26A1B17E"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6591" w:type="dxa"/>
            <w:tcBorders>
              <w:top w:val="nil"/>
              <w:left w:val="nil"/>
              <w:bottom w:val="single" w:sz="4" w:space="0" w:color="auto"/>
              <w:right w:val="nil"/>
            </w:tcBorders>
            <w:shd w:val="clear" w:color="auto" w:fill="C0C0C0"/>
            <w:vAlign w:val="bottom"/>
            <w:hideMark/>
          </w:tcPr>
          <w:p w14:paraId="26A1B17F"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 </w:t>
            </w:r>
          </w:p>
        </w:tc>
        <w:tc>
          <w:tcPr>
            <w:tcW w:w="778" w:type="dxa"/>
            <w:tcBorders>
              <w:top w:val="single" w:sz="4" w:space="0" w:color="auto"/>
              <w:left w:val="single" w:sz="4" w:space="0" w:color="auto"/>
              <w:bottom w:val="single" w:sz="4" w:space="0" w:color="auto"/>
              <w:right w:val="nil"/>
            </w:tcBorders>
            <w:shd w:val="clear" w:color="auto" w:fill="C0C0C0"/>
            <w:vAlign w:val="center"/>
            <w:hideMark/>
          </w:tcPr>
          <w:p w14:paraId="26A1B180"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r w:rsidRPr="002809E7">
              <w:rPr>
                <w:rFonts w:ascii="Arial" w:hAnsi="Arial"/>
                <w:b/>
                <w:bCs/>
                <w:sz w:val="20"/>
                <w:szCs w:val="20"/>
                <w:lang w:val="en-AU" w:eastAsia="el-GR"/>
              </w:rPr>
              <w:t>15ημ</w:t>
            </w:r>
          </w:p>
        </w:tc>
        <w:tc>
          <w:tcPr>
            <w:tcW w:w="779" w:type="dxa"/>
            <w:tcBorders>
              <w:top w:val="single" w:sz="4" w:space="0" w:color="auto"/>
              <w:left w:val="single" w:sz="4" w:space="0" w:color="auto"/>
              <w:bottom w:val="single" w:sz="4" w:space="0" w:color="auto"/>
              <w:right w:val="nil"/>
            </w:tcBorders>
            <w:shd w:val="clear" w:color="auto" w:fill="C0C0C0"/>
            <w:vAlign w:val="center"/>
            <w:hideMark/>
          </w:tcPr>
          <w:p w14:paraId="26A1B181"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μήν</w:t>
            </w:r>
            <w:proofErr w:type="spellEnd"/>
            <w:r w:rsidRPr="002809E7">
              <w:rPr>
                <w:rFonts w:ascii="Arial" w:hAnsi="Arial"/>
                <w:b/>
                <w:bCs/>
                <w:sz w:val="20"/>
                <w:szCs w:val="20"/>
                <w:lang w:val="en-AU" w:eastAsia="el-GR"/>
              </w:rPr>
              <w:t>α</w:t>
            </w:r>
          </w:p>
        </w:tc>
        <w:tc>
          <w:tcPr>
            <w:tcW w:w="7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A1B182" w14:textId="77777777" w:rsidR="00E27591" w:rsidRPr="002809E7" w:rsidRDefault="00D307BC" w:rsidP="000D2378">
            <w:pPr>
              <w:overflowPunct w:val="0"/>
              <w:autoSpaceDE w:val="0"/>
              <w:autoSpaceDN w:val="0"/>
              <w:adjustRightInd w:val="0"/>
              <w:jc w:val="center"/>
              <w:textAlignment w:val="baseline"/>
              <w:rPr>
                <w:rFonts w:ascii="Arial" w:hAnsi="Arial"/>
                <w:b/>
                <w:bCs/>
                <w:sz w:val="20"/>
                <w:szCs w:val="20"/>
                <w:lang w:val="en-AU" w:eastAsia="el-GR"/>
              </w:rPr>
            </w:pPr>
            <w:proofErr w:type="spellStart"/>
            <w:r w:rsidRPr="002809E7">
              <w:rPr>
                <w:rFonts w:ascii="Arial" w:hAnsi="Arial"/>
                <w:b/>
                <w:bCs/>
                <w:sz w:val="20"/>
                <w:szCs w:val="20"/>
                <w:lang w:val="en-AU" w:eastAsia="el-GR"/>
              </w:rPr>
              <w:t>έτος</w:t>
            </w:r>
            <w:proofErr w:type="spellEnd"/>
          </w:p>
        </w:tc>
      </w:tr>
      <w:tr w:rsidR="0040310F" w14:paraId="26A1B189" w14:textId="77777777" w:rsidTr="00E27591">
        <w:trPr>
          <w:trHeight w:val="255"/>
        </w:trPr>
        <w:tc>
          <w:tcPr>
            <w:tcW w:w="654" w:type="dxa"/>
            <w:tcBorders>
              <w:top w:val="nil"/>
              <w:left w:val="single" w:sz="4" w:space="0" w:color="auto"/>
              <w:bottom w:val="nil"/>
              <w:right w:val="nil"/>
            </w:tcBorders>
            <w:noWrap/>
            <w:vAlign w:val="center"/>
          </w:tcPr>
          <w:p w14:paraId="26A1B184"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1</w:t>
            </w:r>
          </w:p>
        </w:tc>
        <w:tc>
          <w:tcPr>
            <w:tcW w:w="6591" w:type="dxa"/>
            <w:tcBorders>
              <w:top w:val="nil"/>
              <w:left w:val="single" w:sz="4" w:space="0" w:color="auto"/>
              <w:bottom w:val="nil"/>
              <w:right w:val="nil"/>
            </w:tcBorders>
            <w:vAlign w:val="center"/>
          </w:tcPr>
          <w:p w14:paraId="26A1B185"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Οπτικός έλεγχος του χώρου των πεδίων χαμηλής τάσης</w:t>
            </w:r>
          </w:p>
        </w:tc>
        <w:tc>
          <w:tcPr>
            <w:tcW w:w="778" w:type="dxa"/>
            <w:tcBorders>
              <w:top w:val="nil"/>
              <w:left w:val="single" w:sz="4" w:space="0" w:color="auto"/>
              <w:bottom w:val="nil"/>
              <w:right w:val="nil"/>
            </w:tcBorders>
            <w:vAlign w:val="center"/>
          </w:tcPr>
          <w:p w14:paraId="26A1B18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Symbol" w:hAnsi="Symbol"/>
                <w:b/>
                <w:bCs/>
                <w:sz w:val="20"/>
                <w:szCs w:val="20"/>
                <w:lang w:val="en-AU" w:eastAsia="el-GR"/>
              </w:rPr>
              <w:sym w:font="Symbol" w:char="F0D6"/>
            </w:r>
          </w:p>
        </w:tc>
        <w:tc>
          <w:tcPr>
            <w:tcW w:w="779" w:type="dxa"/>
            <w:tcBorders>
              <w:top w:val="nil"/>
              <w:left w:val="single" w:sz="4" w:space="0" w:color="auto"/>
              <w:bottom w:val="nil"/>
              <w:right w:val="nil"/>
            </w:tcBorders>
            <w:vAlign w:val="center"/>
          </w:tcPr>
          <w:p w14:paraId="26A1B187"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tcPr>
          <w:p w14:paraId="26A1B188"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18F" w14:textId="77777777" w:rsidTr="00E27591">
        <w:trPr>
          <w:trHeight w:val="255"/>
        </w:trPr>
        <w:tc>
          <w:tcPr>
            <w:tcW w:w="654" w:type="dxa"/>
            <w:tcBorders>
              <w:top w:val="nil"/>
              <w:left w:val="single" w:sz="4" w:space="0" w:color="auto"/>
              <w:bottom w:val="nil"/>
              <w:right w:val="nil"/>
            </w:tcBorders>
            <w:noWrap/>
            <w:vAlign w:val="center"/>
          </w:tcPr>
          <w:p w14:paraId="26A1B18A"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2</w:t>
            </w:r>
          </w:p>
        </w:tc>
        <w:tc>
          <w:tcPr>
            <w:tcW w:w="6591" w:type="dxa"/>
            <w:tcBorders>
              <w:top w:val="nil"/>
              <w:left w:val="single" w:sz="4" w:space="0" w:color="auto"/>
              <w:bottom w:val="nil"/>
              <w:right w:val="nil"/>
            </w:tcBorders>
            <w:vAlign w:val="center"/>
          </w:tcPr>
          <w:p w14:paraId="26A1B18B"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ενδεικτικών οργάνων, θερμοκρασίας χώρου και μηνυμάτων σφάλματος (</w:t>
            </w:r>
            <w:r w:rsidRPr="002809E7">
              <w:rPr>
                <w:rFonts w:ascii="Arial" w:hAnsi="Arial"/>
                <w:sz w:val="20"/>
                <w:szCs w:val="20"/>
                <w:lang w:eastAsia="el-GR"/>
              </w:rPr>
              <w:t>alarm</w:t>
            </w:r>
            <w:r w:rsidRPr="002809E7">
              <w:rPr>
                <w:rFonts w:ascii="Arial" w:hAnsi="Arial"/>
                <w:sz w:val="20"/>
                <w:szCs w:val="20"/>
                <w:lang w:val="el-GR" w:eastAsia="el-GR"/>
              </w:rPr>
              <w:t>)</w:t>
            </w:r>
          </w:p>
        </w:tc>
        <w:tc>
          <w:tcPr>
            <w:tcW w:w="778" w:type="dxa"/>
            <w:tcBorders>
              <w:top w:val="nil"/>
              <w:left w:val="single" w:sz="4" w:space="0" w:color="auto"/>
              <w:bottom w:val="nil"/>
              <w:right w:val="nil"/>
            </w:tcBorders>
            <w:vAlign w:val="center"/>
          </w:tcPr>
          <w:p w14:paraId="26A1B18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l-GR" w:eastAsia="el-GR"/>
              </w:rPr>
            </w:pPr>
            <w:r w:rsidRPr="002809E7">
              <w:rPr>
                <w:rFonts w:ascii="Symbol" w:hAnsi="Symbol"/>
                <w:b/>
                <w:bCs/>
                <w:sz w:val="20"/>
                <w:szCs w:val="20"/>
                <w:lang w:val="en-AU" w:eastAsia="el-GR"/>
              </w:rPr>
              <w:sym w:font="Symbol" w:char="F0D6"/>
            </w:r>
          </w:p>
        </w:tc>
        <w:tc>
          <w:tcPr>
            <w:tcW w:w="779" w:type="dxa"/>
            <w:tcBorders>
              <w:top w:val="nil"/>
              <w:left w:val="single" w:sz="4" w:space="0" w:color="auto"/>
              <w:bottom w:val="nil"/>
              <w:right w:val="nil"/>
            </w:tcBorders>
            <w:vAlign w:val="center"/>
          </w:tcPr>
          <w:p w14:paraId="26A1B18D"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tcPr>
          <w:p w14:paraId="26A1B18E" w14:textId="77777777" w:rsidR="00E27591" w:rsidRPr="002809E7" w:rsidRDefault="00E27591" w:rsidP="000D2378">
            <w:pPr>
              <w:overflowPunct w:val="0"/>
              <w:autoSpaceDE w:val="0"/>
              <w:autoSpaceDN w:val="0"/>
              <w:adjustRightInd w:val="0"/>
              <w:jc w:val="center"/>
              <w:textAlignment w:val="baseline"/>
              <w:rPr>
                <w:rFonts w:ascii="Symbol" w:hAnsi="Symbol"/>
                <w:b/>
                <w:bCs/>
                <w:sz w:val="20"/>
                <w:szCs w:val="20"/>
                <w:lang w:val="en-AU" w:eastAsia="el-GR"/>
              </w:rPr>
            </w:pPr>
          </w:p>
        </w:tc>
      </w:tr>
      <w:tr w:rsidR="0040310F" w14:paraId="26A1B195" w14:textId="77777777" w:rsidTr="00E27591">
        <w:trPr>
          <w:trHeight w:val="255"/>
        </w:trPr>
        <w:tc>
          <w:tcPr>
            <w:tcW w:w="654" w:type="dxa"/>
            <w:tcBorders>
              <w:top w:val="nil"/>
              <w:left w:val="single" w:sz="4" w:space="0" w:color="auto"/>
              <w:bottom w:val="nil"/>
              <w:right w:val="nil"/>
            </w:tcBorders>
            <w:noWrap/>
            <w:vAlign w:val="center"/>
          </w:tcPr>
          <w:p w14:paraId="26A1B190"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3</w:t>
            </w:r>
          </w:p>
        </w:tc>
        <w:tc>
          <w:tcPr>
            <w:tcW w:w="6591" w:type="dxa"/>
            <w:tcBorders>
              <w:top w:val="nil"/>
              <w:left w:val="single" w:sz="4" w:space="0" w:color="auto"/>
              <w:bottom w:val="nil"/>
              <w:right w:val="nil"/>
            </w:tcBorders>
            <w:vAlign w:val="center"/>
            <w:hideMark/>
          </w:tcPr>
          <w:p w14:paraId="26A1B191"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r w:rsidRPr="002809E7">
              <w:rPr>
                <w:rFonts w:ascii="Arial" w:hAnsi="Arial"/>
                <w:sz w:val="20"/>
                <w:szCs w:val="20"/>
                <w:lang w:val="en-AU" w:eastAsia="el-GR"/>
              </w:rPr>
              <w:t>Καθα</w:t>
            </w:r>
            <w:proofErr w:type="spellStart"/>
            <w:r w:rsidRPr="002809E7">
              <w:rPr>
                <w:rFonts w:ascii="Arial" w:hAnsi="Arial"/>
                <w:sz w:val="20"/>
                <w:szCs w:val="20"/>
                <w:lang w:val="en-AU" w:eastAsia="el-GR"/>
              </w:rPr>
              <w:t>ρισμός</w:t>
            </w:r>
            <w:proofErr w:type="spellEnd"/>
            <w:r w:rsidRPr="002809E7">
              <w:rPr>
                <w:rFonts w:ascii="Arial" w:hAnsi="Arial"/>
                <w:sz w:val="20"/>
                <w:szCs w:val="20"/>
                <w:lang w:val="en-AU" w:eastAsia="el-GR"/>
              </w:rPr>
              <w:t xml:space="preserve"> π</w:t>
            </w:r>
            <w:proofErr w:type="spellStart"/>
            <w:r w:rsidRPr="002809E7">
              <w:rPr>
                <w:rFonts w:ascii="Arial" w:hAnsi="Arial"/>
                <w:sz w:val="20"/>
                <w:szCs w:val="20"/>
                <w:lang w:val="en-AU" w:eastAsia="el-GR"/>
              </w:rPr>
              <w:t>ίν</w:t>
            </w:r>
            <w:proofErr w:type="spellEnd"/>
            <w:r w:rsidRPr="002809E7">
              <w:rPr>
                <w:rFonts w:ascii="Arial" w:hAnsi="Arial"/>
                <w:sz w:val="20"/>
                <w:szCs w:val="20"/>
                <w:lang w:val="en-AU" w:eastAsia="el-GR"/>
              </w:rPr>
              <w:t xml:space="preserve">ακα </w:t>
            </w:r>
            <w:proofErr w:type="spellStart"/>
            <w:r w:rsidRPr="002809E7">
              <w:rPr>
                <w:rFonts w:ascii="Arial" w:hAnsi="Arial"/>
                <w:sz w:val="20"/>
                <w:szCs w:val="20"/>
                <w:lang w:val="en-AU" w:eastAsia="el-GR"/>
              </w:rPr>
              <w:t>εσωτερικά</w:t>
            </w:r>
            <w:proofErr w:type="spellEnd"/>
          </w:p>
        </w:tc>
        <w:tc>
          <w:tcPr>
            <w:tcW w:w="778" w:type="dxa"/>
            <w:tcBorders>
              <w:top w:val="nil"/>
              <w:left w:val="single" w:sz="4" w:space="0" w:color="auto"/>
              <w:bottom w:val="nil"/>
              <w:right w:val="nil"/>
            </w:tcBorders>
            <w:vAlign w:val="center"/>
            <w:hideMark/>
          </w:tcPr>
          <w:p w14:paraId="26A1B192"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93"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94"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9B" w14:textId="77777777" w:rsidTr="00E27591">
        <w:trPr>
          <w:trHeight w:val="255"/>
        </w:trPr>
        <w:tc>
          <w:tcPr>
            <w:tcW w:w="654" w:type="dxa"/>
            <w:tcBorders>
              <w:top w:val="nil"/>
              <w:left w:val="single" w:sz="4" w:space="0" w:color="auto"/>
              <w:bottom w:val="nil"/>
              <w:right w:val="nil"/>
            </w:tcBorders>
            <w:noWrap/>
            <w:vAlign w:val="center"/>
          </w:tcPr>
          <w:p w14:paraId="26A1B196"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4</w:t>
            </w:r>
          </w:p>
        </w:tc>
        <w:tc>
          <w:tcPr>
            <w:tcW w:w="6591" w:type="dxa"/>
            <w:tcBorders>
              <w:top w:val="nil"/>
              <w:left w:val="single" w:sz="4" w:space="0" w:color="auto"/>
              <w:bottom w:val="nil"/>
              <w:right w:val="nil"/>
            </w:tcBorders>
            <w:vAlign w:val="center"/>
            <w:hideMark/>
          </w:tcPr>
          <w:p w14:paraId="26A1B197"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Σύσφιγξη</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κοχλιών</w:t>
            </w:r>
            <w:proofErr w:type="spellEnd"/>
            <w:r w:rsidRPr="002809E7">
              <w:rPr>
                <w:rFonts w:ascii="Arial" w:hAnsi="Arial"/>
                <w:sz w:val="20"/>
                <w:szCs w:val="20"/>
                <w:lang w:val="en-AU" w:eastAsia="el-GR"/>
              </w:rPr>
              <w:t xml:space="preserve"> π</w:t>
            </w:r>
            <w:proofErr w:type="spellStart"/>
            <w:r w:rsidRPr="002809E7">
              <w:rPr>
                <w:rFonts w:ascii="Arial" w:hAnsi="Arial"/>
                <w:sz w:val="20"/>
                <w:szCs w:val="20"/>
                <w:lang w:val="en-AU" w:eastAsia="el-GR"/>
              </w:rPr>
              <w:t>ίν</w:t>
            </w:r>
            <w:proofErr w:type="spellEnd"/>
            <w:r w:rsidRPr="002809E7">
              <w:rPr>
                <w:rFonts w:ascii="Arial" w:hAnsi="Arial"/>
                <w:sz w:val="20"/>
                <w:szCs w:val="20"/>
                <w:lang w:val="en-AU" w:eastAsia="el-GR"/>
              </w:rPr>
              <w:t>ακα</w:t>
            </w:r>
          </w:p>
        </w:tc>
        <w:tc>
          <w:tcPr>
            <w:tcW w:w="778" w:type="dxa"/>
            <w:tcBorders>
              <w:top w:val="nil"/>
              <w:left w:val="single" w:sz="4" w:space="0" w:color="auto"/>
              <w:bottom w:val="nil"/>
              <w:right w:val="nil"/>
            </w:tcBorders>
            <w:vAlign w:val="center"/>
            <w:hideMark/>
          </w:tcPr>
          <w:p w14:paraId="26A1B198"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99"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9A"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A1" w14:textId="77777777" w:rsidTr="00E27591">
        <w:trPr>
          <w:trHeight w:val="255"/>
        </w:trPr>
        <w:tc>
          <w:tcPr>
            <w:tcW w:w="654" w:type="dxa"/>
            <w:tcBorders>
              <w:top w:val="nil"/>
              <w:left w:val="single" w:sz="4" w:space="0" w:color="auto"/>
              <w:bottom w:val="nil"/>
              <w:right w:val="nil"/>
            </w:tcBorders>
            <w:noWrap/>
            <w:vAlign w:val="center"/>
          </w:tcPr>
          <w:p w14:paraId="26A1B19C"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5</w:t>
            </w:r>
          </w:p>
        </w:tc>
        <w:tc>
          <w:tcPr>
            <w:tcW w:w="6591" w:type="dxa"/>
            <w:tcBorders>
              <w:top w:val="nil"/>
              <w:left w:val="single" w:sz="4" w:space="0" w:color="auto"/>
              <w:bottom w:val="nil"/>
              <w:right w:val="nil"/>
            </w:tcBorders>
            <w:vAlign w:val="center"/>
            <w:hideMark/>
          </w:tcPr>
          <w:p w14:paraId="26A1B19D" w14:textId="77777777" w:rsidR="00E27591" w:rsidRPr="002809E7" w:rsidRDefault="00D307BC" w:rsidP="000D2378">
            <w:pPr>
              <w:overflowPunct w:val="0"/>
              <w:autoSpaceDE w:val="0"/>
              <w:autoSpaceDN w:val="0"/>
              <w:adjustRightInd w:val="0"/>
              <w:textAlignment w:val="baseline"/>
              <w:rPr>
                <w:rFonts w:ascii="Arial" w:hAnsi="Arial"/>
                <w:sz w:val="20"/>
                <w:szCs w:val="20"/>
                <w:lang w:val="en-AU" w:eastAsia="el-GR"/>
              </w:rPr>
            </w:pPr>
            <w:proofErr w:type="spellStart"/>
            <w:r w:rsidRPr="002809E7">
              <w:rPr>
                <w:rFonts w:ascii="Arial" w:hAnsi="Arial"/>
                <w:sz w:val="20"/>
                <w:szCs w:val="20"/>
                <w:lang w:val="en-AU" w:eastAsia="el-GR"/>
              </w:rPr>
              <w:t>Έλεγχος</w:t>
            </w:r>
            <w:proofErr w:type="spellEnd"/>
            <w:r w:rsidRPr="002809E7">
              <w:rPr>
                <w:rFonts w:ascii="Arial" w:hAnsi="Arial"/>
                <w:sz w:val="20"/>
                <w:szCs w:val="20"/>
                <w:lang w:val="en-AU" w:eastAsia="el-GR"/>
              </w:rPr>
              <w:t xml:space="preserve"> </w:t>
            </w:r>
            <w:proofErr w:type="spellStart"/>
            <w:r w:rsidRPr="002809E7">
              <w:rPr>
                <w:rFonts w:ascii="Arial" w:hAnsi="Arial"/>
                <w:sz w:val="20"/>
                <w:szCs w:val="20"/>
                <w:lang w:val="en-AU" w:eastAsia="el-GR"/>
              </w:rPr>
              <w:t>λειτουργί</w:t>
            </w:r>
            <w:proofErr w:type="spellEnd"/>
            <w:r w:rsidRPr="002809E7">
              <w:rPr>
                <w:rFonts w:ascii="Arial" w:hAnsi="Arial"/>
                <w:sz w:val="20"/>
                <w:szCs w:val="20"/>
                <w:lang w:val="en-AU" w:eastAsia="el-GR"/>
              </w:rPr>
              <w:t>ας π</w:t>
            </w:r>
            <w:proofErr w:type="spellStart"/>
            <w:r w:rsidRPr="002809E7">
              <w:rPr>
                <w:rFonts w:ascii="Arial" w:hAnsi="Arial"/>
                <w:sz w:val="20"/>
                <w:szCs w:val="20"/>
                <w:lang w:val="en-AU" w:eastAsia="el-GR"/>
              </w:rPr>
              <w:t>υκνωτών</w:t>
            </w:r>
            <w:proofErr w:type="spellEnd"/>
          </w:p>
        </w:tc>
        <w:tc>
          <w:tcPr>
            <w:tcW w:w="778" w:type="dxa"/>
            <w:tcBorders>
              <w:top w:val="nil"/>
              <w:left w:val="single" w:sz="4" w:space="0" w:color="auto"/>
              <w:bottom w:val="nil"/>
              <w:right w:val="nil"/>
            </w:tcBorders>
            <w:vAlign w:val="center"/>
            <w:hideMark/>
          </w:tcPr>
          <w:p w14:paraId="26A1B19E"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9" w:type="dxa"/>
            <w:tcBorders>
              <w:top w:val="nil"/>
              <w:left w:val="single" w:sz="4" w:space="0" w:color="auto"/>
              <w:bottom w:val="nil"/>
              <w:right w:val="nil"/>
            </w:tcBorders>
            <w:vAlign w:val="center"/>
            <w:hideMark/>
          </w:tcPr>
          <w:p w14:paraId="26A1B19F"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n-AU" w:eastAsia="el-GR"/>
              </w:rPr>
            </w:pPr>
          </w:p>
        </w:tc>
        <w:tc>
          <w:tcPr>
            <w:tcW w:w="770" w:type="dxa"/>
            <w:tcBorders>
              <w:top w:val="nil"/>
              <w:left w:val="single" w:sz="4" w:space="0" w:color="auto"/>
              <w:bottom w:val="nil"/>
              <w:right w:val="single" w:sz="4" w:space="0" w:color="auto"/>
            </w:tcBorders>
            <w:vAlign w:val="center"/>
            <w:hideMark/>
          </w:tcPr>
          <w:p w14:paraId="26A1B1A0"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r w:rsidR="0040310F" w14:paraId="26A1B1A7" w14:textId="77777777" w:rsidTr="00E27591">
        <w:trPr>
          <w:trHeight w:val="270"/>
        </w:trPr>
        <w:tc>
          <w:tcPr>
            <w:tcW w:w="654" w:type="dxa"/>
            <w:tcBorders>
              <w:top w:val="nil"/>
              <w:left w:val="single" w:sz="4" w:space="0" w:color="auto"/>
              <w:bottom w:val="single" w:sz="4" w:space="0" w:color="auto"/>
              <w:right w:val="nil"/>
            </w:tcBorders>
            <w:noWrap/>
            <w:vAlign w:val="center"/>
          </w:tcPr>
          <w:p w14:paraId="26A1B1A2" w14:textId="77777777" w:rsidR="00E27591" w:rsidRPr="002809E7" w:rsidRDefault="00D307BC" w:rsidP="000D2378">
            <w:pPr>
              <w:overflowPunct w:val="0"/>
              <w:autoSpaceDE w:val="0"/>
              <w:autoSpaceDN w:val="0"/>
              <w:adjustRightInd w:val="0"/>
              <w:jc w:val="center"/>
              <w:textAlignment w:val="baseline"/>
              <w:rPr>
                <w:rFonts w:ascii="Arial" w:hAnsi="Arial"/>
                <w:sz w:val="20"/>
                <w:szCs w:val="20"/>
                <w:lang w:val="en-AU" w:eastAsia="el-GR"/>
              </w:rPr>
            </w:pPr>
            <w:r w:rsidRPr="002809E7">
              <w:rPr>
                <w:rFonts w:ascii="Arial" w:hAnsi="Arial"/>
                <w:sz w:val="20"/>
                <w:szCs w:val="20"/>
                <w:lang w:val="en-AU" w:eastAsia="el-GR"/>
              </w:rPr>
              <w:t>6</w:t>
            </w:r>
          </w:p>
        </w:tc>
        <w:tc>
          <w:tcPr>
            <w:tcW w:w="6591" w:type="dxa"/>
            <w:tcBorders>
              <w:top w:val="nil"/>
              <w:left w:val="single" w:sz="4" w:space="0" w:color="auto"/>
              <w:bottom w:val="single" w:sz="4" w:space="0" w:color="auto"/>
              <w:right w:val="nil"/>
            </w:tcBorders>
            <w:vAlign w:val="center"/>
            <w:hideMark/>
          </w:tcPr>
          <w:p w14:paraId="26A1B1A3" w14:textId="77777777" w:rsidR="00E27591" w:rsidRPr="002809E7" w:rsidRDefault="00D307BC" w:rsidP="000D2378">
            <w:pPr>
              <w:overflowPunct w:val="0"/>
              <w:autoSpaceDE w:val="0"/>
              <w:autoSpaceDN w:val="0"/>
              <w:adjustRightInd w:val="0"/>
              <w:textAlignment w:val="baseline"/>
              <w:rPr>
                <w:rFonts w:ascii="Arial" w:hAnsi="Arial"/>
                <w:sz w:val="20"/>
                <w:szCs w:val="20"/>
                <w:lang w:val="el-GR" w:eastAsia="el-GR"/>
              </w:rPr>
            </w:pPr>
            <w:r w:rsidRPr="002809E7">
              <w:rPr>
                <w:rFonts w:ascii="Arial" w:hAnsi="Arial"/>
                <w:sz w:val="20"/>
                <w:szCs w:val="20"/>
                <w:lang w:val="el-GR" w:eastAsia="el-GR"/>
              </w:rPr>
              <w:t>Έλεγχος επαφών αυτομάτων διακοπτών - αντικατάσταση αν απαιτείται</w:t>
            </w:r>
          </w:p>
        </w:tc>
        <w:tc>
          <w:tcPr>
            <w:tcW w:w="778" w:type="dxa"/>
            <w:tcBorders>
              <w:top w:val="nil"/>
              <w:left w:val="single" w:sz="4" w:space="0" w:color="auto"/>
              <w:bottom w:val="single" w:sz="4" w:space="0" w:color="auto"/>
              <w:right w:val="nil"/>
            </w:tcBorders>
            <w:vAlign w:val="center"/>
            <w:hideMark/>
          </w:tcPr>
          <w:p w14:paraId="26A1B1A4"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9" w:type="dxa"/>
            <w:tcBorders>
              <w:top w:val="nil"/>
              <w:left w:val="single" w:sz="4" w:space="0" w:color="auto"/>
              <w:bottom w:val="single" w:sz="4" w:space="0" w:color="auto"/>
              <w:right w:val="nil"/>
            </w:tcBorders>
            <w:vAlign w:val="center"/>
            <w:hideMark/>
          </w:tcPr>
          <w:p w14:paraId="26A1B1A5" w14:textId="77777777" w:rsidR="00E27591" w:rsidRPr="002809E7" w:rsidRDefault="00E27591" w:rsidP="000D2378">
            <w:pPr>
              <w:overflowPunct w:val="0"/>
              <w:autoSpaceDE w:val="0"/>
              <w:autoSpaceDN w:val="0"/>
              <w:adjustRightInd w:val="0"/>
              <w:jc w:val="center"/>
              <w:textAlignment w:val="baseline"/>
              <w:rPr>
                <w:rFonts w:ascii="Arial" w:hAnsi="Arial"/>
                <w:sz w:val="20"/>
                <w:szCs w:val="20"/>
                <w:lang w:val="el-GR" w:eastAsia="el-GR"/>
              </w:rPr>
            </w:pPr>
          </w:p>
        </w:tc>
        <w:tc>
          <w:tcPr>
            <w:tcW w:w="770" w:type="dxa"/>
            <w:tcBorders>
              <w:top w:val="nil"/>
              <w:left w:val="single" w:sz="4" w:space="0" w:color="auto"/>
              <w:bottom w:val="single" w:sz="4" w:space="0" w:color="auto"/>
              <w:right w:val="single" w:sz="4" w:space="0" w:color="auto"/>
            </w:tcBorders>
            <w:vAlign w:val="center"/>
            <w:hideMark/>
          </w:tcPr>
          <w:p w14:paraId="26A1B1A6" w14:textId="77777777" w:rsidR="00E27591" w:rsidRPr="002809E7" w:rsidRDefault="00D307BC" w:rsidP="000D2378">
            <w:pPr>
              <w:overflowPunct w:val="0"/>
              <w:autoSpaceDE w:val="0"/>
              <w:autoSpaceDN w:val="0"/>
              <w:adjustRightInd w:val="0"/>
              <w:jc w:val="center"/>
              <w:textAlignment w:val="baseline"/>
              <w:rPr>
                <w:rFonts w:ascii="Symbol" w:hAnsi="Symbol"/>
                <w:b/>
                <w:bCs/>
                <w:sz w:val="20"/>
                <w:szCs w:val="20"/>
                <w:lang w:val="en-AU" w:eastAsia="el-GR"/>
              </w:rPr>
            </w:pPr>
            <w:r w:rsidRPr="002809E7">
              <w:rPr>
                <w:rFonts w:ascii="Symbol" w:hAnsi="Symbol"/>
                <w:b/>
                <w:bCs/>
                <w:sz w:val="20"/>
                <w:szCs w:val="20"/>
                <w:lang w:val="en-AU" w:eastAsia="el-GR"/>
              </w:rPr>
              <w:sym w:font="Symbol" w:char="F0D6"/>
            </w:r>
          </w:p>
        </w:tc>
      </w:tr>
    </w:tbl>
    <w:p w14:paraId="26A1B1A8" w14:textId="77777777" w:rsidR="00E27591" w:rsidRDefault="00E27591" w:rsidP="00E27591">
      <w:pPr>
        <w:overflowPunct w:val="0"/>
        <w:autoSpaceDE w:val="0"/>
        <w:autoSpaceDN w:val="0"/>
        <w:adjustRightInd w:val="0"/>
        <w:spacing w:after="120"/>
        <w:jc w:val="center"/>
        <w:textAlignment w:val="baseline"/>
        <w:rPr>
          <w:sz w:val="20"/>
          <w:szCs w:val="22"/>
          <w:lang w:eastAsia="el-GR"/>
        </w:rPr>
      </w:pPr>
    </w:p>
    <w:p w14:paraId="26A1B1A9" w14:textId="77777777" w:rsidR="00E27591" w:rsidRDefault="00E27591" w:rsidP="00E27591">
      <w:pPr>
        <w:overflowPunct w:val="0"/>
        <w:autoSpaceDE w:val="0"/>
        <w:autoSpaceDN w:val="0"/>
        <w:adjustRightInd w:val="0"/>
        <w:spacing w:after="120"/>
        <w:jc w:val="center"/>
        <w:textAlignment w:val="baseline"/>
        <w:rPr>
          <w:sz w:val="20"/>
          <w:szCs w:val="22"/>
          <w:lang w:eastAsia="el-GR"/>
        </w:rPr>
      </w:pPr>
    </w:p>
    <w:p w14:paraId="26A1B1AA" w14:textId="0BB9D5FD" w:rsidR="00E27591" w:rsidRDefault="00E27591" w:rsidP="00E27591">
      <w:pPr>
        <w:overflowPunct w:val="0"/>
        <w:autoSpaceDE w:val="0"/>
        <w:autoSpaceDN w:val="0"/>
        <w:adjustRightInd w:val="0"/>
        <w:spacing w:after="120"/>
        <w:jc w:val="center"/>
        <w:textAlignment w:val="baseline"/>
        <w:rPr>
          <w:sz w:val="20"/>
          <w:szCs w:val="22"/>
          <w:lang w:eastAsia="el-GR"/>
        </w:rPr>
      </w:pPr>
    </w:p>
    <w:p w14:paraId="73530607" w14:textId="531B2072" w:rsidR="00E45AB3" w:rsidRDefault="00E45AB3" w:rsidP="00E27591">
      <w:pPr>
        <w:overflowPunct w:val="0"/>
        <w:autoSpaceDE w:val="0"/>
        <w:autoSpaceDN w:val="0"/>
        <w:adjustRightInd w:val="0"/>
        <w:spacing w:after="120"/>
        <w:jc w:val="center"/>
        <w:textAlignment w:val="baseline"/>
        <w:rPr>
          <w:sz w:val="20"/>
          <w:szCs w:val="22"/>
          <w:lang w:eastAsia="el-GR"/>
        </w:rPr>
      </w:pPr>
    </w:p>
    <w:p w14:paraId="52B89073" w14:textId="0D8A8038" w:rsidR="00E45AB3" w:rsidRDefault="00E45AB3" w:rsidP="00E27591">
      <w:pPr>
        <w:overflowPunct w:val="0"/>
        <w:autoSpaceDE w:val="0"/>
        <w:autoSpaceDN w:val="0"/>
        <w:adjustRightInd w:val="0"/>
        <w:spacing w:after="120"/>
        <w:jc w:val="center"/>
        <w:textAlignment w:val="baseline"/>
        <w:rPr>
          <w:sz w:val="20"/>
          <w:szCs w:val="22"/>
          <w:lang w:eastAsia="el-GR"/>
        </w:rPr>
      </w:pPr>
    </w:p>
    <w:p w14:paraId="1565A22A" w14:textId="770AD31C" w:rsidR="00E45AB3" w:rsidRDefault="00E45AB3" w:rsidP="00E27591">
      <w:pPr>
        <w:overflowPunct w:val="0"/>
        <w:autoSpaceDE w:val="0"/>
        <w:autoSpaceDN w:val="0"/>
        <w:adjustRightInd w:val="0"/>
        <w:spacing w:after="120"/>
        <w:jc w:val="center"/>
        <w:textAlignment w:val="baseline"/>
        <w:rPr>
          <w:sz w:val="20"/>
          <w:szCs w:val="22"/>
          <w:lang w:eastAsia="el-GR"/>
        </w:rPr>
      </w:pPr>
    </w:p>
    <w:p w14:paraId="7551DFAA" w14:textId="60FE7EC2" w:rsidR="00E45AB3" w:rsidRDefault="00E45AB3" w:rsidP="00E27591">
      <w:pPr>
        <w:overflowPunct w:val="0"/>
        <w:autoSpaceDE w:val="0"/>
        <w:autoSpaceDN w:val="0"/>
        <w:adjustRightInd w:val="0"/>
        <w:spacing w:after="120"/>
        <w:jc w:val="center"/>
        <w:textAlignment w:val="baseline"/>
        <w:rPr>
          <w:sz w:val="20"/>
          <w:szCs w:val="22"/>
          <w:lang w:eastAsia="el-GR"/>
        </w:rPr>
      </w:pPr>
    </w:p>
    <w:p w14:paraId="1E51B803" w14:textId="400D1545" w:rsidR="00E45AB3" w:rsidRDefault="00E45AB3" w:rsidP="00E27591">
      <w:pPr>
        <w:overflowPunct w:val="0"/>
        <w:autoSpaceDE w:val="0"/>
        <w:autoSpaceDN w:val="0"/>
        <w:adjustRightInd w:val="0"/>
        <w:spacing w:after="120"/>
        <w:jc w:val="center"/>
        <w:textAlignment w:val="baseline"/>
        <w:rPr>
          <w:sz w:val="20"/>
          <w:szCs w:val="22"/>
          <w:lang w:eastAsia="el-GR"/>
        </w:rPr>
      </w:pPr>
    </w:p>
    <w:p w14:paraId="50F5CB29" w14:textId="007FCE99" w:rsidR="00E45AB3" w:rsidRDefault="00E45AB3" w:rsidP="00E27591">
      <w:pPr>
        <w:overflowPunct w:val="0"/>
        <w:autoSpaceDE w:val="0"/>
        <w:autoSpaceDN w:val="0"/>
        <w:adjustRightInd w:val="0"/>
        <w:spacing w:after="120"/>
        <w:jc w:val="center"/>
        <w:textAlignment w:val="baseline"/>
        <w:rPr>
          <w:sz w:val="20"/>
          <w:szCs w:val="22"/>
          <w:lang w:eastAsia="el-GR"/>
        </w:rPr>
      </w:pPr>
    </w:p>
    <w:p w14:paraId="422569DF" w14:textId="305B62E3" w:rsidR="00E45AB3" w:rsidRDefault="00E45AB3" w:rsidP="00E27591">
      <w:pPr>
        <w:overflowPunct w:val="0"/>
        <w:autoSpaceDE w:val="0"/>
        <w:autoSpaceDN w:val="0"/>
        <w:adjustRightInd w:val="0"/>
        <w:spacing w:after="120"/>
        <w:jc w:val="center"/>
        <w:textAlignment w:val="baseline"/>
        <w:rPr>
          <w:sz w:val="20"/>
          <w:szCs w:val="22"/>
          <w:lang w:eastAsia="el-GR"/>
        </w:rPr>
      </w:pPr>
    </w:p>
    <w:p w14:paraId="3CED595C" w14:textId="7889EF6B" w:rsidR="00E45AB3" w:rsidRDefault="00E45AB3" w:rsidP="00E27591">
      <w:pPr>
        <w:overflowPunct w:val="0"/>
        <w:autoSpaceDE w:val="0"/>
        <w:autoSpaceDN w:val="0"/>
        <w:adjustRightInd w:val="0"/>
        <w:spacing w:after="120"/>
        <w:jc w:val="center"/>
        <w:textAlignment w:val="baseline"/>
        <w:rPr>
          <w:sz w:val="20"/>
          <w:szCs w:val="22"/>
          <w:lang w:eastAsia="el-GR"/>
        </w:rPr>
      </w:pPr>
    </w:p>
    <w:p w14:paraId="5EB2C345" w14:textId="0AFA2162" w:rsidR="00E45AB3" w:rsidRDefault="00E45AB3" w:rsidP="00E27591">
      <w:pPr>
        <w:overflowPunct w:val="0"/>
        <w:autoSpaceDE w:val="0"/>
        <w:autoSpaceDN w:val="0"/>
        <w:adjustRightInd w:val="0"/>
        <w:spacing w:after="120"/>
        <w:jc w:val="center"/>
        <w:textAlignment w:val="baseline"/>
        <w:rPr>
          <w:sz w:val="20"/>
          <w:szCs w:val="22"/>
          <w:lang w:eastAsia="el-GR"/>
        </w:rPr>
      </w:pPr>
    </w:p>
    <w:p w14:paraId="38DF74FC" w14:textId="6F97ACDA" w:rsidR="00E45AB3" w:rsidRDefault="00E45AB3" w:rsidP="00E27591">
      <w:pPr>
        <w:overflowPunct w:val="0"/>
        <w:autoSpaceDE w:val="0"/>
        <w:autoSpaceDN w:val="0"/>
        <w:adjustRightInd w:val="0"/>
        <w:spacing w:after="120"/>
        <w:jc w:val="center"/>
        <w:textAlignment w:val="baseline"/>
        <w:rPr>
          <w:sz w:val="20"/>
          <w:szCs w:val="22"/>
          <w:lang w:eastAsia="el-GR"/>
        </w:rPr>
      </w:pPr>
    </w:p>
    <w:p w14:paraId="28CF2813" w14:textId="2E412490" w:rsidR="00E45AB3" w:rsidRDefault="00E45AB3" w:rsidP="00E27591">
      <w:pPr>
        <w:overflowPunct w:val="0"/>
        <w:autoSpaceDE w:val="0"/>
        <w:autoSpaceDN w:val="0"/>
        <w:adjustRightInd w:val="0"/>
        <w:spacing w:after="120"/>
        <w:jc w:val="center"/>
        <w:textAlignment w:val="baseline"/>
        <w:rPr>
          <w:sz w:val="20"/>
          <w:szCs w:val="22"/>
          <w:lang w:eastAsia="el-GR"/>
        </w:rPr>
      </w:pPr>
    </w:p>
    <w:p w14:paraId="142482FB" w14:textId="57C1826B" w:rsidR="00E45AB3" w:rsidRDefault="00E45AB3" w:rsidP="00E27591">
      <w:pPr>
        <w:overflowPunct w:val="0"/>
        <w:autoSpaceDE w:val="0"/>
        <w:autoSpaceDN w:val="0"/>
        <w:adjustRightInd w:val="0"/>
        <w:spacing w:after="120"/>
        <w:jc w:val="center"/>
        <w:textAlignment w:val="baseline"/>
        <w:rPr>
          <w:sz w:val="20"/>
          <w:szCs w:val="22"/>
          <w:lang w:eastAsia="el-GR"/>
        </w:rPr>
      </w:pPr>
    </w:p>
    <w:p w14:paraId="35B5154B" w14:textId="7EFEB097" w:rsidR="00E45AB3" w:rsidRDefault="00E45AB3" w:rsidP="00E27591">
      <w:pPr>
        <w:overflowPunct w:val="0"/>
        <w:autoSpaceDE w:val="0"/>
        <w:autoSpaceDN w:val="0"/>
        <w:adjustRightInd w:val="0"/>
        <w:spacing w:after="120"/>
        <w:jc w:val="center"/>
        <w:textAlignment w:val="baseline"/>
        <w:rPr>
          <w:sz w:val="20"/>
          <w:szCs w:val="22"/>
          <w:lang w:eastAsia="el-GR"/>
        </w:rPr>
      </w:pPr>
    </w:p>
    <w:p w14:paraId="0BC9829A" w14:textId="4CA3F73B" w:rsidR="00E45AB3" w:rsidRDefault="00E45AB3" w:rsidP="00E27591">
      <w:pPr>
        <w:overflowPunct w:val="0"/>
        <w:autoSpaceDE w:val="0"/>
        <w:autoSpaceDN w:val="0"/>
        <w:adjustRightInd w:val="0"/>
        <w:spacing w:after="120"/>
        <w:jc w:val="center"/>
        <w:textAlignment w:val="baseline"/>
        <w:rPr>
          <w:sz w:val="20"/>
          <w:szCs w:val="22"/>
          <w:lang w:eastAsia="el-GR"/>
        </w:rPr>
      </w:pPr>
    </w:p>
    <w:p w14:paraId="49506F7F" w14:textId="2DD2258B" w:rsidR="00E45AB3" w:rsidRDefault="00E45AB3" w:rsidP="00E27591">
      <w:pPr>
        <w:overflowPunct w:val="0"/>
        <w:autoSpaceDE w:val="0"/>
        <w:autoSpaceDN w:val="0"/>
        <w:adjustRightInd w:val="0"/>
        <w:spacing w:after="120"/>
        <w:jc w:val="center"/>
        <w:textAlignment w:val="baseline"/>
        <w:rPr>
          <w:sz w:val="20"/>
          <w:szCs w:val="22"/>
          <w:lang w:eastAsia="el-GR"/>
        </w:rPr>
      </w:pPr>
    </w:p>
    <w:p w14:paraId="71F70721" w14:textId="2CD981B0" w:rsidR="00E45AB3" w:rsidRDefault="00E45AB3" w:rsidP="00E27591">
      <w:pPr>
        <w:overflowPunct w:val="0"/>
        <w:autoSpaceDE w:val="0"/>
        <w:autoSpaceDN w:val="0"/>
        <w:adjustRightInd w:val="0"/>
        <w:spacing w:after="120"/>
        <w:jc w:val="center"/>
        <w:textAlignment w:val="baseline"/>
        <w:rPr>
          <w:sz w:val="20"/>
          <w:szCs w:val="22"/>
          <w:lang w:eastAsia="el-GR"/>
        </w:rPr>
      </w:pPr>
    </w:p>
    <w:p w14:paraId="2F510ACA" w14:textId="77777777" w:rsidR="00E45AB3" w:rsidRDefault="00E45AB3" w:rsidP="00E27591">
      <w:pPr>
        <w:overflowPunct w:val="0"/>
        <w:autoSpaceDE w:val="0"/>
        <w:autoSpaceDN w:val="0"/>
        <w:adjustRightInd w:val="0"/>
        <w:spacing w:after="120"/>
        <w:jc w:val="center"/>
        <w:textAlignment w:val="baseline"/>
        <w:rPr>
          <w:sz w:val="20"/>
          <w:szCs w:val="22"/>
          <w:lang w:eastAsia="el-GR"/>
        </w:rPr>
      </w:pPr>
    </w:p>
    <w:p w14:paraId="26A1B1AB" w14:textId="77777777" w:rsidR="00E27591" w:rsidRDefault="00E27591" w:rsidP="00E27591">
      <w:pPr>
        <w:overflowPunct w:val="0"/>
        <w:autoSpaceDE w:val="0"/>
        <w:autoSpaceDN w:val="0"/>
        <w:adjustRightInd w:val="0"/>
        <w:spacing w:after="120"/>
        <w:jc w:val="center"/>
        <w:textAlignment w:val="baseline"/>
        <w:rPr>
          <w:sz w:val="20"/>
          <w:szCs w:val="22"/>
          <w:lang w:eastAsia="el-GR"/>
        </w:rPr>
      </w:pPr>
    </w:p>
    <w:p w14:paraId="26A1B1BB" w14:textId="77777777" w:rsidR="00E27591" w:rsidRDefault="00E27591" w:rsidP="00E27591">
      <w:pPr>
        <w:overflowPunct w:val="0"/>
        <w:autoSpaceDE w:val="0"/>
        <w:autoSpaceDN w:val="0"/>
        <w:adjustRightInd w:val="0"/>
        <w:spacing w:after="120"/>
        <w:jc w:val="center"/>
        <w:textAlignment w:val="baseline"/>
        <w:rPr>
          <w:sz w:val="20"/>
          <w:szCs w:val="22"/>
          <w:lang w:eastAsia="el-GR"/>
        </w:rPr>
        <w:sectPr w:rsidR="00E27591">
          <w:headerReference w:type="default" r:id="rId8"/>
          <w:footerReference w:type="default" r:id="rId9"/>
          <w:pgSz w:w="11906" w:h="16838"/>
          <w:pgMar w:top="1440" w:right="1800" w:bottom="1440" w:left="1800" w:header="708" w:footer="708" w:gutter="0"/>
          <w:cols w:space="708"/>
          <w:docGrid w:linePitch="360"/>
        </w:sectPr>
      </w:pPr>
    </w:p>
    <w:tbl>
      <w:tblPr>
        <w:tblStyle w:val="TableNormal0"/>
        <w:tblpPr w:leftFromText="181" w:rightFromText="181" w:horzAnchor="margin" w:tblpXSpec="center" w:tblpYSpec="top"/>
        <w:tblOverlap w:val="never"/>
        <w:tblW w:w="10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9"/>
        <w:gridCol w:w="2269"/>
        <w:gridCol w:w="2127"/>
        <w:gridCol w:w="1984"/>
        <w:gridCol w:w="1985"/>
        <w:gridCol w:w="2127"/>
      </w:tblGrid>
      <w:tr w:rsidR="0040310F" w14:paraId="26A1B1BE" w14:textId="77777777" w:rsidTr="005C5F67">
        <w:trPr>
          <w:trHeight w:hRule="exact" w:val="520"/>
        </w:trPr>
        <w:tc>
          <w:tcPr>
            <w:tcW w:w="10961" w:type="dxa"/>
            <w:gridSpan w:val="6"/>
            <w:tcBorders>
              <w:top w:val="double" w:sz="12" w:space="0" w:color="auto"/>
              <w:left w:val="double" w:sz="12" w:space="0" w:color="auto"/>
              <w:bottom w:val="double" w:sz="12" w:space="0" w:color="auto"/>
              <w:right w:val="double" w:sz="12" w:space="0" w:color="auto"/>
            </w:tcBorders>
            <w:shd w:val="clear" w:color="auto" w:fill="FCE8D8"/>
          </w:tcPr>
          <w:p w14:paraId="26A1B1BC" w14:textId="77777777" w:rsidR="00C95CCA" w:rsidRPr="005C5F67" w:rsidRDefault="00D307BC" w:rsidP="005C5F67">
            <w:pPr>
              <w:keepNext/>
              <w:keepLines/>
              <w:spacing w:before="117"/>
              <w:jc w:val="center"/>
              <w:outlineLvl w:val="0"/>
              <w:rPr>
                <w:rFonts w:ascii="Arial" w:hAnsi="Arial" w:cs="Arial"/>
                <w:b/>
                <w:bCs/>
                <w:sz w:val="20"/>
                <w:szCs w:val="20"/>
                <w:lang w:val="el-GR"/>
              </w:rPr>
            </w:pPr>
            <w:r w:rsidRPr="005C5F67">
              <w:rPr>
                <w:rFonts w:ascii="Arial" w:eastAsiaTheme="majorEastAsia" w:hAnsi="Arial" w:cs="Arial"/>
                <w:b/>
                <w:bCs/>
                <w:sz w:val="20"/>
                <w:szCs w:val="20"/>
                <w:lang w:val="el-GR"/>
              </w:rPr>
              <w:lastRenderedPageBreak/>
              <w:t>ΕΝΤΥΠΟ ΟΙΚΟΝΟΜΙΚΗΣ ΠΡΟΣΦΟΡΑΣ</w:t>
            </w:r>
          </w:p>
          <w:p w14:paraId="26A1B1BD" w14:textId="77777777" w:rsidR="00C95CCA" w:rsidRPr="00A50925" w:rsidRDefault="00C95CCA" w:rsidP="005C5F67">
            <w:pPr>
              <w:keepNext/>
              <w:keepLines/>
              <w:spacing w:before="117"/>
              <w:jc w:val="center"/>
              <w:outlineLvl w:val="0"/>
              <w:rPr>
                <w:rFonts w:ascii="Arial" w:hAnsi="Arial" w:cs="Arial"/>
                <w:b/>
                <w:bCs/>
                <w:sz w:val="16"/>
                <w:szCs w:val="16"/>
                <w:lang w:val="el-GR"/>
              </w:rPr>
            </w:pPr>
          </w:p>
        </w:tc>
      </w:tr>
      <w:tr w:rsidR="0040310F" w14:paraId="26A1B1CB" w14:textId="77777777" w:rsidTr="005E6FB7">
        <w:trPr>
          <w:trHeight w:hRule="exact" w:val="1081"/>
        </w:trPr>
        <w:tc>
          <w:tcPr>
            <w:tcW w:w="469" w:type="dxa"/>
            <w:tcBorders>
              <w:top w:val="double" w:sz="12" w:space="0" w:color="auto"/>
              <w:left w:val="double" w:sz="12" w:space="0" w:color="auto"/>
              <w:bottom w:val="double" w:sz="12" w:space="0" w:color="auto"/>
              <w:right w:val="single" w:sz="12" w:space="0" w:color="000000"/>
            </w:tcBorders>
            <w:vAlign w:val="center"/>
          </w:tcPr>
          <w:p w14:paraId="26A1B1BF" w14:textId="77777777" w:rsidR="00C95CCA" w:rsidRPr="00A50925" w:rsidRDefault="00D307BC" w:rsidP="005C5F67">
            <w:pPr>
              <w:jc w:val="center"/>
              <w:rPr>
                <w:rFonts w:ascii="Arial" w:hAnsi="Arial" w:cs="Arial"/>
                <w:b/>
                <w:sz w:val="16"/>
                <w:szCs w:val="16"/>
                <w:lang w:val="el-GR"/>
              </w:rPr>
            </w:pPr>
            <w:r w:rsidRPr="00A50925">
              <w:rPr>
                <w:rFonts w:ascii="Arial" w:eastAsiaTheme="minorHAnsi" w:hAnsi="Arial" w:cs="Arial"/>
                <w:b/>
                <w:sz w:val="16"/>
                <w:szCs w:val="16"/>
                <w:lang w:val="el-GR"/>
              </w:rPr>
              <w:t>Α/Α</w:t>
            </w:r>
          </w:p>
        </w:tc>
        <w:tc>
          <w:tcPr>
            <w:tcW w:w="2269" w:type="dxa"/>
            <w:tcBorders>
              <w:top w:val="double" w:sz="12" w:space="0" w:color="auto"/>
              <w:left w:val="single" w:sz="12" w:space="0" w:color="000000"/>
              <w:bottom w:val="double" w:sz="12" w:space="0" w:color="auto"/>
              <w:right w:val="single" w:sz="12" w:space="0" w:color="000000"/>
            </w:tcBorders>
            <w:vAlign w:val="center"/>
          </w:tcPr>
          <w:p w14:paraId="26A1B1C0" w14:textId="77777777" w:rsidR="00C95CCA" w:rsidRPr="00A50925" w:rsidRDefault="00D307BC" w:rsidP="00B847C0">
            <w:pPr>
              <w:ind w:left="426" w:right="228" w:hanging="149"/>
              <w:jc w:val="center"/>
              <w:rPr>
                <w:rFonts w:ascii="Arial" w:hAnsi="Arial" w:cs="Arial"/>
                <w:b/>
                <w:sz w:val="16"/>
                <w:szCs w:val="16"/>
                <w:lang w:val="el-GR"/>
              </w:rPr>
            </w:pPr>
            <w:r>
              <w:rPr>
                <w:rFonts w:ascii="Arial" w:eastAsiaTheme="minorHAnsi" w:hAnsi="Arial" w:cs="Arial"/>
                <w:b/>
                <w:sz w:val="16"/>
                <w:szCs w:val="16"/>
                <w:lang w:val="el-GR"/>
              </w:rPr>
              <w:t xml:space="preserve">ΔΙΕΥΘΥΝΣΗ  </w:t>
            </w:r>
            <w:r w:rsidRPr="00A50925">
              <w:rPr>
                <w:rFonts w:ascii="Arial" w:eastAsiaTheme="minorHAnsi" w:hAnsi="Arial" w:cs="Arial"/>
                <w:b/>
                <w:sz w:val="16"/>
                <w:szCs w:val="16"/>
                <w:lang w:val="el-GR"/>
              </w:rPr>
              <w:t>ΚΤΗΡΙΟΥ</w:t>
            </w:r>
          </w:p>
        </w:tc>
        <w:tc>
          <w:tcPr>
            <w:tcW w:w="2127" w:type="dxa"/>
            <w:tcBorders>
              <w:top w:val="double" w:sz="12" w:space="0" w:color="auto"/>
              <w:left w:val="single" w:sz="12" w:space="0" w:color="000000"/>
              <w:bottom w:val="double" w:sz="12" w:space="0" w:color="auto"/>
              <w:right w:val="single" w:sz="12" w:space="0" w:color="000000"/>
            </w:tcBorders>
            <w:vAlign w:val="center"/>
          </w:tcPr>
          <w:p w14:paraId="26A1B1C1" w14:textId="77777777" w:rsidR="00C95CCA" w:rsidRPr="00A50925" w:rsidRDefault="00D307BC" w:rsidP="005C5F67">
            <w:pPr>
              <w:ind w:left="25" w:right="185"/>
              <w:jc w:val="center"/>
              <w:rPr>
                <w:rFonts w:ascii="Arial" w:hAnsi="Arial" w:cs="Arial"/>
                <w:b/>
                <w:sz w:val="16"/>
                <w:szCs w:val="16"/>
                <w:lang w:val="el-GR"/>
              </w:rPr>
            </w:pPr>
            <w:r w:rsidRPr="00A50925">
              <w:rPr>
                <w:rFonts w:ascii="Arial" w:eastAsiaTheme="minorHAnsi" w:hAnsi="Arial" w:cs="Arial"/>
                <w:b/>
                <w:sz w:val="16"/>
                <w:szCs w:val="16"/>
                <w:lang w:val="el-GR"/>
              </w:rPr>
              <w:t>ΕΓΚΑΤΑΣΤΑΣΗ</w:t>
            </w:r>
          </w:p>
        </w:tc>
        <w:tc>
          <w:tcPr>
            <w:tcW w:w="1984" w:type="dxa"/>
            <w:tcBorders>
              <w:top w:val="double" w:sz="12" w:space="0" w:color="auto"/>
              <w:left w:val="single" w:sz="12" w:space="0" w:color="000000"/>
              <w:bottom w:val="double" w:sz="12" w:space="0" w:color="auto"/>
              <w:right w:val="single" w:sz="12" w:space="0" w:color="000000"/>
            </w:tcBorders>
            <w:vAlign w:val="center"/>
          </w:tcPr>
          <w:p w14:paraId="26A1B1C2" w14:textId="77777777" w:rsidR="00B847C0" w:rsidRDefault="00D307BC" w:rsidP="005C5F67">
            <w:pPr>
              <w:ind w:left="340" w:right="345"/>
              <w:jc w:val="center"/>
              <w:rPr>
                <w:rFonts w:ascii="Arial" w:hAnsi="Arial" w:cs="Arial"/>
                <w:b/>
                <w:sz w:val="16"/>
                <w:szCs w:val="16"/>
                <w:lang w:val="el-GR"/>
              </w:rPr>
            </w:pPr>
            <w:r w:rsidRPr="00A50925">
              <w:rPr>
                <w:rFonts w:ascii="Arial" w:eastAsiaTheme="minorHAnsi" w:hAnsi="Arial" w:cs="Arial"/>
                <w:b/>
                <w:sz w:val="16"/>
                <w:szCs w:val="16"/>
                <w:lang w:val="el-GR"/>
              </w:rPr>
              <w:t xml:space="preserve">ΚΟΣΤΟΣ </w:t>
            </w:r>
            <w:r>
              <w:rPr>
                <w:rFonts w:ascii="Arial" w:eastAsiaTheme="minorHAnsi" w:hAnsi="Arial" w:cs="Arial"/>
                <w:b/>
                <w:sz w:val="16"/>
                <w:szCs w:val="16"/>
                <w:lang w:val="el-GR"/>
              </w:rPr>
              <w:t>ΜΗΝΙΑΙΑΣ</w:t>
            </w:r>
            <w:r w:rsidRPr="00A50925">
              <w:rPr>
                <w:rFonts w:ascii="Arial" w:eastAsiaTheme="minorHAnsi" w:hAnsi="Arial" w:cs="Arial"/>
                <w:b/>
                <w:sz w:val="16"/>
                <w:szCs w:val="16"/>
                <w:lang w:val="el-GR"/>
              </w:rPr>
              <w:t xml:space="preserve"> ΣΥΝΤΗΡΗΣΗΣ  ΣΕ €</w:t>
            </w:r>
          </w:p>
          <w:p w14:paraId="26A1B1C3" w14:textId="77777777" w:rsidR="00C95CCA" w:rsidRPr="00A50925" w:rsidRDefault="00D307BC" w:rsidP="005C5F67">
            <w:pPr>
              <w:ind w:left="340" w:right="345"/>
              <w:jc w:val="center"/>
              <w:rPr>
                <w:rFonts w:ascii="Arial" w:hAnsi="Arial" w:cs="Arial"/>
                <w:b/>
                <w:sz w:val="16"/>
                <w:szCs w:val="16"/>
                <w:lang w:val="el-GR"/>
              </w:rPr>
            </w:pPr>
            <w:r w:rsidRPr="00A50925">
              <w:rPr>
                <w:rFonts w:ascii="Arial" w:eastAsiaTheme="minorHAnsi" w:hAnsi="Arial" w:cs="Arial"/>
                <w:b/>
                <w:sz w:val="16"/>
                <w:szCs w:val="16"/>
                <w:lang w:val="el-GR"/>
              </w:rPr>
              <w:t xml:space="preserve"> ΧΩΡΙΣ Φ.Π.Α.</w:t>
            </w:r>
          </w:p>
          <w:p w14:paraId="26A1B1C4" w14:textId="77777777" w:rsidR="00C95CCA" w:rsidRPr="00A50925" w:rsidRDefault="00C95CCA" w:rsidP="005C5F67">
            <w:pPr>
              <w:spacing w:before="111"/>
              <w:ind w:left="166" w:right="198" w:firstLine="5"/>
              <w:jc w:val="center"/>
              <w:rPr>
                <w:rFonts w:ascii="Arial" w:hAnsi="Arial" w:cs="Arial"/>
                <w:b/>
                <w:sz w:val="16"/>
                <w:szCs w:val="16"/>
                <w:lang w:val="el-GR"/>
              </w:rPr>
            </w:pPr>
          </w:p>
        </w:tc>
        <w:tc>
          <w:tcPr>
            <w:tcW w:w="1985" w:type="dxa"/>
            <w:tcBorders>
              <w:top w:val="double" w:sz="12" w:space="0" w:color="auto"/>
              <w:left w:val="single" w:sz="12" w:space="0" w:color="000000"/>
              <w:bottom w:val="double" w:sz="12" w:space="0" w:color="auto"/>
              <w:right w:val="single" w:sz="12" w:space="0" w:color="000000"/>
            </w:tcBorders>
            <w:vAlign w:val="center"/>
          </w:tcPr>
          <w:p w14:paraId="26A1B1C5" w14:textId="77777777" w:rsidR="00C95CCA" w:rsidRPr="008755FE" w:rsidRDefault="00D307BC" w:rsidP="005C5F67">
            <w:pPr>
              <w:ind w:left="340" w:right="345"/>
              <w:jc w:val="center"/>
              <w:rPr>
                <w:rFonts w:ascii="Arial" w:hAnsi="Arial" w:cs="Arial"/>
                <w:b/>
                <w:sz w:val="16"/>
                <w:szCs w:val="16"/>
                <w:lang w:val="el-GR"/>
              </w:rPr>
            </w:pPr>
            <w:r w:rsidRPr="00A50925">
              <w:rPr>
                <w:rFonts w:ascii="Arial" w:eastAsiaTheme="minorHAnsi" w:hAnsi="Arial" w:cs="Arial"/>
                <w:b/>
                <w:sz w:val="16"/>
                <w:szCs w:val="16"/>
                <w:lang w:val="el-GR"/>
              </w:rPr>
              <w:t xml:space="preserve">ΚΟΣΤΟΣ ΕΤΗΣΙΑΣ ΣΥΝΤΗΡΗΣΗΣ  ΣΕ € </w:t>
            </w:r>
          </w:p>
          <w:p w14:paraId="26A1B1C6" w14:textId="77777777" w:rsidR="00C95CCA" w:rsidRPr="00A50925" w:rsidRDefault="00D307BC" w:rsidP="005C5F67">
            <w:pPr>
              <w:ind w:left="340" w:right="345"/>
              <w:jc w:val="center"/>
              <w:rPr>
                <w:rFonts w:ascii="Arial" w:hAnsi="Arial" w:cs="Arial"/>
                <w:b/>
                <w:sz w:val="16"/>
                <w:szCs w:val="16"/>
                <w:lang w:val="el-GR"/>
              </w:rPr>
            </w:pPr>
            <w:r w:rsidRPr="00A50925">
              <w:rPr>
                <w:rFonts w:ascii="Arial" w:eastAsiaTheme="minorHAnsi" w:hAnsi="Arial" w:cs="Arial"/>
                <w:b/>
                <w:sz w:val="16"/>
                <w:szCs w:val="16"/>
                <w:lang w:val="el-GR"/>
              </w:rPr>
              <w:t>ΧΩΡΙΣ Φ.Π.Α.</w:t>
            </w:r>
          </w:p>
          <w:p w14:paraId="26A1B1C7" w14:textId="77777777" w:rsidR="00C95CCA" w:rsidRPr="00A50925" w:rsidRDefault="00C95CCA" w:rsidP="005C5F67">
            <w:pPr>
              <w:spacing w:before="2" w:line="237" w:lineRule="auto"/>
              <w:ind w:left="436" w:right="394" w:firstLine="14"/>
              <w:jc w:val="center"/>
              <w:rPr>
                <w:rFonts w:ascii="Arial" w:hAnsi="Arial" w:cs="Arial"/>
                <w:b/>
                <w:sz w:val="16"/>
                <w:szCs w:val="16"/>
                <w:lang w:val="el-GR"/>
              </w:rPr>
            </w:pPr>
          </w:p>
        </w:tc>
        <w:tc>
          <w:tcPr>
            <w:tcW w:w="2127" w:type="dxa"/>
            <w:tcBorders>
              <w:top w:val="double" w:sz="12" w:space="0" w:color="auto"/>
              <w:left w:val="single" w:sz="12" w:space="0" w:color="000000"/>
              <w:bottom w:val="double" w:sz="12" w:space="0" w:color="auto"/>
              <w:right w:val="double" w:sz="12" w:space="0" w:color="auto"/>
            </w:tcBorders>
          </w:tcPr>
          <w:p w14:paraId="26A1B1C8" w14:textId="77777777" w:rsidR="00C95CCA" w:rsidRDefault="00D307BC" w:rsidP="005C5F67">
            <w:pPr>
              <w:ind w:left="340" w:right="345"/>
              <w:jc w:val="center"/>
              <w:rPr>
                <w:rFonts w:ascii="Arial" w:hAnsi="Arial" w:cs="Arial"/>
                <w:b/>
                <w:sz w:val="16"/>
                <w:szCs w:val="16"/>
                <w:lang w:val="el-GR"/>
              </w:rPr>
            </w:pPr>
            <w:r>
              <w:rPr>
                <w:rFonts w:ascii="Arial" w:eastAsiaTheme="minorHAnsi" w:hAnsi="Arial" w:cs="Arial"/>
                <w:b/>
                <w:sz w:val="16"/>
                <w:szCs w:val="16"/>
                <w:lang w:val="el-GR"/>
              </w:rPr>
              <w:t xml:space="preserve">ΣΥΝΟΛΙΚΟ </w:t>
            </w:r>
            <w:r w:rsidRPr="00A50925">
              <w:rPr>
                <w:rFonts w:ascii="Arial" w:eastAsiaTheme="minorHAnsi" w:hAnsi="Arial" w:cs="Arial"/>
                <w:b/>
                <w:sz w:val="16"/>
                <w:szCs w:val="16"/>
                <w:lang w:val="el-GR"/>
              </w:rPr>
              <w:t>ΚΟΣΤΟΣ ΕΤΗΣΙΑΣ</w:t>
            </w:r>
            <w:r>
              <w:rPr>
                <w:rFonts w:ascii="Arial" w:eastAsiaTheme="minorHAnsi" w:hAnsi="Arial" w:cs="Arial"/>
                <w:b/>
                <w:sz w:val="16"/>
                <w:szCs w:val="16"/>
                <w:lang w:val="el-GR"/>
              </w:rPr>
              <w:t xml:space="preserve"> ΣΥΝΤΗΡΗΣΗΣ ΑΝΑ ΚΤΙΡΙΟ</w:t>
            </w:r>
            <w:r w:rsidRPr="00A50925">
              <w:rPr>
                <w:rFonts w:ascii="Arial" w:eastAsiaTheme="minorHAnsi" w:hAnsi="Arial" w:cs="Arial"/>
                <w:b/>
                <w:sz w:val="16"/>
                <w:szCs w:val="16"/>
                <w:lang w:val="el-GR"/>
              </w:rPr>
              <w:t xml:space="preserve">  ΣΕ € </w:t>
            </w:r>
          </w:p>
          <w:p w14:paraId="26A1B1C9" w14:textId="77777777" w:rsidR="00C95CCA" w:rsidRPr="008755FE" w:rsidRDefault="00D307BC" w:rsidP="005C5F67">
            <w:pPr>
              <w:ind w:left="340" w:right="345"/>
              <w:jc w:val="center"/>
              <w:rPr>
                <w:rFonts w:ascii="Arial" w:hAnsi="Arial" w:cs="Arial"/>
                <w:b/>
                <w:sz w:val="16"/>
                <w:szCs w:val="16"/>
                <w:lang w:val="el-GR"/>
              </w:rPr>
            </w:pPr>
            <w:r>
              <w:rPr>
                <w:rFonts w:ascii="Arial" w:eastAsiaTheme="minorHAnsi" w:hAnsi="Arial" w:cs="Arial"/>
                <w:b/>
                <w:sz w:val="16"/>
                <w:szCs w:val="16"/>
                <w:lang w:val="el-GR"/>
              </w:rPr>
              <w:t>ΧΩΡΙΣ ΦΠΑ</w:t>
            </w:r>
          </w:p>
          <w:p w14:paraId="26A1B1CA" w14:textId="77777777" w:rsidR="00C95CCA" w:rsidRPr="00A50925" w:rsidRDefault="00C95CCA" w:rsidP="005C5F67">
            <w:pPr>
              <w:ind w:left="340" w:right="345"/>
              <w:jc w:val="center"/>
              <w:rPr>
                <w:rFonts w:ascii="Arial" w:hAnsi="Arial" w:cs="Arial"/>
                <w:b/>
                <w:sz w:val="16"/>
                <w:szCs w:val="16"/>
                <w:lang w:val="el-GR"/>
              </w:rPr>
            </w:pPr>
          </w:p>
        </w:tc>
      </w:tr>
      <w:tr w:rsidR="0040310F" w14:paraId="26A1B1DD" w14:textId="77777777" w:rsidTr="005E6FB7">
        <w:trPr>
          <w:trHeight w:hRule="exact" w:val="539"/>
        </w:trPr>
        <w:tc>
          <w:tcPr>
            <w:tcW w:w="469" w:type="dxa"/>
            <w:vMerge w:val="restart"/>
            <w:tcBorders>
              <w:top w:val="double" w:sz="12" w:space="0" w:color="auto"/>
              <w:left w:val="double" w:sz="12" w:space="0" w:color="auto"/>
              <w:right w:val="single" w:sz="12" w:space="0" w:color="000000"/>
            </w:tcBorders>
            <w:vAlign w:val="center"/>
          </w:tcPr>
          <w:p w14:paraId="26A1B1CC" w14:textId="77777777" w:rsidR="00C95CCA" w:rsidRPr="005C5F67" w:rsidRDefault="00D307BC" w:rsidP="005C5F67">
            <w:pPr>
              <w:spacing w:before="3"/>
              <w:jc w:val="center"/>
              <w:rPr>
                <w:rFonts w:ascii="Arial" w:hAnsi="Arial" w:cs="Arial"/>
                <w:b/>
                <w:sz w:val="16"/>
                <w:szCs w:val="16"/>
                <w:lang w:val="el-GR"/>
              </w:rPr>
            </w:pPr>
            <w:r w:rsidRPr="005C5F67">
              <w:rPr>
                <w:rFonts w:ascii="Arial" w:eastAsiaTheme="minorHAnsi" w:hAnsi="Arial" w:cs="Arial"/>
                <w:b/>
                <w:sz w:val="16"/>
                <w:szCs w:val="16"/>
                <w:lang w:val="el-GR"/>
              </w:rPr>
              <w:t>1</w:t>
            </w:r>
          </w:p>
        </w:tc>
        <w:tc>
          <w:tcPr>
            <w:tcW w:w="2269" w:type="dxa"/>
            <w:vMerge w:val="restart"/>
            <w:tcBorders>
              <w:top w:val="double" w:sz="12" w:space="0" w:color="auto"/>
              <w:left w:val="single" w:sz="12" w:space="0" w:color="000000"/>
              <w:right w:val="single" w:sz="12" w:space="0" w:color="000000"/>
            </w:tcBorders>
            <w:vAlign w:val="center"/>
          </w:tcPr>
          <w:p w14:paraId="26A1B1CD" w14:textId="77777777" w:rsidR="00C95CCA" w:rsidRPr="005C5F67" w:rsidRDefault="00D307BC" w:rsidP="005C5F67">
            <w:pPr>
              <w:widowControl/>
              <w:jc w:val="center"/>
              <w:rPr>
                <w:rFonts w:ascii="Arial" w:hAnsi="Arial" w:cs="Arial"/>
                <w:sz w:val="16"/>
                <w:szCs w:val="16"/>
                <w:lang w:val="el-GR" w:eastAsia="el-GR"/>
              </w:rPr>
            </w:pPr>
            <w:r w:rsidRPr="005C5F67">
              <w:rPr>
                <w:rFonts w:ascii="Arial" w:hAnsi="Arial" w:cs="Arial"/>
                <w:sz w:val="16"/>
                <w:szCs w:val="16"/>
                <w:lang w:val="el-GR" w:eastAsia="el-GR"/>
              </w:rPr>
              <w:t>ΑΠ. ΠΑΥΛΟΥ 12 ΜΑΡΟΥΣΙ</w:t>
            </w:r>
          </w:p>
        </w:tc>
        <w:tc>
          <w:tcPr>
            <w:tcW w:w="2127" w:type="dxa"/>
            <w:tcBorders>
              <w:top w:val="double" w:sz="12" w:space="0" w:color="auto"/>
              <w:left w:val="single" w:sz="12" w:space="0" w:color="000000"/>
              <w:bottom w:val="single" w:sz="12" w:space="0" w:color="000000"/>
              <w:right w:val="single" w:sz="12" w:space="0" w:color="000000"/>
            </w:tcBorders>
            <w:noWrap/>
            <w:vAlign w:val="center"/>
          </w:tcPr>
          <w:p w14:paraId="26A1B1CE" w14:textId="77777777" w:rsidR="00C95CCA" w:rsidRPr="00B847C0" w:rsidRDefault="00D307BC" w:rsidP="00B847C0">
            <w:pPr>
              <w:spacing w:before="106"/>
              <w:ind w:left="450" w:right="117" w:hanging="283"/>
              <w:rPr>
                <w:rFonts w:ascii="Arial" w:hAnsi="Arial" w:cs="Arial"/>
                <w:sz w:val="14"/>
                <w:szCs w:val="14"/>
                <w:lang w:val="el-GR"/>
              </w:rPr>
            </w:pPr>
            <w:r w:rsidRPr="00B847C0">
              <w:rPr>
                <w:rFonts w:ascii="Arial" w:eastAsiaTheme="minorHAnsi" w:hAnsi="Arial" w:cs="Arial"/>
                <w:sz w:val="14"/>
                <w:szCs w:val="14"/>
                <w:lang w:val="el-GR"/>
              </w:rPr>
              <w:t>1.1  ΚΛΙΜΑΤΙΣΜΟΣ &amp;      ΑΕΡΙΣΜΟΣ</w:t>
            </w:r>
          </w:p>
        </w:tc>
        <w:tc>
          <w:tcPr>
            <w:tcW w:w="1984" w:type="dxa"/>
            <w:tcBorders>
              <w:top w:val="double" w:sz="12" w:space="0" w:color="auto"/>
              <w:left w:val="single" w:sz="12" w:space="0" w:color="000000"/>
              <w:bottom w:val="single" w:sz="12" w:space="0" w:color="000000"/>
              <w:right w:val="single" w:sz="12" w:space="0" w:color="000000"/>
            </w:tcBorders>
            <w:vAlign w:val="center"/>
          </w:tcPr>
          <w:p w14:paraId="26A1B1CF" w14:textId="77777777" w:rsidR="00C95CCA" w:rsidRPr="005C5F67" w:rsidRDefault="00C95CCA" w:rsidP="00B847C0">
            <w:pPr>
              <w:ind w:left="450" w:right="117" w:hanging="283"/>
              <w:rPr>
                <w:rFonts w:ascii="Arial" w:hAnsi="Arial" w:cs="Arial"/>
                <w:sz w:val="16"/>
                <w:szCs w:val="16"/>
                <w:lang w:val="el-GR"/>
              </w:rPr>
            </w:pPr>
          </w:p>
        </w:tc>
        <w:tc>
          <w:tcPr>
            <w:tcW w:w="1985" w:type="dxa"/>
            <w:tcBorders>
              <w:top w:val="double" w:sz="12" w:space="0" w:color="auto"/>
              <w:left w:val="single" w:sz="12" w:space="0" w:color="000000"/>
              <w:bottom w:val="single" w:sz="12" w:space="0" w:color="000000"/>
              <w:right w:val="single" w:sz="12" w:space="0" w:color="000000"/>
            </w:tcBorders>
            <w:vAlign w:val="center"/>
          </w:tcPr>
          <w:p w14:paraId="26A1B1D0" w14:textId="77777777" w:rsidR="00C95CCA" w:rsidRPr="005C5F67" w:rsidRDefault="00C95CCA" w:rsidP="00B847C0">
            <w:pPr>
              <w:ind w:left="450" w:right="117" w:hanging="283"/>
              <w:rPr>
                <w:rFonts w:ascii="Arial" w:hAnsi="Arial" w:cs="Arial"/>
                <w:sz w:val="16"/>
                <w:szCs w:val="16"/>
                <w:lang w:val="el-GR"/>
              </w:rPr>
            </w:pPr>
          </w:p>
        </w:tc>
        <w:tc>
          <w:tcPr>
            <w:tcW w:w="2127" w:type="dxa"/>
            <w:vMerge w:val="restart"/>
            <w:tcBorders>
              <w:top w:val="double" w:sz="12" w:space="0" w:color="auto"/>
              <w:left w:val="single" w:sz="12" w:space="0" w:color="000000"/>
              <w:bottom w:val="double" w:sz="12" w:space="0" w:color="auto"/>
              <w:right w:val="double" w:sz="12" w:space="0" w:color="auto"/>
            </w:tcBorders>
            <w:vAlign w:val="center"/>
          </w:tcPr>
          <w:p w14:paraId="26A1B1D1" w14:textId="77777777" w:rsidR="00C95CCA" w:rsidRPr="005C5F67" w:rsidRDefault="00C95CCA" w:rsidP="00B847C0">
            <w:pPr>
              <w:ind w:left="450" w:right="117" w:hanging="283"/>
              <w:rPr>
                <w:rFonts w:ascii="Arial" w:hAnsi="Arial" w:cs="Arial"/>
                <w:sz w:val="16"/>
                <w:szCs w:val="16"/>
                <w:lang w:val="el-GR"/>
              </w:rPr>
            </w:pPr>
          </w:p>
          <w:p w14:paraId="26A1B1D2" w14:textId="77777777" w:rsidR="00C95CCA" w:rsidRPr="005C5F67" w:rsidRDefault="00C95CCA" w:rsidP="00B847C0">
            <w:pPr>
              <w:rPr>
                <w:rFonts w:ascii="Arial" w:hAnsi="Arial" w:cs="Arial"/>
                <w:sz w:val="16"/>
                <w:szCs w:val="16"/>
                <w:lang w:val="el-GR"/>
              </w:rPr>
            </w:pPr>
          </w:p>
          <w:p w14:paraId="26A1B1D3" w14:textId="77777777" w:rsidR="00C95CCA" w:rsidRPr="005C5F67" w:rsidRDefault="00C95CCA" w:rsidP="00B847C0">
            <w:pPr>
              <w:rPr>
                <w:rFonts w:ascii="Arial" w:hAnsi="Arial" w:cs="Arial"/>
                <w:sz w:val="16"/>
                <w:szCs w:val="16"/>
                <w:lang w:val="el-GR"/>
              </w:rPr>
            </w:pPr>
          </w:p>
          <w:p w14:paraId="26A1B1D4" w14:textId="77777777" w:rsidR="00C95CCA" w:rsidRPr="005C5F67" w:rsidRDefault="00C95CCA" w:rsidP="00B847C0">
            <w:pPr>
              <w:rPr>
                <w:rFonts w:ascii="Arial" w:hAnsi="Arial" w:cs="Arial"/>
                <w:sz w:val="16"/>
                <w:szCs w:val="16"/>
                <w:lang w:val="el-GR"/>
              </w:rPr>
            </w:pPr>
          </w:p>
          <w:p w14:paraId="26A1B1D5" w14:textId="77777777" w:rsidR="00C95CCA" w:rsidRPr="005C5F67" w:rsidRDefault="00C95CCA" w:rsidP="00B847C0">
            <w:pPr>
              <w:rPr>
                <w:rFonts w:ascii="Arial" w:hAnsi="Arial" w:cs="Arial"/>
                <w:sz w:val="16"/>
                <w:szCs w:val="16"/>
                <w:lang w:val="el-GR"/>
              </w:rPr>
            </w:pPr>
          </w:p>
          <w:p w14:paraId="26A1B1D6" w14:textId="77777777" w:rsidR="00C95CCA" w:rsidRPr="005C5F67" w:rsidRDefault="00C95CCA" w:rsidP="00B847C0">
            <w:pPr>
              <w:rPr>
                <w:rFonts w:ascii="Arial" w:hAnsi="Arial" w:cs="Arial"/>
                <w:sz w:val="16"/>
                <w:szCs w:val="16"/>
                <w:lang w:val="el-GR"/>
              </w:rPr>
            </w:pPr>
          </w:p>
          <w:p w14:paraId="26A1B1D7" w14:textId="77777777" w:rsidR="00C95CCA" w:rsidRPr="005C5F67" w:rsidRDefault="00C95CCA" w:rsidP="00B847C0">
            <w:pPr>
              <w:rPr>
                <w:rFonts w:ascii="Arial" w:hAnsi="Arial" w:cs="Arial"/>
                <w:sz w:val="16"/>
                <w:szCs w:val="16"/>
                <w:lang w:val="el-GR"/>
              </w:rPr>
            </w:pPr>
          </w:p>
          <w:p w14:paraId="26A1B1D8" w14:textId="77777777" w:rsidR="00C95CCA" w:rsidRPr="005C5F67" w:rsidRDefault="00C95CCA" w:rsidP="00B847C0">
            <w:pPr>
              <w:rPr>
                <w:rFonts w:ascii="Arial" w:hAnsi="Arial" w:cs="Arial"/>
                <w:sz w:val="16"/>
                <w:szCs w:val="16"/>
                <w:lang w:val="el-GR"/>
              </w:rPr>
            </w:pPr>
          </w:p>
          <w:p w14:paraId="26A1B1D9" w14:textId="77777777" w:rsidR="00C95CCA" w:rsidRPr="005C5F67" w:rsidRDefault="00C95CCA" w:rsidP="00B847C0">
            <w:pPr>
              <w:rPr>
                <w:rFonts w:ascii="Arial" w:hAnsi="Arial" w:cs="Arial"/>
                <w:sz w:val="16"/>
                <w:szCs w:val="16"/>
                <w:lang w:val="el-GR"/>
              </w:rPr>
            </w:pPr>
          </w:p>
          <w:p w14:paraId="26A1B1DA" w14:textId="77777777" w:rsidR="00C95CCA" w:rsidRPr="005C5F67" w:rsidRDefault="00C95CCA" w:rsidP="00B847C0">
            <w:pPr>
              <w:rPr>
                <w:rFonts w:ascii="Arial" w:hAnsi="Arial" w:cs="Arial"/>
                <w:sz w:val="16"/>
                <w:szCs w:val="16"/>
                <w:lang w:val="el-GR"/>
              </w:rPr>
            </w:pPr>
          </w:p>
          <w:p w14:paraId="26A1B1DB" w14:textId="77777777" w:rsidR="00C95CCA" w:rsidRPr="005C5F67" w:rsidRDefault="00C95CCA" w:rsidP="00B847C0">
            <w:pPr>
              <w:rPr>
                <w:rFonts w:ascii="Arial" w:hAnsi="Arial" w:cs="Arial"/>
                <w:sz w:val="16"/>
                <w:szCs w:val="16"/>
                <w:lang w:val="el-GR"/>
              </w:rPr>
            </w:pPr>
          </w:p>
          <w:p w14:paraId="26A1B1DC" w14:textId="77777777" w:rsidR="00C95CCA" w:rsidRPr="005C5F67" w:rsidRDefault="00C95CCA" w:rsidP="00B847C0">
            <w:pPr>
              <w:ind w:firstLine="720"/>
              <w:rPr>
                <w:rFonts w:ascii="Arial" w:hAnsi="Arial" w:cs="Arial"/>
                <w:sz w:val="16"/>
                <w:szCs w:val="16"/>
                <w:lang w:val="el-GR"/>
              </w:rPr>
            </w:pPr>
          </w:p>
        </w:tc>
      </w:tr>
      <w:tr w:rsidR="0040310F" w14:paraId="26A1B1E4" w14:textId="77777777" w:rsidTr="005E6FB7">
        <w:trPr>
          <w:trHeight w:hRule="exact" w:val="539"/>
        </w:trPr>
        <w:tc>
          <w:tcPr>
            <w:tcW w:w="469" w:type="dxa"/>
            <w:vMerge/>
            <w:tcBorders>
              <w:left w:val="double" w:sz="12" w:space="0" w:color="auto"/>
              <w:right w:val="single" w:sz="12" w:space="0" w:color="000000"/>
            </w:tcBorders>
            <w:vAlign w:val="center"/>
          </w:tcPr>
          <w:p w14:paraId="26A1B1DE" w14:textId="77777777" w:rsidR="00C95CCA" w:rsidRPr="005C5F67"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1DF" w14:textId="77777777" w:rsidR="00C95CCA" w:rsidRPr="005C5F67"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single" w:sz="12" w:space="0" w:color="000000"/>
              <w:right w:val="single" w:sz="12" w:space="0" w:color="000000"/>
            </w:tcBorders>
            <w:noWrap/>
            <w:vAlign w:val="center"/>
          </w:tcPr>
          <w:p w14:paraId="26A1B1E0" w14:textId="77777777" w:rsidR="00C95CCA" w:rsidRPr="00B847C0" w:rsidRDefault="00D307BC" w:rsidP="00B847C0">
            <w:pPr>
              <w:spacing w:before="106"/>
              <w:ind w:left="450" w:right="117" w:hanging="283"/>
              <w:rPr>
                <w:rFonts w:ascii="Arial" w:hAnsi="Arial" w:cs="Arial"/>
                <w:sz w:val="14"/>
                <w:szCs w:val="14"/>
                <w:lang w:val="el-GR"/>
              </w:rPr>
            </w:pPr>
            <w:r w:rsidRPr="00B847C0">
              <w:rPr>
                <w:rFonts w:ascii="Arial" w:eastAsiaTheme="minorHAnsi" w:hAnsi="Arial" w:cs="Arial"/>
                <w:sz w:val="14"/>
                <w:szCs w:val="14"/>
                <w:lang w:val="el-GR"/>
              </w:rPr>
              <w:t>1.2 ΗΛΕΚΤΡΟΛΟΓΙΚΕΣ ΕΓΚ/ΣΕΙΣ</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1E1" w14:textId="77777777" w:rsidR="00C95CCA" w:rsidRPr="005C5F67"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1E2" w14:textId="77777777" w:rsidR="00C95CCA" w:rsidRPr="005C5F67"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1E3" w14:textId="77777777" w:rsidR="00C95CCA" w:rsidRPr="005C5F67" w:rsidRDefault="00C95CCA" w:rsidP="00B847C0">
            <w:pPr>
              <w:ind w:left="450" w:right="117" w:hanging="283"/>
              <w:rPr>
                <w:rFonts w:ascii="Arial" w:hAnsi="Arial" w:cs="Arial"/>
                <w:sz w:val="16"/>
                <w:szCs w:val="16"/>
                <w:lang w:val="el-GR"/>
              </w:rPr>
            </w:pPr>
          </w:p>
        </w:tc>
      </w:tr>
      <w:tr w:rsidR="0040310F" w14:paraId="26A1B1EC" w14:textId="77777777" w:rsidTr="005E6FB7">
        <w:trPr>
          <w:trHeight w:hRule="exact" w:val="539"/>
        </w:trPr>
        <w:tc>
          <w:tcPr>
            <w:tcW w:w="469" w:type="dxa"/>
            <w:vMerge/>
            <w:tcBorders>
              <w:left w:val="double" w:sz="12" w:space="0" w:color="auto"/>
              <w:right w:val="single" w:sz="12" w:space="0" w:color="000000"/>
            </w:tcBorders>
            <w:vAlign w:val="center"/>
          </w:tcPr>
          <w:p w14:paraId="26A1B1E5" w14:textId="77777777" w:rsidR="00C95CCA" w:rsidRPr="005C5F67"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1E6" w14:textId="77777777" w:rsidR="00C95CCA" w:rsidRPr="005C5F67"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single" w:sz="12" w:space="0" w:color="000000"/>
              <w:right w:val="single" w:sz="12" w:space="0" w:color="000000"/>
            </w:tcBorders>
            <w:noWrap/>
            <w:vAlign w:val="center"/>
          </w:tcPr>
          <w:p w14:paraId="26A1B1E7" w14:textId="77777777" w:rsidR="00C95CCA" w:rsidRPr="00B847C0" w:rsidRDefault="00D307BC" w:rsidP="00B847C0">
            <w:pPr>
              <w:widowControl/>
              <w:ind w:left="450" w:right="117" w:hanging="283"/>
              <w:rPr>
                <w:rFonts w:ascii="Arial" w:hAnsi="Arial" w:cs="Arial"/>
                <w:bCs/>
                <w:sz w:val="14"/>
                <w:szCs w:val="14"/>
                <w:lang w:val="en-AU" w:eastAsia="el-GR"/>
              </w:rPr>
            </w:pPr>
            <w:r w:rsidRPr="00B847C0">
              <w:rPr>
                <w:rFonts w:ascii="Arial" w:hAnsi="Arial" w:cs="Arial"/>
                <w:bCs/>
                <w:sz w:val="14"/>
                <w:szCs w:val="14"/>
                <w:lang w:val="el-GR" w:eastAsia="el-GR"/>
              </w:rPr>
              <w:t xml:space="preserve">1.3 </w:t>
            </w:r>
            <w:r w:rsidRPr="00B847C0">
              <w:rPr>
                <w:rFonts w:ascii="Arial" w:hAnsi="Arial" w:cs="Arial"/>
                <w:bCs/>
                <w:sz w:val="14"/>
                <w:szCs w:val="14"/>
                <w:lang w:val="en-AU" w:eastAsia="el-GR"/>
              </w:rPr>
              <w:t>ΕΓΚΑΤΑΣΤΑΣΕΙΣ ΠΥΡΑΝΙΧΝΕΥΣΗΣ &amp; ΣΥΝΑΓΕΡΜΟΥ</w:t>
            </w:r>
          </w:p>
          <w:p w14:paraId="26A1B1E8" w14:textId="77777777" w:rsidR="00C95CCA" w:rsidRPr="00B847C0" w:rsidRDefault="00C95CCA" w:rsidP="00B847C0">
            <w:pPr>
              <w:spacing w:before="106"/>
              <w:ind w:left="450" w:right="117" w:hanging="283"/>
              <w:rPr>
                <w:rFonts w:ascii="Arial" w:hAnsi="Arial" w:cs="Arial"/>
                <w:sz w:val="14"/>
                <w:szCs w:val="14"/>
                <w:lang w:val="el-GR"/>
              </w:rPr>
            </w:pP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1E9" w14:textId="77777777" w:rsidR="00C95CCA" w:rsidRPr="005C5F67"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1EA" w14:textId="77777777" w:rsidR="00C95CCA" w:rsidRPr="005C5F67"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1EB" w14:textId="77777777" w:rsidR="00C95CCA" w:rsidRPr="005C5F67" w:rsidRDefault="00C95CCA" w:rsidP="00B847C0">
            <w:pPr>
              <w:ind w:left="450" w:right="117" w:hanging="283"/>
              <w:rPr>
                <w:rFonts w:ascii="Arial" w:hAnsi="Arial" w:cs="Arial"/>
                <w:sz w:val="16"/>
                <w:szCs w:val="16"/>
                <w:lang w:val="el-GR"/>
              </w:rPr>
            </w:pPr>
          </w:p>
        </w:tc>
      </w:tr>
      <w:tr w:rsidR="0040310F" w14:paraId="26A1B1F3" w14:textId="77777777" w:rsidTr="005E6FB7">
        <w:trPr>
          <w:trHeight w:hRule="exact" w:val="539"/>
        </w:trPr>
        <w:tc>
          <w:tcPr>
            <w:tcW w:w="469" w:type="dxa"/>
            <w:vMerge/>
            <w:tcBorders>
              <w:left w:val="double" w:sz="12" w:space="0" w:color="auto"/>
              <w:right w:val="single" w:sz="12" w:space="0" w:color="000000"/>
            </w:tcBorders>
            <w:vAlign w:val="center"/>
          </w:tcPr>
          <w:p w14:paraId="26A1B1ED" w14:textId="77777777" w:rsidR="00C95CCA" w:rsidRPr="005C5F67"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1EE" w14:textId="77777777" w:rsidR="00C95CCA" w:rsidRPr="005C5F67"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single" w:sz="12" w:space="0" w:color="000000"/>
              <w:right w:val="single" w:sz="12" w:space="0" w:color="000000"/>
            </w:tcBorders>
            <w:noWrap/>
            <w:vAlign w:val="center"/>
          </w:tcPr>
          <w:p w14:paraId="26A1B1EF" w14:textId="77777777" w:rsidR="00C95CCA" w:rsidRPr="00B847C0" w:rsidRDefault="00D307BC" w:rsidP="00B847C0">
            <w:pPr>
              <w:widowControl/>
              <w:ind w:left="450" w:right="117" w:hanging="283"/>
              <w:rPr>
                <w:rFonts w:ascii="Arial" w:hAnsi="Arial" w:cs="Arial"/>
                <w:bCs/>
                <w:sz w:val="14"/>
                <w:szCs w:val="14"/>
                <w:lang w:val="el-GR" w:eastAsia="el-GR"/>
              </w:rPr>
            </w:pPr>
            <w:r w:rsidRPr="00B847C0">
              <w:rPr>
                <w:rFonts w:ascii="Arial" w:hAnsi="Arial" w:cs="Arial"/>
                <w:bCs/>
                <w:sz w:val="14"/>
                <w:szCs w:val="14"/>
                <w:lang w:val="el-GR" w:eastAsia="el-GR"/>
              </w:rPr>
              <w:t>1.4 ΕΓΚΑΤΑΣΤΑΣΕΙΣ ΠΥΡΟΣΒΕΣΗΣ</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1F0" w14:textId="77777777" w:rsidR="00C95CCA" w:rsidRPr="005C5F67"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1F1" w14:textId="77777777" w:rsidR="00C95CCA" w:rsidRPr="005C5F67"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1F2" w14:textId="77777777" w:rsidR="00C95CCA" w:rsidRPr="005C5F67" w:rsidRDefault="00C95CCA" w:rsidP="00B847C0">
            <w:pPr>
              <w:ind w:left="450" w:right="117" w:hanging="283"/>
              <w:rPr>
                <w:rFonts w:ascii="Arial" w:hAnsi="Arial" w:cs="Arial"/>
                <w:sz w:val="16"/>
                <w:szCs w:val="16"/>
                <w:lang w:val="el-GR"/>
              </w:rPr>
            </w:pPr>
          </w:p>
        </w:tc>
      </w:tr>
      <w:tr w:rsidR="0040310F" w14:paraId="26A1B1FA" w14:textId="77777777" w:rsidTr="005E6FB7">
        <w:trPr>
          <w:trHeight w:hRule="exact" w:val="539"/>
        </w:trPr>
        <w:tc>
          <w:tcPr>
            <w:tcW w:w="469" w:type="dxa"/>
            <w:vMerge/>
            <w:tcBorders>
              <w:left w:val="double" w:sz="12" w:space="0" w:color="auto"/>
              <w:bottom w:val="double" w:sz="12" w:space="0" w:color="auto"/>
              <w:right w:val="single" w:sz="12" w:space="0" w:color="000000"/>
            </w:tcBorders>
            <w:vAlign w:val="center"/>
          </w:tcPr>
          <w:p w14:paraId="26A1B1F4" w14:textId="77777777" w:rsidR="00C95CCA" w:rsidRPr="005C5F67" w:rsidRDefault="00C95CCA" w:rsidP="005C5F67">
            <w:pPr>
              <w:spacing w:before="3"/>
              <w:jc w:val="center"/>
              <w:rPr>
                <w:rFonts w:ascii="Arial" w:hAnsi="Arial" w:cs="Arial"/>
                <w:b/>
                <w:sz w:val="16"/>
                <w:szCs w:val="16"/>
                <w:lang w:val="el-GR"/>
              </w:rPr>
            </w:pPr>
          </w:p>
        </w:tc>
        <w:tc>
          <w:tcPr>
            <w:tcW w:w="2269" w:type="dxa"/>
            <w:vMerge/>
            <w:tcBorders>
              <w:left w:val="single" w:sz="12" w:space="0" w:color="000000"/>
              <w:bottom w:val="double" w:sz="12" w:space="0" w:color="auto"/>
              <w:right w:val="single" w:sz="12" w:space="0" w:color="000000"/>
            </w:tcBorders>
            <w:vAlign w:val="center"/>
          </w:tcPr>
          <w:p w14:paraId="26A1B1F5" w14:textId="77777777" w:rsidR="00C95CCA" w:rsidRPr="005C5F67"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double" w:sz="12" w:space="0" w:color="auto"/>
              <w:right w:val="single" w:sz="12" w:space="0" w:color="000000"/>
            </w:tcBorders>
            <w:noWrap/>
            <w:vAlign w:val="center"/>
          </w:tcPr>
          <w:p w14:paraId="26A1B1F6" w14:textId="77777777" w:rsidR="00C95CCA" w:rsidRPr="00B847C0" w:rsidRDefault="00D307BC" w:rsidP="00B847C0">
            <w:pPr>
              <w:widowControl/>
              <w:ind w:left="450" w:right="117" w:hanging="283"/>
              <w:rPr>
                <w:rFonts w:ascii="Arial" w:hAnsi="Arial" w:cs="Arial"/>
                <w:bCs/>
                <w:sz w:val="14"/>
                <w:szCs w:val="14"/>
                <w:lang w:val="el-GR" w:eastAsia="el-GR"/>
              </w:rPr>
            </w:pPr>
            <w:r w:rsidRPr="00B847C0">
              <w:rPr>
                <w:rFonts w:ascii="Arial" w:hAnsi="Arial" w:cs="Arial"/>
                <w:bCs/>
                <w:sz w:val="14"/>
                <w:szCs w:val="14"/>
                <w:lang w:val="el-GR" w:eastAsia="el-GR"/>
              </w:rPr>
              <w:t>1.5 ΥΔΡΑΥΛΙΚΗ ΕΓΚΑΤΑΣΤΑΣΗ</w:t>
            </w:r>
          </w:p>
        </w:tc>
        <w:tc>
          <w:tcPr>
            <w:tcW w:w="1984" w:type="dxa"/>
            <w:tcBorders>
              <w:top w:val="single" w:sz="12" w:space="0" w:color="000000"/>
              <w:left w:val="single" w:sz="12" w:space="0" w:color="000000"/>
              <w:bottom w:val="double" w:sz="12" w:space="0" w:color="auto"/>
              <w:right w:val="single" w:sz="12" w:space="0" w:color="000000"/>
            </w:tcBorders>
            <w:vAlign w:val="center"/>
          </w:tcPr>
          <w:p w14:paraId="26A1B1F7" w14:textId="77777777" w:rsidR="00C95CCA" w:rsidRPr="005C5F67"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double" w:sz="12" w:space="0" w:color="auto"/>
              <w:right w:val="single" w:sz="12" w:space="0" w:color="000000"/>
            </w:tcBorders>
            <w:vAlign w:val="center"/>
          </w:tcPr>
          <w:p w14:paraId="26A1B1F8" w14:textId="77777777" w:rsidR="00C95CCA" w:rsidRPr="005C5F67"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1F9" w14:textId="77777777" w:rsidR="00C95CCA" w:rsidRPr="005C5F67" w:rsidRDefault="00C95CCA" w:rsidP="00B847C0">
            <w:pPr>
              <w:ind w:left="450" w:right="117" w:hanging="283"/>
              <w:rPr>
                <w:rFonts w:ascii="Arial" w:hAnsi="Arial" w:cs="Arial"/>
                <w:sz w:val="16"/>
                <w:szCs w:val="16"/>
                <w:lang w:val="el-GR"/>
              </w:rPr>
            </w:pPr>
          </w:p>
        </w:tc>
      </w:tr>
      <w:tr w:rsidR="0040310F" w14:paraId="26A1B201" w14:textId="77777777" w:rsidTr="005E6FB7">
        <w:trPr>
          <w:trHeight w:hRule="exact" w:val="539"/>
        </w:trPr>
        <w:tc>
          <w:tcPr>
            <w:tcW w:w="469" w:type="dxa"/>
            <w:vMerge w:val="restart"/>
            <w:tcBorders>
              <w:top w:val="double" w:sz="12" w:space="0" w:color="auto"/>
              <w:left w:val="double" w:sz="12" w:space="0" w:color="auto"/>
              <w:right w:val="single" w:sz="12" w:space="0" w:color="000000"/>
            </w:tcBorders>
            <w:vAlign w:val="center"/>
          </w:tcPr>
          <w:p w14:paraId="26A1B1FB" w14:textId="77777777" w:rsidR="00C95CCA" w:rsidRPr="00A50925" w:rsidRDefault="00D307BC" w:rsidP="005C5F67">
            <w:pPr>
              <w:spacing w:before="3"/>
              <w:jc w:val="center"/>
              <w:rPr>
                <w:rFonts w:ascii="Arial" w:hAnsi="Arial" w:cs="Arial"/>
                <w:b/>
                <w:sz w:val="16"/>
                <w:szCs w:val="16"/>
                <w:lang w:val="el-GR"/>
              </w:rPr>
            </w:pPr>
            <w:r w:rsidRPr="00A50925">
              <w:rPr>
                <w:rFonts w:ascii="Arial" w:eastAsiaTheme="minorHAnsi" w:hAnsi="Arial" w:cs="Arial"/>
                <w:b/>
                <w:sz w:val="16"/>
                <w:szCs w:val="16"/>
                <w:lang w:val="el-GR"/>
              </w:rPr>
              <w:t>2</w:t>
            </w:r>
          </w:p>
        </w:tc>
        <w:tc>
          <w:tcPr>
            <w:tcW w:w="2269" w:type="dxa"/>
            <w:vMerge w:val="restart"/>
            <w:tcBorders>
              <w:top w:val="double" w:sz="12" w:space="0" w:color="auto"/>
              <w:left w:val="single" w:sz="12" w:space="0" w:color="000000"/>
              <w:right w:val="single" w:sz="12" w:space="0" w:color="000000"/>
            </w:tcBorders>
            <w:vAlign w:val="center"/>
          </w:tcPr>
          <w:p w14:paraId="26A1B1FC" w14:textId="77777777" w:rsidR="00C95CCA" w:rsidRPr="00A50925" w:rsidRDefault="00D307BC" w:rsidP="005C5F67">
            <w:pPr>
              <w:jc w:val="center"/>
              <w:rPr>
                <w:rFonts w:ascii="Arial" w:hAnsi="Arial" w:cs="Arial"/>
                <w:sz w:val="16"/>
                <w:szCs w:val="16"/>
                <w:lang w:val="el-GR" w:eastAsia="el-GR"/>
              </w:rPr>
            </w:pPr>
            <w:r w:rsidRPr="00A50925">
              <w:rPr>
                <w:rFonts w:ascii="Arial" w:hAnsi="Arial" w:cs="Arial"/>
                <w:sz w:val="16"/>
                <w:szCs w:val="16"/>
                <w:lang w:val="el-GR" w:eastAsia="el-GR"/>
              </w:rPr>
              <w:t>ΜΕΝΑΝΔΡΟΥ 64 ΑΘΗΝΑ</w:t>
            </w:r>
          </w:p>
        </w:tc>
        <w:tc>
          <w:tcPr>
            <w:tcW w:w="2127" w:type="dxa"/>
            <w:tcBorders>
              <w:top w:val="double" w:sz="12" w:space="0" w:color="auto"/>
              <w:left w:val="single" w:sz="12" w:space="0" w:color="000000"/>
              <w:bottom w:val="single" w:sz="12" w:space="0" w:color="000000"/>
              <w:right w:val="single" w:sz="12" w:space="0" w:color="000000"/>
            </w:tcBorders>
            <w:vAlign w:val="center"/>
          </w:tcPr>
          <w:p w14:paraId="26A1B1FD" w14:textId="77777777" w:rsidR="00C95CCA" w:rsidRPr="00B847C0" w:rsidRDefault="00D307BC" w:rsidP="00B847C0">
            <w:pPr>
              <w:widowControl/>
              <w:ind w:left="450" w:right="117" w:hanging="283"/>
              <w:rPr>
                <w:rFonts w:ascii="Arial" w:hAnsi="Arial" w:cs="Arial"/>
                <w:bCs/>
                <w:sz w:val="14"/>
                <w:szCs w:val="14"/>
                <w:lang w:val="el-GR" w:eastAsia="el-GR"/>
              </w:rPr>
            </w:pPr>
            <w:r w:rsidRPr="00B847C0">
              <w:rPr>
                <w:rFonts w:ascii="Arial" w:hAnsi="Arial" w:cs="Arial"/>
                <w:bCs/>
                <w:sz w:val="14"/>
                <w:szCs w:val="14"/>
                <w:lang w:val="el-GR" w:eastAsia="el-GR"/>
              </w:rPr>
              <w:t>2.1 ΕΓΚΑΤΑΣΤΑΣΗ ΚΛΙΜΑΤΙΣΜΟΥ</w:t>
            </w:r>
          </w:p>
        </w:tc>
        <w:tc>
          <w:tcPr>
            <w:tcW w:w="1984" w:type="dxa"/>
            <w:tcBorders>
              <w:top w:val="double" w:sz="12" w:space="0" w:color="auto"/>
              <w:left w:val="single" w:sz="12" w:space="0" w:color="000000"/>
              <w:bottom w:val="single" w:sz="12" w:space="0" w:color="000000"/>
              <w:right w:val="single" w:sz="12" w:space="0" w:color="000000"/>
            </w:tcBorders>
            <w:vAlign w:val="center"/>
          </w:tcPr>
          <w:p w14:paraId="26A1B1FE"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double" w:sz="12" w:space="0" w:color="auto"/>
              <w:left w:val="single" w:sz="12" w:space="0" w:color="000000"/>
              <w:bottom w:val="single" w:sz="12" w:space="0" w:color="000000"/>
              <w:right w:val="single" w:sz="12" w:space="0" w:color="000000"/>
            </w:tcBorders>
            <w:vAlign w:val="center"/>
          </w:tcPr>
          <w:p w14:paraId="26A1B1FF" w14:textId="77777777" w:rsidR="00C95CCA" w:rsidRPr="00A50925" w:rsidRDefault="00C95CCA" w:rsidP="00B847C0">
            <w:pPr>
              <w:ind w:left="450" w:right="117" w:hanging="283"/>
              <w:rPr>
                <w:rFonts w:ascii="Arial" w:hAnsi="Arial" w:cs="Arial"/>
                <w:sz w:val="16"/>
                <w:szCs w:val="16"/>
                <w:lang w:val="el-GR"/>
              </w:rPr>
            </w:pPr>
          </w:p>
        </w:tc>
        <w:tc>
          <w:tcPr>
            <w:tcW w:w="2127" w:type="dxa"/>
            <w:vMerge w:val="restart"/>
            <w:tcBorders>
              <w:top w:val="double" w:sz="12" w:space="0" w:color="auto"/>
              <w:left w:val="single" w:sz="12" w:space="0" w:color="000000"/>
              <w:bottom w:val="double" w:sz="12" w:space="0" w:color="auto"/>
              <w:right w:val="double" w:sz="12" w:space="0" w:color="auto"/>
            </w:tcBorders>
            <w:vAlign w:val="center"/>
          </w:tcPr>
          <w:p w14:paraId="26A1B200" w14:textId="77777777" w:rsidR="00C95CCA" w:rsidRPr="00A50925" w:rsidRDefault="00C95CCA" w:rsidP="00B847C0">
            <w:pPr>
              <w:ind w:left="450" w:right="117" w:hanging="283"/>
              <w:rPr>
                <w:rFonts w:ascii="Arial" w:hAnsi="Arial" w:cs="Arial"/>
                <w:sz w:val="16"/>
                <w:szCs w:val="16"/>
                <w:lang w:val="el-GR"/>
              </w:rPr>
            </w:pPr>
          </w:p>
        </w:tc>
      </w:tr>
      <w:tr w:rsidR="0040310F" w14:paraId="26A1B208" w14:textId="77777777" w:rsidTr="005E6FB7">
        <w:trPr>
          <w:trHeight w:hRule="exact" w:val="539"/>
        </w:trPr>
        <w:tc>
          <w:tcPr>
            <w:tcW w:w="469" w:type="dxa"/>
            <w:vMerge/>
            <w:tcBorders>
              <w:left w:val="double" w:sz="12" w:space="0" w:color="auto"/>
              <w:right w:val="single" w:sz="12" w:space="0" w:color="000000"/>
            </w:tcBorders>
            <w:vAlign w:val="center"/>
          </w:tcPr>
          <w:p w14:paraId="26A1B202"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203" w14:textId="77777777" w:rsidR="00C95CCA" w:rsidRPr="00A50925"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single" w:sz="12" w:space="0" w:color="000000"/>
              <w:right w:val="single" w:sz="12" w:space="0" w:color="000000"/>
            </w:tcBorders>
            <w:vAlign w:val="center"/>
          </w:tcPr>
          <w:p w14:paraId="26A1B204" w14:textId="77777777" w:rsidR="00C95CCA" w:rsidRPr="00B847C0" w:rsidRDefault="00D307BC" w:rsidP="00B847C0">
            <w:pPr>
              <w:spacing w:before="106"/>
              <w:ind w:left="450" w:right="117" w:hanging="283"/>
              <w:rPr>
                <w:rFonts w:ascii="Arial" w:hAnsi="Arial" w:cs="Arial"/>
                <w:sz w:val="14"/>
                <w:szCs w:val="14"/>
                <w:lang w:val="el-GR"/>
              </w:rPr>
            </w:pPr>
            <w:r w:rsidRPr="00B847C0">
              <w:rPr>
                <w:rFonts w:ascii="Arial" w:eastAsiaTheme="minorHAnsi" w:hAnsi="Arial" w:cs="Arial"/>
                <w:sz w:val="14"/>
                <w:szCs w:val="14"/>
                <w:lang w:val="el-GR"/>
              </w:rPr>
              <w:t>2.2 ΗΛΕΚΤΡΟΛΟΓΙΚΕΣ ΕΓΚ/ΣΕΙΣ</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205"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206" w14:textId="77777777" w:rsidR="00C95CCA" w:rsidRPr="00A50925"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07" w14:textId="77777777" w:rsidR="00C95CCA" w:rsidRPr="00A50925" w:rsidRDefault="00C95CCA" w:rsidP="00B847C0">
            <w:pPr>
              <w:ind w:left="450" w:right="117" w:hanging="283"/>
              <w:rPr>
                <w:rFonts w:ascii="Arial" w:hAnsi="Arial" w:cs="Arial"/>
                <w:sz w:val="16"/>
                <w:szCs w:val="16"/>
                <w:lang w:val="el-GR"/>
              </w:rPr>
            </w:pPr>
          </w:p>
        </w:tc>
      </w:tr>
      <w:tr w:rsidR="0040310F" w14:paraId="26A1B20F" w14:textId="77777777" w:rsidTr="005E6FB7">
        <w:trPr>
          <w:trHeight w:hRule="exact" w:val="539"/>
        </w:trPr>
        <w:tc>
          <w:tcPr>
            <w:tcW w:w="469" w:type="dxa"/>
            <w:vMerge/>
            <w:tcBorders>
              <w:left w:val="double" w:sz="12" w:space="0" w:color="auto"/>
              <w:bottom w:val="double" w:sz="12" w:space="0" w:color="auto"/>
              <w:right w:val="single" w:sz="12" w:space="0" w:color="000000"/>
            </w:tcBorders>
            <w:vAlign w:val="center"/>
          </w:tcPr>
          <w:p w14:paraId="26A1B209"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bottom w:val="double" w:sz="12" w:space="0" w:color="auto"/>
              <w:right w:val="single" w:sz="12" w:space="0" w:color="000000"/>
            </w:tcBorders>
            <w:vAlign w:val="center"/>
          </w:tcPr>
          <w:p w14:paraId="26A1B20A" w14:textId="77777777" w:rsidR="00C95CCA" w:rsidRPr="00A50925"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double" w:sz="12" w:space="0" w:color="auto"/>
              <w:right w:val="single" w:sz="12" w:space="0" w:color="000000"/>
            </w:tcBorders>
            <w:vAlign w:val="center"/>
          </w:tcPr>
          <w:p w14:paraId="26A1B20B" w14:textId="77777777" w:rsidR="00C95CCA" w:rsidRPr="00B847C0" w:rsidRDefault="00D307BC" w:rsidP="00B847C0">
            <w:pPr>
              <w:ind w:left="450" w:right="117" w:hanging="283"/>
              <w:rPr>
                <w:rFonts w:ascii="Arial" w:hAnsi="Arial" w:cs="Arial"/>
                <w:sz w:val="14"/>
                <w:szCs w:val="14"/>
                <w:lang w:val="el-GR"/>
              </w:rPr>
            </w:pPr>
            <w:r w:rsidRPr="00B847C0">
              <w:rPr>
                <w:rFonts w:ascii="Arial" w:eastAsiaTheme="minorHAnsi" w:hAnsi="Arial" w:cs="Arial"/>
                <w:sz w:val="14"/>
                <w:szCs w:val="14"/>
                <w:lang w:val="el-GR"/>
              </w:rPr>
              <w:t>2.3 ΥΔΡΑΥΛΙΚΕΣ ΕΓΚ/ΣΕΙΣ</w:t>
            </w:r>
          </w:p>
        </w:tc>
        <w:tc>
          <w:tcPr>
            <w:tcW w:w="1984" w:type="dxa"/>
            <w:tcBorders>
              <w:top w:val="single" w:sz="12" w:space="0" w:color="000000"/>
              <w:left w:val="single" w:sz="12" w:space="0" w:color="000000"/>
              <w:bottom w:val="double" w:sz="12" w:space="0" w:color="auto"/>
              <w:right w:val="single" w:sz="12" w:space="0" w:color="000000"/>
            </w:tcBorders>
            <w:vAlign w:val="center"/>
          </w:tcPr>
          <w:p w14:paraId="26A1B20C" w14:textId="77777777" w:rsidR="00C95CCA" w:rsidRPr="00A50925" w:rsidRDefault="00C95CCA" w:rsidP="00B847C0">
            <w:pPr>
              <w:ind w:left="450" w:right="117" w:hanging="283"/>
              <w:rPr>
                <w:rFonts w:ascii="Arial" w:hAnsi="Arial" w:cs="Arial"/>
                <w:sz w:val="16"/>
                <w:szCs w:val="16"/>
              </w:rPr>
            </w:pPr>
          </w:p>
        </w:tc>
        <w:tc>
          <w:tcPr>
            <w:tcW w:w="1985" w:type="dxa"/>
            <w:tcBorders>
              <w:top w:val="single" w:sz="12" w:space="0" w:color="000000"/>
              <w:left w:val="single" w:sz="12" w:space="0" w:color="000000"/>
              <w:bottom w:val="double" w:sz="12" w:space="0" w:color="auto"/>
              <w:right w:val="single" w:sz="12" w:space="0" w:color="000000"/>
            </w:tcBorders>
            <w:vAlign w:val="center"/>
          </w:tcPr>
          <w:p w14:paraId="26A1B20D" w14:textId="77777777" w:rsidR="00C95CCA" w:rsidRPr="00A50925" w:rsidRDefault="00C95CCA" w:rsidP="00B847C0">
            <w:pPr>
              <w:ind w:left="450" w:right="117" w:hanging="283"/>
              <w:rPr>
                <w:rFonts w:ascii="Arial" w:hAnsi="Arial" w:cs="Arial"/>
                <w:sz w:val="16"/>
                <w:szCs w:val="16"/>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0E" w14:textId="77777777" w:rsidR="00C95CCA" w:rsidRPr="00A50925" w:rsidRDefault="00C95CCA" w:rsidP="00B847C0">
            <w:pPr>
              <w:ind w:left="450" w:right="117" w:hanging="283"/>
              <w:rPr>
                <w:rFonts w:ascii="Arial" w:hAnsi="Arial" w:cs="Arial"/>
                <w:sz w:val="16"/>
                <w:szCs w:val="16"/>
              </w:rPr>
            </w:pPr>
          </w:p>
        </w:tc>
      </w:tr>
      <w:tr w:rsidR="0040310F" w:rsidRPr="009A7E26" w14:paraId="26A1B216" w14:textId="77777777" w:rsidTr="005E6FB7">
        <w:trPr>
          <w:trHeight w:val="539"/>
        </w:trPr>
        <w:tc>
          <w:tcPr>
            <w:tcW w:w="469" w:type="dxa"/>
            <w:vMerge w:val="restart"/>
            <w:tcBorders>
              <w:top w:val="double" w:sz="12" w:space="0" w:color="auto"/>
              <w:left w:val="double" w:sz="12" w:space="0" w:color="auto"/>
              <w:right w:val="single" w:sz="12" w:space="0" w:color="000000"/>
            </w:tcBorders>
            <w:vAlign w:val="center"/>
          </w:tcPr>
          <w:p w14:paraId="26A1B210" w14:textId="77777777" w:rsidR="00C95CCA" w:rsidRPr="00A50925" w:rsidRDefault="00D307BC" w:rsidP="005C5F67">
            <w:pPr>
              <w:spacing w:before="3"/>
              <w:jc w:val="center"/>
              <w:rPr>
                <w:rFonts w:ascii="Arial" w:hAnsi="Arial" w:cs="Arial"/>
                <w:b/>
                <w:sz w:val="16"/>
                <w:szCs w:val="16"/>
                <w:lang w:val="el-GR"/>
              </w:rPr>
            </w:pPr>
            <w:r w:rsidRPr="00A50925">
              <w:rPr>
                <w:rFonts w:ascii="Arial" w:eastAsiaTheme="minorHAnsi" w:hAnsi="Arial" w:cs="Arial"/>
                <w:b/>
                <w:sz w:val="16"/>
                <w:szCs w:val="16"/>
                <w:lang w:val="el-GR"/>
              </w:rPr>
              <w:t>3</w:t>
            </w:r>
          </w:p>
        </w:tc>
        <w:tc>
          <w:tcPr>
            <w:tcW w:w="2269" w:type="dxa"/>
            <w:vMerge w:val="restart"/>
            <w:tcBorders>
              <w:top w:val="double" w:sz="12" w:space="0" w:color="auto"/>
              <w:left w:val="single" w:sz="12" w:space="0" w:color="000000"/>
              <w:right w:val="single" w:sz="12" w:space="0" w:color="000000"/>
            </w:tcBorders>
            <w:vAlign w:val="center"/>
          </w:tcPr>
          <w:p w14:paraId="26A1B211" w14:textId="77777777" w:rsidR="00C95CCA" w:rsidRPr="00A50925" w:rsidRDefault="00D307BC" w:rsidP="005C5F67">
            <w:pPr>
              <w:widowControl/>
              <w:jc w:val="center"/>
              <w:rPr>
                <w:rFonts w:ascii="Arial" w:hAnsi="Arial" w:cs="Arial"/>
                <w:sz w:val="16"/>
                <w:szCs w:val="16"/>
                <w:lang w:val="el-GR" w:eastAsia="el-GR"/>
              </w:rPr>
            </w:pPr>
            <w:r w:rsidRPr="00A50925">
              <w:rPr>
                <w:rFonts w:ascii="Arial" w:hAnsi="Arial" w:cs="Arial"/>
                <w:sz w:val="16"/>
                <w:szCs w:val="16"/>
                <w:lang w:val="el-GR" w:eastAsia="el-GR"/>
              </w:rPr>
              <w:t>Λ. ΕΙΡΗΝΗΣ 54 ΠΕΥΚΗ</w:t>
            </w:r>
          </w:p>
        </w:tc>
        <w:tc>
          <w:tcPr>
            <w:tcW w:w="2127" w:type="dxa"/>
            <w:tcBorders>
              <w:top w:val="double" w:sz="12" w:space="0" w:color="auto"/>
              <w:left w:val="single" w:sz="12" w:space="0" w:color="000000"/>
              <w:bottom w:val="single" w:sz="12" w:space="0" w:color="000000"/>
              <w:right w:val="single" w:sz="12" w:space="0" w:color="000000"/>
            </w:tcBorders>
            <w:vAlign w:val="center"/>
          </w:tcPr>
          <w:p w14:paraId="26A1B212" w14:textId="77777777" w:rsidR="00C95CCA" w:rsidRPr="006D37B8" w:rsidRDefault="00D307BC" w:rsidP="00B847C0">
            <w:pPr>
              <w:widowControl/>
              <w:ind w:left="450" w:right="117" w:hanging="283"/>
              <w:rPr>
                <w:rFonts w:ascii="Arial" w:hAnsi="Arial" w:cs="Arial"/>
                <w:bCs/>
                <w:sz w:val="14"/>
                <w:szCs w:val="14"/>
                <w:lang w:val="el-GR" w:eastAsia="el-GR"/>
              </w:rPr>
            </w:pPr>
            <w:r w:rsidRPr="00B847C0">
              <w:rPr>
                <w:rFonts w:ascii="Arial" w:hAnsi="Arial" w:cs="Arial"/>
                <w:bCs/>
                <w:sz w:val="14"/>
                <w:szCs w:val="14"/>
                <w:lang w:val="el-GR" w:eastAsia="el-GR"/>
              </w:rPr>
              <w:t>3.1 ΕΓΚΑΤΑΣΤΑΣΗ ΚΛΙΜΑΤΙΣΜΟΥ</w:t>
            </w:r>
            <w:r w:rsidR="006D37B8">
              <w:rPr>
                <w:rFonts w:ascii="Arial" w:hAnsi="Arial" w:cs="Arial"/>
                <w:bCs/>
                <w:sz w:val="14"/>
                <w:szCs w:val="14"/>
                <w:lang w:val="el-GR" w:eastAsia="el-GR"/>
              </w:rPr>
              <w:t xml:space="preserve"> (Συμπεριλαμβανομένου του Σ.Κ. και του </w:t>
            </w:r>
            <w:r w:rsidR="006D37B8">
              <w:rPr>
                <w:rFonts w:ascii="Arial" w:hAnsi="Arial" w:cs="Arial"/>
                <w:bCs/>
                <w:sz w:val="14"/>
                <w:szCs w:val="14"/>
                <w:lang w:eastAsia="el-GR"/>
              </w:rPr>
              <w:t>C</w:t>
            </w:r>
            <w:r w:rsidR="006D37B8" w:rsidRPr="006D37B8">
              <w:rPr>
                <w:rFonts w:ascii="Arial" w:hAnsi="Arial" w:cs="Arial"/>
                <w:bCs/>
                <w:sz w:val="14"/>
                <w:szCs w:val="14"/>
                <w:lang w:val="el-GR" w:eastAsia="el-GR"/>
              </w:rPr>
              <w:t>.</w:t>
            </w:r>
            <w:r w:rsidR="006D37B8">
              <w:rPr>
                <w:rFonts w:ascii="Arial" w:hAnsi="Arial" w:cs="Arial"/>
                <w:bCs/>
                <w:sz w:val="14"/>
                <w:szCs w:val="14"/>
                <w:lang w:eastAsia="el-GR"/>
              </w:rPr>
              <w:t>R</w:t>
            </w:r>
            <w:r w:rsidR="006D37B8" w:rsidRPr="006D37B8">
              <w:rPr>
                <w:rFonts w:ascii="Arial" w:hAnsi="Arial" w:cs="Arial"/>
                <w:bCs/>
                <w:sz w:val="14"/>
                <w:szCs w:val="14"/>
                <w:lang w:val="el-GR" w:eastAsia="el-GR"/>
              </w:rPr>
              <w:t>.)</w:t>
            </w:r>
          </w:p>
        </w:tc>
        <w:tc>
          <w:tcPr>
            <w:tcW w:w="1984" w:type="dxa"/>
            <w:tcBorders>
              <w:top w:val="double" w:sz="12" w:space="0" w:color="auto"/>
              <w:left w:val="single" w:sz="12" w:space="0" w:color="000000"/>
              <w:bottom w:val="single" w:sz="12" w:space="0" w:color="000000"/>
              <w:right w:val="single" w:sz="12" w:space="0" w:color="000000"/>
            </w:tcBorders>
            <w:vAlign w:val="center"/>
          </w:tcPr>
          <w:p w14:paraId="26A1B213" w14:textId="77777777" w:rsidR="00C95CCA" w:rsidRPr="006D37B8" w:rsidRDefault="00C95CCA" w:rsidP="00B847C0">
            <w:pPr>
              <w:ind w:left="450" w:right="117" w:hanging="283"/>
              <w:rPr>
                <w:rFonts w:ascii="Arial" w:hAnsi="Arial" w:cs="Arial"/>
                <w:sz w:val="16"/>
                <w:szCs w:val="16"/>
                <w:lang w:val="el-GR"/>
              </w:rPr>
            </w:pPr>
          </w:p>
        </w:tc>
        <w:tc>
          <w:tcPr>
            <w:tcW w:w="1985" w:type="dxa"/>
            <w:tcBorders>
              <w:top w:val="double" w:sz="12" w:space="0" w:color="auto"/>
              <w:left w:val="single" w:sz="12" w:space="0" w:color="000000"/>
              <w:bottom w:val="single" w:sz="12" w:space="0" w:color="000000"/>
              <w:right w:val="single" w:sz="12" w:space="0" w:color="000000"/>
            </w:tcBorders>
            <w:vAlign w:val="center"/>
          </w:tcPr>
          <w:p w14:paraId="26A1B214" w14:textId="77777777" w:rsidR="00C95CCA" w:rsidRPr="006D37B8" w:rsidRDefault="00C95CCA" w:rsidP="00B847C0">
            <w:pPr>
              <w:ind w:left="450" w:right="117" w:hanging="283"/>
              <w:rPr>
                <w:rFonts w:ascii="Arial" w:hAnsi="Arial" w:cs="Arial"/>
                <w:sz w:val="16"/>
                <w:szCs w:val="16"/>
                <w:lang w:val="el-GR"/>
              </w:rPr>
            </w:pPr>
          </w:p>
        </w:tc>
        <w:tc>
          <w:tcPr>
            <w:tcW w:w="2127" w:type="dxa"/>
            <w:vMerge w:val="restart"/>
            <w:tcBorders>
              <w:top w:val="double" w:sz="12" w:space="0" w:color="auto"/>
              <w:left w:val="single" w:sz="12" w:space="0" w:color="000000"/>
              <w:bottom w:val="double" w:sz="12" w:space="0" w:color="auto"/>
              <w:right w:val="double" w:sz="12" w:space="0" w:color="auto"/>
            </w:tcBorders>
            <w:vAlign w:val="center"/>
          </w:tcPr>
          <w:p w14:paraId="26A1B215" w14:textId="77777777" w:rsidR="00C95CCA" w:rsidRPr="006D37B8" w:rsidRDefault="00C95CCA" w:rsidP="00B847C0">
            <w:pPr>
              <w:ind w:left="450" w:right="117" w:hanging="283"/>
              <w:rPr>
                <w:rFonts w:ascii="Arial" w:hAnsi="Arial" w:cs="Arial"/>
                <w:sz w:val="16"/>
                <w:szCs w:val="16"/>
                <w:lang w:val="el-GR"/>
              </w:rPr>
            </w:pPr>
          </w:p>
        </w:tc>
      </w:tr>
      <w:tr w:rsidR="0040310F" w:rsidRPr="009A7E26" w14:paraId="26A1B21D" w14:textId="77777777" w:rsidTr="005E6FB7">
        <w:trPr>
          <w:trHeight w:val="539"/>
        </w:trPr>
        <w:tc>
          <w:tcPr>
            <w:tcW w:w="469" w:type="dxa"/>
            <w:vMerge/>
            <w:tcBorders>
              <w:left w:val="double" w:sz="12" w:space="0" w:color="auto"/>
              <w:right w:val="single" w:sz="12" w:space="0" w:color="000000"/>
            </w:tcBorders>
            <w:vAlign w:val="center"/>
          </w:tcPr>
          <w:p w14:paraId="26A1B217"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218" w14:textId="77777777" w:rsidR="00C95CCA" w:rsidRPr="00A50925"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single" w:sz="12" w:space="0" w:color="000000"/>
              <w:right w:val="single" w:sz="12" w:space="0" w:color="000000"/>
            </w:tcBorders>
            <w:vAlign w:val="center"/>
          </w:tcPr>
          <w:p w14:paraId="26A1B219" w14:textId="77777777" w:rsidR="006D37B8" w:rsidRPr="00B847C0" w:rsidRDefault="00D307BC" w:rsidP="00D307BC">
            <w:pPr>
              <w:ind w:left="450" w:right="117" w:hanging="283"/>
              <w:rPr>
                <w:rFonts w:ascii="Arial" w:hAnsi="Arial" w:cs="Arial"/>
                <w:sz w:val="14"/>
                <w:szCs w:val="14"/>
                <w:lang w:val="el-GR"/>
              </w:rPr>
            </w:pPr>
            <w:r w:rsidRPr="00B847C0">
              <w:rPr>
                <w:rFonts w:ascii="Arial" w:eastAsiaTheme="minorHAnsi" w:hAnsi="Arial" w:cs="Arial"/>
                <w:sz w:val="14"/>
                <w:szCs w:val="14"/>
                <w:lang w:val="el-GR"/>
              </w:rPr>
              <w:t>3.2 ΗΛΕΚΤΡΟΛΟΓΙΚΕΣ ΕΓΚ/ΣΕΙΣ</w:t>
            </w:r>
            <w:r w:rsidRPr="006D37B8">
              <w:rPr>
                <w:rFonts w:ascii="Arial" w:eastAsiaTheme="minorHAnsi" w:hAnsi="Arial" w:cs="Arial"/>
                <w:sz w:val="14"/>
                <w:szCs w:val="14"/>
                <w:lang w:val="el-GR"/>
              </w:rPr>
              <w:t xml:space="preserve"> </w:t>
            </w:r>
            <w:r>
              <w:rPr>
                <w:rFonts w:ascii="Arial" w:eastAsiaTheme="minorHAnsi" w:hAnsi="Arial" w:cs="Arial"/>
                <w:bCs/>
                <w:sz w:val="14"/>
                <w:szCs w:val="14"/>
                <w:lang w:val="el-GR"/>
              </w:rPr>
              <w:t xml:space="preserve">(Συμπεριλαμβανομένου του Σ.Κ. και του </w:t>
            </w:r>
            <w:r>
              <w:rPr>
                <w:rFonts w:ascii="Arial" w:eastAsiaTheme="minorHAnsi" w:hAnsi="Arial" w:cs="Arial"/>
                <w:bCs/>
                <w:sz w:val="14"/>
                <w:szCs w:val="14"/>
              </w:rPr>
              <w:t>C</w:t>
            </w:r>
            <w:r w:rsidRPr="006D37B8">
              <w:rPr>
                <w:rFonts w:ascii="Arial" w:eastAsiaTheme="minorHAnsi" w:hAnsi="Arial" w:cs="Arial"/>
                <w:bCs/>
                <w:sz w:val="14"/>
                <w:szCs w:val="14"/>
                <w:lang w:val="el-GR"/>
              </w:rPr>
              <w:t>.</w:t>
            </w:r>
            <w:r>
              <w:rPr>
                <w:rFonts w:ascii="Arial" w:eastAsiaTheme="minorHAnsi" w:hAnsi="Arial" w:cs="Arial"/>
                <w:bCs/>
                <w:sz w:val="14"/>
                <w:szCs w:val="14"/>
              </w:rPr>
              <w:t>R</w:t>
            </w:r>
            <w:r w:rsidRPr="006D37B8">
              <w:rPr>
                <w:rFonts w:ascii="Arial" w:eastAsiaTheme="minorHAnsi" w:hAnsi="Arial" w:cs="Arial"/>
                <w:bCs/>
                <w:sz w:val="14"/>
                <w:szCs w:val="14"/>
                <w:lang w:val="el-GR"/>
              </w:rPr>
              <w:t>.)</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21A" w14:textId="77777777" w:rsidR="00C95CCA" w:rsidRPr="006D37B8"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21B" w14:textId="77777777" w:rsidR="00C95CCA" w:rsidRPr="006D37B8"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1C" w14:textId="77777777" w:rsidR="00C95CCA" w:rsidRPr="006D37B8" w:rsidRDefault="00C95CCA" w:rsidP="00B847C0">
            <w:pPr>
              <w:ind w:left="450" w:right="117" w:hanging="283"/>
              <w:rPr>
                <w:rFonts w:ascii="Arial" w:hAnsi="Arial" w:cs="Arial"/>
                <w:sz w:val="16"/>
                <w:szCs w:val="16"/>
                <w:lang w:val="el-GR"/>
              </w:rPr>
            </w:pPr>
          </w:p>
        </w:tc>
      </w:tr>
      <w:tr w:rsidR="0040310F" w14:paraId="26A1B224" w14:textId="77777777" w:rsidTr="005E6FB7">
        <w:trPr>
          <w:trHeight w:hRule="exact" w:val="539"/>
        </w:trPr>
        <w:tc>
          <w:tcPr>
            <w:tcW w:w="469" w:type="dxa"/>
            <w:vMerge/>
            <w:tcBorders>
              <w:left w:val="double" w:sz="12" w:space="0" w:color="auto"/>
              <w:bottom w:val="double" w:sz="12" w:space="0" w:color="auto"/>
              <w:right w:val="single" w:sz="12" w:space="0" w:color="000000"/>
            </w:tcBorders>
            <w:vAlign w:val="center"/>
          </w:tcPr>
          <w:p w14:paraId="26A1B21E"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bottom w:val="double" w:sz="12" w:space="0" w:color="auto"/>
              <w:right w:val="single" w:sz="12" w:space="0" w:color="000000"/>
            </w:tcBorders>
            <w:vAlign w:val="center"/>
          </w:tcPr>
          <w:p w14:paraId="26A1B21F" w14:textId="77777777" w:rsidR="00C95CCA" w:rsidRPr="00A50925" w:rsidRDefault="00C95CCA" w:rsidP="005C5F67">
            <w:pPr>
              <w:widowControl/>
              <w:jc w:val="center"/>
              <w:rPr>
                <w:rFonts w:ascii="Arial" w:hAnsi="Arial" w:cs="Arial"/>
                <w:sz w:val="16"/>
                <w:szCs w:val="16"/>
                <w:lang w:val="el-GR" w:eastAsia="el-GR"/>
              </w:rPr>
            </w:pPr>
          </w:p>
        </w:tc>
        <w:tc>
          <w:tcPr>
            <w:tcW w:w="2127" w:type="dxa"/>
            <w:tcBorders>
              <w:top w:val="single" w:sz="12" w:space="0" w:color="000000"/>
              <w:left w:val="single" w:sz="12" w:space="0" w:color="000000"/>
              <w:bottom w:val="double" w:sz="12" w:space="0" w:color="auto"/>
              <w:right w:val="single" w:sz="12" w:space="0" w:color="000000"/>
            </w:tcBorders>
            <w:vAlign w:val="center"/>
          </w:tcPr>
          <w:p w14:paraId="26A1B220" w14:textId="77777777" w:rsidR="00C95CCA" w:rsidRPr="00B847C0" w:rsidRDefault="00D307BC" w:rsidP="00B847C0">
            <w:pPr>
              <w:ind w:left="450" w:right="117" w:hanging="283"/>
              <w:rPr>
                <w:rFonts w:ascii="Arial" w:hAnsi="Arial" w:cs="Arial"/>
                <w:sz w:val="14"/>
                <w:szCs w:val="14"/>
                <w:lang w:val="el-GR"/>
              </w:rPr>
            </w:pPr>
            <w:r w:rsidRPr="00B847C0">
              <w:rPr>
                <w:rFonts w:ascii="Arial" w:eastAsiaTheme="minorHAnsi" w:hAnsi="Arial" w:cs="Arial"/>
                <w:sz w:val="14"/>
                <w:szCs w:val="14"/>
                <w:lang w:val="el-GR"/>
              </w:rPr>
              <w:t>3.3 ΥΔΡΑΥΛΙΚΕΣ ΕΓΚ/ΣΕΙΣ</w:t>
            </w:r>
          </w:p>
        </w:tc>
        <w:tc>
          <w:tcPr>
            <w:tcW w:w="1984" w:type="dxa"/>
            <w:tcBorders>
              <w:top w:val="single" w:sz="12" w:space="0" w:color="000000"/>
              <w:left w:val="single" w:sz="12" w:space="0" w:color="000000"/>
              <w:bottom w:val="double" w:sz="12" w:space="0" w:color="auto"/>
              <w:right w:val="single" w:sz="12" w:space="0" w:color="000000"/>
            </w:tcBorders>
            <w:vAlign w:val="center"/>
          </w:tcPr>
          <w:p w14:paraId="26A1B221" w14:textId="77777777" w:rsidR="00C95CCA" w:rsidRPr="00A50925" w:rsidRDefault="00C95CCA" w:rsidP="00B847C0">
            <w:pPr>
              <w:ind w:left="450" w:right="117" w:hanging="283"/>
              <w:rPr>
                <w:rFonts w:ascii="Arial" w:hAnsi="Arial" w:cs="Arial"/>
                <w:sz w:val="16"/>
                <w:szCs w:val="16"/>
              </w:rPr>
            </w:pPr>
          </w:p>
        </w:tc>
        <w:tc>
          <w:tcPr>
            <w:tcW w:w="1985" w:type="dxa"/>
            <w:tcBorders>
              <w:top w:val="single" w:sz="12" w:space="0" w:color="000000"/>
              <w:left w:val="single" w:sz="12" w:space="0" w:color="000000"/>
              <w:bottom w:val="double" w:sz="12" w:space="0" w:color="auto"/>
              <w:right w:val="single" w:sz="12" w:space="0" w:color="000000"/>
            </w:tcBorders>
            <w:vAlign w:val="center"/>
          </w:tcPr>
          <w:p w14:paraId="26A1B222" w14:textId="77777777" w:rsidR="00C95CCA" w:rsidRPr="00A50925" w:rsidRDefault="00C95CCA" w:rsidP="00B847C0">
            <w:pPr>
              <w:ind w:left="450" w:right="117" w:hanging="283"/>
              <w:rPr>
                <w:rFonts w:ascii="Arial" w:hAnsi="Arial" w:cs="Arial"/>
                <w:sz w:val="16"/>
                <w:szCs w:val="16"/>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23" w14:textId="77777777" w:rsidR="00C95CCA" w:rsidRPr="00A50925" w:rsidRDefault="00C95CCA" w:rsidP="00B847C0">
            <w:pPr>
              <w:ind w:left="450" w:right="117" w:hanging="283"/>
              <w:rPr>
                <w:rFonts w:ascii="Arial" w:hAnsi="Arial" w:cs="Arial"/>
                <w:sz w:val="16"/>
                <w:szCs w:val="16"/>
              </w:rPr>
            </w:pPr>
          </w:p>
        </w:tc>
      </w:tr>
      <w:tr w:rsidR="0040310F" w14:paraId="26A1B22D" w14:textId="77777777" w:rsidTr="005E6FB7">
        <w:trPr>
          <w:trHeight w:hRule="exact" w:val="539"/>
        </w:trPr>
        <w:tc>
          <w:tcPr>
            <w:tcW w:w="469" w:type="dxa"/>
            <w:vMerge w:val="restart"/>
            <w:tcBorders>
              <w:top w:val="double" w:sz="12" w:space="0" w:color="auto"/>
              <w:left w:val="double" w:sz="12" w:space="0" w:color="auto"/>
              <w:right w:val="single" w:sz="12" w:space="0" w:color="000000"/>
            </w:tcBorders>
            <w:vAlign w:val="center"/>
          </w:tcPr>
          <w:p w14:paraId="26A1B225" w14:textId="77777777" w:rsidR="00C95CCA" w:rsidRPr="00A50925" w:rsidRDefault="00D307BC" w:rsidP="005C5F67">
            <w:pPr>
              <w:spacing w:before="3"/>
              <w:jc w:val="center"/>
              <w:rPr>
                <w:rFonts w:ascii="Arial" w:hAnsi="Arial" w:cs="Arial"/>
                <w:b/>
                <w:sz w:val="16"/>
                <w:szCs w:val="16"/>
                <w:lang w:val="el-GR"/>
              </w:rPr>
            </w:pPr>
            <w:r w:rsidRPr="00A50925">
              <w:rPr>
                <w:rFonts w:ascii="Arial" w:eastAsiaTheme="minorHAnsi" w:hAnsi="Arial" w:cs="Arial"/>
                <w:b/>
                <w:sz w:val="16"/>
                <w:szCs w:val="16"/>
                <w:lang w:val="el-GR"/>
              </w:rPr>
              <w:t>4</w:t>
            </w:r>
          </w:p>
        </w:tc>
        <w:tc>
          <w:tcPr>
            <w:tcW w:w="2269" w:type="dxa"/>
            <w:vMerge w:val="restart"/>
            <w:tcBorders>
              <w:top w:val="double" w:sz="12" w:space="0" w:color="auto"/>
              <w:left w:val="single" w:sz="12" w:space="0" w:color="000000"/>
              <w:right w:val="single" w:sz="12" w:space="0" w:color="000000"/>
            </w:tcBorders>
            <w:vAlign w:val="center"/>
          </w:tcPr>
          <w:p w14:paraId="26A1B226" w14:textId="77777777" w:rsidR="00C95CCA" w:rsidRPr="00A50925" w:rsidRDefault="00D307BC" w:rsidP="005C5F67">
            <w:pPr>
              <w:jc w:val="center"/>
              <w:rPr>
                <w:rFonts w:ascii="Arial" w:hAnsi="Arial" w:cs="Arial"/>
                <w:sz w:val="16"/>
                <w:szCs w:val="16"/>
                <w:lang w:val="el-GR"/>
              </w:rPr>
            </w:pPr>
            <w:r w:rsidRPr="00A50925">
              <w:rPr>
                <w:rFonts w:ascii="Arial" w:eastAsiaTheme="minorHAnsi" w:hAnsi="Arial" w:cs="Arial"/>
                <w:sz w:val="16"/>
                <w:szCs w:val="16"/>
                <w:lang w:val="el-GR"/>
              </w:rPr>
              <w:t>ΠΕΙΡΑΙΩΣ 181 ΑΘΗΝΑ</w:t>
            </w:r>
          </w:p>
        </w:tc>
        <w:tc>
          <w:tcPr>
            <w:tcW w:w="2127" w:type="dxa"/>
            <w:tcBorders>
              <w:top w:val="double" w:sz="12" w:space="0" w:color="auto"/>
              <w:left w:val="single" w:sz="12" w:space="0" w:color="000000"/>
              <w:bottom w:val="single" w:sz="12" w:space="0" w:color="000000"/>
              <w:right w:val="single" w:sz="12" w:space="0" w:color="000000"/>
            </w:tcBorders>
            <w:vAlign w:val="center"/>
          </w:tcPr>
          <w:p w14:paraId="26A1B227" w14:textId="77777777" w:rsidR="00C95CCA" w:rsidRPr="00B847C0" w:rsidRDefault="00D307BC" w:rsidP="00B847C0">
            <w:pPr>
              <w:ind w:left="426" w:right="117" w:hanging="283"/>
              <w:rPr>
                <w:rFonts w:ascii="Arial" w:hAnsi="Arial" w:cs="Arial"/>
                <w:sz w:val="14"/>
                <w:szCs w:val="14"/>
                <w:lang w:val="el-GR"/>
              </w:rPr>
            </w:pPr>
            <w:r w:rsidRPr="00B847C0">
              <w:rPr>
                <w:rFonts w:ascii="Arial" w:eastAsiaTheme="minorHAnsi" w:hAnsi="Arial" w:cs="Arial"/>
                <w:sz w:val="14"/>
                <w:szCs w:val="14"/>
                <w:lang w:val="el-GR"/>
              </w:rPr>
              <w:t>4.1  ΕΓΚΑΤΑΣΤΑΣΕΙΣ ΚΛΙΜΑΤΙΣΜΟΥ</w:t>
            </w:r>
          </w:p>
          <w:p w14:paraId="26A1B228" w14:textId="77777777" w:rsidR="00C95CCA" w:rsidRPr="00B847C0" w:rsidRDefault="00C95CCA" w:rsidP="00B847C0">
            <w:pPr>
              <w:ind w:left="450" w:right="117" w:hanging="283"/>
              <w:rPr>
                <w:rFonts w:ascii="Arial" w:hAnsi="Arial" w:cs="Arial"/>
                <w:sz w:val="14"/>
                <w:szCs w:val="14"/>
                <w:lang w:val="el-GR"/>
              </w:rPr>
            </w:pPr>
          </w:p>
          <w:p w14:paraId="26A1B229" w14:textId="77777777" w:rsidR="00C95CCA" w:rsidRPr="00B847C0" w:rsidRDefault="00C95CCA" w:rsidP="00B847C0">
            <w:pPr>
              <w:ind w:left="450" w:right="117" w:hanging="283"/>
              <w:rPr>
                <w:rFonts w:ascii="Arial" w:hAnsi="Arial" w:cs="Arial"/>
                <w:sz w:val="14"/>
                <w:szCs w:val="14"/>
                <w:lang w:val="el-GR"/>
              </w:rPr>
            </w:pPr>
          </w:p>
        </w:tc>
        <w:tc>
          <w:tcPr>
            <w:tcW w:w="1984" w:type="dxa"/>
            <w:tcBorders>
              <w:top w:val="double" w:sz="12" w:space="0" w:color="auto"/>
              <w:left w:val="single" w:sz="12" w:space="0" w:color="000000"/>
              <w:bottom w:val="single" w:sz="12" w:space="0" w:color="000000"/>
              <w:right w:val="single" w:sz="12" w:space="0" w:color="000000"/>
            </w:tcBorders>
            <w:vAlign w:val="center"/>
          </w:tcPr>
          <w:p w14:paraId="26A1B22A"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double" w:sz="12" w:space="0" w:color="auto"/>
              <w:left w:val="single" w:sz="12" w:space="0" w:color="000000"/>
              <w:bottom w:val="single" w:sz="12" w:space="0" w:color="000000"/>
              <w:right w:val="single" w:sz="12" w:space="0" w:color="000000"/>
            </w:tcBorders>
            <w:vAlign w:val="center"/>
          </w:tcPr>
          <w:p w14:paraId="26A1B22B" w14:textId="77777777" w:rsidR="00C95CCA" w:rsidRPr="00A50925" w:rsidRDefault="00C95CCA" w:rsidP="00B847C0">
            <w:pPr>
              <w:ind w:left="450" w:right="117" w:hanging="283"/>
              <w:rPr>
                <w:rFonts w:ascii="Arial" w:hAnsi="Arial" w:cs="Arial"/>
                <w:sz w:val="16"/>
                <w:szCs w:val="16"/>
                <w:lang w:val="el-GR"/>
              </w:rPr>
            </w:pPr>
          </w:p>
        </w:tc>
        <w:tc>
          <w:tcPr>
            <w:tcW w:w="2127" w:type="dxa"/>
            <w:vMerge w:val="restart"/>
            <w:tcBorders>
              <w:top w:val="double" w:sz="12" w:space="0" w:color="auto"/>
              <w:left w:val="single" w:sz="12" w:space="0" w:color="000000"/>
              <w:bottom w:val="double" w:sz="12" w:space="0" w:color="auto"/>
              <w:right w:val="double" w:sz="12" w:space="0" w:color="auto"/>
            </w:tcBorders>
            <w:vAlign w:val="center"/>
          </w:tcPr>
          <w:p w14:paraId="26A1B22C" w14:textId="77777777" w:rsidR="00C95CCA" w:rsidRPr="00A50925" w:rsidRDefault="00C95CCA" w:rsidP="00B847C0">
            <w:pPr>
              <w:ind w:left="450" w:right="117" w:hanging="283"/>
              <w:rPr>
                <w:rFonts w:ascii="Arial" w:hAnsi="Arial" w:cs="Arial"/>
                <w:sz w:val="16"/>
                <w:szCs w:val="16"/>
                <w:lang w:val="el-GR"/>
              </w:rPr>
            </w:pPr>
          </w:p>
        </w:tc>
      </w:tr>
      <w:tr w:rsidR="0040310F" w14:paraId="26A1B234" w14:textId="77777777" w:rsidTr="005E6FB7">
        <w:trPr>
          <w:trHeight w:hRule="exact" w:val="539"/>
        </w:trPr>
        <w:tc>
          <w:tcPr>
            <w:tcW w:w="469" w:type="dxa"/>
            <w:vMerge/>
            <w:tcBorders>
              <w:left w:val="double" w:sz="12" w:space="0" w:color="auto"/>
              <w:bottom w:val="double" w:sz="12" w:space="0" w:color="auto"/>
              <w:right w:val="single" w:sz="12" w:space="0" w:color="000000"/>
            </w:tcBorders>
            <w:vAlign w:val="center"/>
          </w:tcPr>
          <w:p w14:paraId="26A1B22E"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bottom w:val="double" w:sz="12" w:space="0" w:color="auto"/>
              <w:right w:val="single" w:sz="12" w:space="0" w:color="000000"/>
            </w:tcBorders>
            <w:vAlign w:val="center"/>
          </w:tcPr>
          <w:p w14:paraId="26A1B22F" w14:textId="77777777" w:rsidR="00C95CCA" w:rsidRPr="00A50925" w:rsidRDefault="00C95CCA" w:rsidP="005C5F67">
            <w:pPr>
              <w:jc w:val="center"/>
              <w:rPr>
                <w:rFonts w:ascii="Arial" w:hAnsi="Arial" w:cs="Arial"/>
                <w:sz w:val="16"/>
                <w:szCs w:val="16"/>
                <w:lang w:val="el-GR"/>
              </w:rPr>
            </w:pPr>
          </w:p>
        </w:tc>
        <w:tc>
          <w:tcPr>
            <w:tcW w:w="2127" w:type="dxa"/>
            <w:tcBorders>
              <w:top w:val="single" w:sz="12" w:space="0" w:color="000000"/>
              <w:left w:val="single" w:sz="12" w:space="0" w:color="000000"/>
              <w:bottom w:val="double" w:sz="12" w:space="0" w:color="auto"/>
              <w:right w:val="single" w:sz="12" w:space="0" w:color="000000"/>
            </w:tcBorders>
            <w:vAlign w:val="center"/>
          </w:tcPr>
          <w:p w14:paraId="26A1B230" w14:textId="77777777" w:rsidR="00C95CCA" w:rsidRPr="00B847C0" w:rsidRDefault="00D307BC" w:rsidP="00B847C0">
            <w:pPr>
              <w:ind w:left="450" w:right="117" w:hanging="283"/>
              <w:rPr>
                <w:rFonts w:ascii="Arial" w:hAnsi="Arial" w:cs="Arial"/>
                <w:sz w:val="14"/>
                <w:szCs w:val="14"/>
                <w:lang w:val="el-GR"/>
              </w:rPr>
            </w:pPr>
            <w:r w:rsidRPr="00B847C0">
              <w:rPr>
                <w:rFonts w:ascii="Arial" w:eastAsiaTheme="minorHAnsi" w:hAnsi="Arial" w:cs="Arial"/>
                <w:sz w:val="14"/>
                <w:szCs w:val="14"/>
                <w:lang w:val="el-GR"/>
              </w:rPr>
              <w:t xml:space="preserve">4.2 </w:t>
            </w:r>
            <w:r w:rsidR="005C5F67" w:rsidRPr="00B847C0">
              <w:rPr>
                <w:rFonts w:ascii="Arial" w:eastAsiaTheme="minorHAnsi" w:hAnsi="Arial" w:cs="Arial"/>
                <w:sz w:val="14"/>
                <w:szCs w:val="14"/>
                <w:lang w:val="el-GR"/>
              </w:rPr>
              <w:t xml:space="preserve"> ΛΟΙΠΕΣ ΕΓΚΑΤΑΣΤΑΣΕΙΣ</w:t>
            </w:r>
          </w:p>
        </w:tc>
        <w:tc>
          <w:tcPr>
            <w:tcW w:w="1984" w:type="dxa"/>
            <w:tcBorders>
              <w:top w:val="single" w:sz="12" w:space="0" w:color="000000"/>
              <w:left w:val="single" w:sz="12" w:space="0" w:color="000000"/>
              <w:bottom w:val="double" w:sz="12" w:space="0" w:color="auto"/>
              <w:right w:val="single" w:sz="12" w:space="0" w:color="000000"/>
            </w:tcBorders>
            <w:vAlign w:val="center"/>
          </w:tcPr>
          <w:p w14:paraId="26A1B231"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double" w:sz="12" w:space="0" w:color="auto"/>
              <w:right w:val="single" w:sz="12" w:space="0" w:color="000000"/>
            </w:tcBorders>
            <w:vAlign w:val="center"/>
          </w:tcPr>
          <w:p w14:paraId="26A1B232" w14:textId="77777777" w:rsidR="00C95CCA" w:rsidRPr="00A50925"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33" w14:textId="77777777" w:rsidR="00C95CCA" w:rsidRPr="00A50925" w:rsidRDefault="00C95CCA" w:rsidP="00B847C0">
            <w:pPr>
              <w:ind w:left="450" w:right="117" w:hanging="283"/>
              <w:rPr>
                <w:rFonts w:ascii="Arial" w:hAnsi="Arial" w:cs="Arial"/>
                <w:sz w:val="16"/>
                <w:szCs w:val="16"/>
                <w:lang w:val="el-GR"/>
              </w:rPr>
            </w:pPr>
          </w:p>
        </w:tc>
      </w:tr>
      <w:tr w:rsidR="0040310F" w14:paraId="26A1B23B" w14:textId="77777777" w:rsidTr="005E6FB7">
        <w:trPr>
          <w:trHeight w:hRule="exact" w:val="539"/>
        </w:trPr>
        <w:tc>
          <w:tcPr>
            <w:tcW w:w="469" w:type="dxa"/>
            <w:vMerge w:val="restart"/>
            <w:tcBorders>
              <w:top w:val="double" w:sz="12" w:space="0" w:color="auto"/>
              <w:left w:val="double" w:sz="12" w:space="0" w:color="auto"/>
              <w:right w:val="single" w:sz="12" w:space="0" w:color="000000"/>
            </w:tcBorders>
            <w:vAlign w:val="center"/>
          </w:tcPr>
          <w:p w14:paraId="26A1B235" w14:textId="77777777" w:rsidR="00C95CCA" w:rsidRPr="00A50925" w:rsidRDefault="00D307BC" w:rsidP="005C5F67">
            <w:pPr>
              <w:spacing w:before="3"/>
              <w:jc w:val="center"/>
              <w:rPr>
                <w:rFonts w:ascii="Arial" w:hAnsi="Arial" w:cs="Arial"/>
                <w:b/>
                <w:sz w:val="16"/>
                <w:szCs w:val="16"/>
                <w:lang w:val="el-GR"/>
              </w:rPr>
            </w:pPr>
            <w:r w:rsidRPr="00A50925">
              <w:rPr>
                <w:rFonts w:ascii="Arial" w:eastAsiaTheme="minorHAnsi" w:hAnsi="Arial" w:cs="Arial"/>
                <w:b/>
                <w:sz w:val="16"/>
                <w:szCs w:val="16"/>
                <w:lang w:val="el-GR"/>
              </w:rPr>
              <w:t>5</w:t>
            </w:r>
          </w:p>
        </w:tc>
        <w:tc>
          <w:tcPr>
            <w:tcW w:w="2269" w:type="dxa"/>
            <w:vMerge w:val="restart"/>
            <w:tcBorders>
              <w:top w:val="double" w:sz="12" w:space="0" w:color="auto"/>
              <w:left w:val="single" w:sz="12" w:space="0" w:color="000000"/>
              <w:right w:val="single" w:sz="12" w:space="0" w:color="000000"/>
            </w:tcBorders>
            <w:vAlign w:val="center"/>
          </w:tcPr>
          <w:p w14:paraId="26A1B236" w14:textId="77777777" w:rsidR="00C95CCA" w:rsidRPr="00A50925" w:rsidRDefault="00D307BC" w:rsidP="005C5F67">
            <w:pPr>
              <w:jc w:val="center"/>
              <w:rPr>
                <w:rFonts w:ascii="Arial" w:hAnsi="Arial" w:cs="Arial"/>
                <w:sz w:val="16"/>
                <w:szCs w:val="16"/>
                <w:lang w:val="el-GR"/>
              </w:rPr>
            </w:pPr>
            <w:r w:rsidRPr="00A50925">
              <w:rPr>
                <w:rFonts w:ascii="Arial" w:eastAsiaTheme="minorHAnsi" w:hAnsi="Arial" w:cs="Arial"/>
                <w:sz w:val="16"/>
                <w:szCs w:val="16"/>
                <w:lang w:val="el-GR"/>
              </w:rPr>
              <w:t>ΑΠ. ΠΑΥΛΟΥ 10 ΜΑΡΟΥΣΙ</w:t>
            </w:r>
          </w:p>
        </w:tc>
        <w:tc>
          <w:tcPr>
            <w:tcW w:w="2127" w:type="dxa"/>
            <w:tcBorders>
              <w:top w:val="double" w:sz="12" w:space="0" w:color="auto"/>
              <w:left w:val="single" w:sz="12" w:space="0" w:color="000000"/>
              <w:bottom w:val="single" w:sz="12" w:space="0" w:color="000000"/>
              <w:right w:val="single" w:sz="12" w:space="0" w:color="000000"/>
            </w:tcBorders>
            <w:vAlign w:val="center"/>
          </w:tcPr>
          <w:p w14:paraId="26A1B237" w14:textId="77777777" w:rsidR="00C95CCA" w:rsidRPr="00B847C0" w:rsidRDefault="00D307BC" w:rsidP="00B847C0">
            <w:pPr>
              <w:spacing w:before="106"/>
              <w:ind w:left="450" w:right="117" w:hanging="283"/>
              <w:rPr>
                <w:rFonts w:ascii="Arial" w:hAnsi="Arial" w:cs="Arial"/>
                <w:sz w:val="14"/>
                <w:szCs w:val="14"/>
                <w:lang w:val="el-GR"/>
              </w:rPr>
            </w:pPr>
            <w:r w:rsidRPr="00B847C0">
              <w:rPr>
                <w:rFonts w:ascii="Arial" w:eastAsiaTheme="minorHAnsi" w:hAnsi="Arial" w:cs="Arial"/>
                <w:sz w:val="14"/>
                <w:szCs w:val="14"/>
                <w:lang w:val="el-GR"/>
              </w:rPr>
              <w:t>5.1 ΚΛΙΜΑΤΙΣΜΟΣ &amp; ΑΕΡΙΣΜΟΣ</w:t>
            </w:r>
          </w:p>
        </w:tc>
        <w:tc>
          <w:tcPr>
            <w:tcW w:w="1984" w:type="dxa"/>
            <w:tcBorders>
              <w:top w:val="double" w:sz="12" w:space="0" w:color="auto"/>
              <w:left w:val="single" w:sz="12" w:space="0" w:color="000000"/>
              <w:bottom w:val="single" w:sz="12" w:space="0" w:color="000000"/>
              <w:right w:val="single" w:sz="12" w:space="0" w:color="000000"/>
            </w:tcBorders>
            <w:vAlign w:val="center"/>
          </w:tcPr>
          <w:p w14:paraId="26A1B238"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double" w:sz="12" w:space="0" w:color="auto"/>
              <w:left w:val="single" w:sz="12" w:space="0" w:color="000000"/>
              <w:bottom w:val="single" w:sz="12" w:space="0" w:color="000000"/>
              <w:right w:val="single" w:sz="12" w:space="0" w:color="000000"/>
            </w:tcBorders>
            <w:vAlign w:val="center"/>
          </w:tcPr>
          <w:p w14:paraId="26A1B239" w14:textId="77777777" w:rsidR="00C95CCA" w:rsidRPr="00A50925" w:rsidRDefault="00C95CCA" w:rsidP="00B847C0">
            <w:pPr>
              <w:ind w:left="450" w:right="117" w:hanging="283"/>
              <w:rPr>
                <w:rFonts w:ascii="Arial" w:hAnsi="Arial" w:cs="Arial"/>
                <w:sz w:val="16"/>
                <w:szCs w:val="16"/>
                <w:lang w:val="el-GR"/>
              </w:rPr>
            </w:pPr>
          </w:p>
        </w:tc>
        <w:tc>
          <w:tcPr>
            <w:tcW w:w="2127" w:type="dxa"/>
            <w:vMerge w:val="restart"/>
            <w:tcBorders>
              <w:top w:val="double" w:sz="12" w:space="0" w:color="auto"/>
              <w:left w:val="single" w:sz="12" w:space="0" w:color="000000"/>
              <w:bottom w:val="double" w:sz="12" w:space="0" w:color="auto"/>
              <w:right w:val="double" w:sz="12" w:space="0" w:color="auto"/>
            </w:tcBorders>
            <w:vAlign w:val="center"/>
          </w:tcPr>
          <w:p w14:paraId="26A1B23A" w14:textId="77777777" w:rsidR="00C95CCA" w:rsidRPr="00A50925" w:rsidRDefault="00C95CCA" w:rsidP="00B847C0">
            <w:pPr>
              <w:ind w:left="450" w:right="117" w:hanging="283"/>
              <w:rPr>
                <w:rFonts w:ascii="Arial" w:hAnsi="Arial" w:cs="Arial"/>
                <w:sz w:val="16"/>
                <w:szCs w:val="16"/>
                <w:lang w:val="el-GR"/>
              </w:rPr>
            </w:pPr>
          </w:p>
        </w:tc>
      </w:tr>
      <w:tr w:rsidR="0040310F" w14:paraId="26A1B242" w14:textId="77777777" w:rsidTr="005E6FB7">
        <w:trPr>
          <w:trHeight w:hRule="exact" w:val="539"/>
        </w:trPr>
        <w:tc>
          <w:tcPr>
            <w:tcW w:w="469" w:type="dxa"/>
            <w:vMerge/>
            <w:tcBorders>
              <w:left w:val="double" w:sz="12" w:space="0" w:color="auto"/>
              <w:right w:val="single" w:sz="12" w:space="0" w:color="000000"/>
            </w:tcBorders>
            <w:vAlign w:val="center"/>
          </w:tcPr>
          <w:p w14:paraId="26A1B23C"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23D" w14:textId="77777777" w:rsidR="00C95CCA" w:rsidRPr="00A50925" w:rsidRDefault="00C95CCA" w:rsidP="005C5F67">
            <w:pPr>
              <w:jc w:val="center"/>
              <w:rPr>
                <w:rFonts w:ascii="Arial" w:hAnsi="Arial" w:cs="Arial"/>
                <w:sz w:val="16"/>
                <w:szCs w:val="16"/>
                <w:lang w:val="el-GR"/>
              </w:rPr>
            </w:pPr>
          </w:p>
        </w:tc>
        <w:tc>
          <w:tcPr>
            <w:tcW w:w="2127" w:type="dxa"/>
            <w:tcBorders>
              <w:top w:val="single" w:sz="12" w:space="0" w:color="000000"/>
              <w:left w:val="single" w:sz="12" w:space="0" w:color="000000"/>
              <w:bottom w:val="single" w:sz="12" w:space="0" w:color="000000"/>
              <w:right w:val="single" w:sz="12" w:space="0" w:color="000000"/>
            </w:tcBorders>
            <w:vAlign w:val="center"/>
          </w:tcPr>
          <w:p w14:paraId="26A1B23E" w14:textId="77777777" w:rsidR="00C95CCA" w:rsidRPr="00B847C0" w:rsidRDefault="00D307BC" w:rsidP="00B847C0">
            <w:pPr>
              <w:spacing w:before="106"/>
              <w:ind w:left="450" w:right="117" w:hanging="283"/>
              <w:rPr>
                <w:rFonts w:ascii="Arial" w:hAnsi="Arial" w:cs="Arial"/>
                <w:sz w:val="14"/>
                <w:szCs w:val="14"/>
                <w:lang w:val="el-GR"/>
              </w:rPr>
            </w:pPr>
            <w:r w:rsidRPr="00B847C0">
              <w:rPr>
                <w:rFonts w:ascii="Arial" w:eastAsiaTheme="minorHAnsi" w:hAnsi="Arial" w:cs="Arial"/>
                <w:sz w:val="14"/>
                <w:szCs w:val="14"/>
                <w:lang w:val="el-GR"/>
              </w:rPr>
              <w:t>5.2 ΗΛΕΚΤΡΟΛΟΓΙΚΕΣ ΕΓΚ/ΣΕΙΣ</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23F"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240" w14:textId="77777777" w:rsidR="00C95CCA" w:rsidRPr="00A50925"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41" w14:textId="77777777" w:rsidR="00C95CCA" w:rsidRPr="00A50925" w:rsidRDefault="00C95CCA" w:rsidP="00B847C0">
            <w:pPr>
              <w:ind w:left="450" w:right="117" w:hanging="283"/>
              <w:rPr>
                <w:rFonts w:ascii="Arial" w:hAnsi="Arial" w:cs="Arial"/>
                <w:sz w:val="16"/>
                <w:szCs w:val="16"/>
                <w:lang w:val="el-GR"/>
              </w:rPr>
            </w:pPr>
          </w:p>
        </w:tc>
      </w:tr>
      <w:tr w:rsidR="0040310F" w14:paraId="26A1B24A" w14:textId="77777777" w:rsidTr="005E6FB7">
        <w:trPr>
          <w:trHeight w:hRule="exact" w:val="539"/>
        </w:trPr>
        <w:tc>
          <w:tcPr>
            <w:tcW w:w="469" w:type="dxa"/>
            <w:vMerge/>
            <w:tcBorders>
              <w:left w:val="double" w:sz="12" w:space="0" w:color="auto"/>
              <w:right w:val="single" w:sz="12" w:space="0" w:color="000000"/>
            </w:tcBorders>
            <w:vAlign w:val="center"/>
          </w:tcPr>
          <w:p w14:paraId="26A1B243"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244" w14:textId="77777777" w:rsidR="00C95CCA" w:rsidRPr="00A50925" w:rsidRDefault="00C95CCA" w:rsidP="005C5F67">
            <w:pPr>
              <w:jc w:val="center"/>
              <w:rPr>
                <w:rFonts w:ascii="Arial" w:hAnsi="Arial" w:cs="Arial"/>
                <w:sz w:val="16"/>
                <w:szCs w:val="16"/>
                <w:lang w:val="el-GR"/>
              </w:rPr>
            </w:pPr>
          </w:p>
        </w:tc>
        <w:tc>
          <w:tcPr>
            <w:tcW w:w="2127" w:type="dxa"/>
            <w:tcBorders>
              <w:top w:val="single" w:sz="12" w:space="0" w:color="000000"/>
              <w:left w:val="single" w:sz="12" w:space="0" w:color="000000"/>
              <w:bottom w:val="single" w:sz="12" w:space="0" w:color="000000"/>
              <w:right w:val="single" w:sz="12" w:space="0" w:color="000000"/>
            </w:tcBorders>
            <w:vAlign w:val="center"/>
          </w:tcPr>
          <w:p w14:paraId="26A1B245" w14:textId="77777777" w:rsidR="00C95CCA" w:rsidRPr="00B847C0" w:rsidRDefault="00D307BC" w:rsidP="00B847C0">
            <w:pPr>
              <w:widowControl/>
              <w:ind w:left="450" w:right="117" w:hanging="283"/>
              <w:rPr>
                <w:rFonts w:ascii="Arial" w:hAnsi="Arial" w:cs="Arial"/>
                <w:bCs/>
                <w:sz w:val="14"/>
                <w:szCs w:val="14"/>
                <w:lang w:val="en-AU" w:eastAsia="el-GR"/>
              </w:rPr>
            </w:pPr>
            <w:r w:rsidRPr="00B847C0">
              <w:rPr>
                <w:rFonts w:ascii="Arial" w:hAnsi="Arial" w:cs="Arial"/>
                <w:bCs/>
                <w:sz w:val="14"/>
                <w:szCs w:val="14"/>
                <w:lang w:val="el-GR" w:eastAsia="el-GR"/>
              </w:rPr>
              <w:t xml:space="preserve">5.3 ΕΓΚΑΤΑΣΤΑΣΕΙΣ ΠΥΡΑΝΙΧΝΕΥΣΗΣ &amp; </w:t>
            </w:r>
            <w:r w:rsidRPr="00B847C0">
              <w:rPr>
                <w:rFonts w:ascii="Arial" w:hAnsi="Arial" w:cs="Arial"/>
                <w:bCs/>
                <w:sz w:val="14"/>
                <w:szCs w:val="14"/>
                <w:lang w:val="en-AU" w:eastAsia="el-GR"/>
              </w:rPr>
              <w:t>ΣΥΝΑΓΕΡΜΟΥ</w:t>
            </w:r>
          </w:p>
          <w:p w14:paraId="26A1B246" w14:textId="77777777" w:rsidR="00C95CCA" w:rsidRPr="00B847C0" w:rsidRDefault="00C95CCA" w:rsidP="00B847C0">
            <w:pPr>
              <w:spacing w:before="106"/>
              <w:ind w:left="450" w:right="117" w:hanging="283"/>
              <w:rPr>
                <w:rFonts w:ascii="Arial" w:hAnsi="Arial" w:cs="Arial"/>
                <w:sz w:val="14"/>
                <w:szCs w:val="14"/>
                <w:lang w:val="el-GR"/>
              </w:rPr>
            </w:pP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247"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248" w14:textId="77777777" w:rsidR="00C95CCA" w:rsidRPr="00A50925"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49" w14:textId="77777777" w:rsidR="00C95CCA" w:rsidRPr="00A50925" w:rsidRDefault="00C95CCA" w:rsidP="00B847C0">
            <w:pPr>
              <w:ind w:left="450" w:right="117" w:hanging="283"/>
              <w:rPr>
                <w:rFonts w:ascii="Arial" w:hAnsi="Arial" w:cs="Arial"/>
                <w:sz w:val="16"/>
                <w:szCs w:val="16"/>
                <w:lang w:val="el-GR"/>
              </w:rPr>
            </w:pPr>
          </w:p>
        </w:tc>
      </w:tr>
      <w:tr w:rsidR="0040310F" w14:paraId="26A1B251" w14:textId="77777777" w:rsidTr="005E6FB7">
        <w:trPr>
          <w:trHeight w:hRule="exact" w:val="539"/>
        </w:trPr>
        <w:tc>
          <w:tcPr>
            <w:tcW w:w="469" w:type="dxa"/>
            <w:vMerge/>
            <w:tcBorders>
              <w:left w:val="double" w:sz="12" w:space="0" w:color="auto"/>
              <w:right w:val="single" w:sz="12" w:space="0" w:color="000000"/>
            </w:tcBorders>
            <w:vAlign w:val="center"/>
          </w:tcPr>
          <w:p w14:paraId="26A1B24B"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right w:val="single" w:sz="12" w:space="0" w:color="000000"/>
            </w:tcBorders>
            <w:vAlign w:val="center"/>
          </w:tcPr>
          <w:p w14:paraId="26A1B24C" w14:textId="77777777" w:rsidR="00C95CCA" w:rsidRPr="00A50925" w:rsidRDefault="00C95CCA" w:rsidP="005C5F67">
            <w:pPr>
              <w:jc w:val="center"/>
              <w:rPr>
                <w:rFonts w:ascii="Arial" w:hAnsi="Arial" w:cs="Arial"/>
                <w:sz w:val="16"/>
                <w:szCs w:val="16"/>
                <w:lang w:val="el-GR"/>
              </w:rPr>
            </w:pPr>
          </w:p>
        </w:tc>
        <w:tc>
          <w:tcPr>
            <w:tcW w:w="2127" w:type="dxa"/>
            <w:tcBorders>
              <w:top w:val="single" w:sz="12" w:space="0" w:color="000000"/>
              <w:left w:val="single" w:sz="12" w:space="0" w:color="000000"/>
              <w:bottom w:val="single" w:sz="12" w:space="0" w:color="000000"/>
              <w:right w:val="single" w:sz="12" w:space="0" w:color="000000"/>
            </w:tcBorders>
            <w:vAlign w:val="center"/>
          </w:tcPr>
          <w:p w14:paraId="26A1B24D" w14:textId="77777777" w:rsidR="00C95CCA" w:rsidRPr="00B847C0" w:rsidRDefault="00D307BC" w:rsidP="00B847C0">
            <w:pPr>
              <w:widowControl/>
              <w:ind w:left="450" w:right="117" w:hanging="283"/>
              <w:rPr>
                <w:rFonts w:ascii="Arial" w:hAnsi="Arial" w:cs="Arial"/>
                <w:bCs/>
                <w:sz w:val="14"/>
                <w:szCs w:val="14"/>
                <w:lang w:val="el-GR" w:eastAsia="el-GR"/>
              </w:rPr>
            </w:pPr>
            <w:r w:rsidRPr="00B847C0">
              <w:rPr>
                <w:rFonts w:ascii="Arial" w:hAnsi="Arial" w:cs="Arial"/>
                <w:bCs/>
                <w:sz w:val="14"/>
                <w:szCs w:val="14"/>
                <w:lang w:val="el-GR" w:eastAsia="el-GR"/>
              </w:rPr>
              <w:t>5.4 ΕΓΚΑΤΑΣΤΑΣΕΙΣ ΠΥΡΟΣΒΕΣΗΣ</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6A1B24E"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26A1B24F" w14:textId="77777777" w:rsidR="00C95CCA" w:rsidRPr="00A50925"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50" w14:textId="77777777" w:rsidR="00C95CCA" w:rsidRPr="00A50925" w:rsidRDefault="00C95CCA" w:rsidP="00B847C0">
            <w:pPr>
              <w:ind w:left="450" w:right="117" w:hanging="283"/>
              <w:rPr>
                <w:rFonts w:ascii="Arial" w:hAnsi="Arial" w:cs="Arial"/>
                <w:sz w:val="16"/>
                <w:szCs w:val="16"/>
                <w:lang w:val="el-GR"/>
              </w:rPr>
            </w:pPr>
          </w:p>
        </w:tc>
      </w:tr>
      <w:tr w:rsidR="0040310F" w14:paraId="26A1B258" w14:textId="77777777" w:rsidTr="005E6FB7">
        <w:trPr>
          <w:trHeight w:hRule="exact" w:val="539"/>
        </w:trPr>
        <w:tc>
          <w:tcPr>
            <w:tcW w:w="469" w:type="dxa"/>
            <w:vMerge/>
            <w:tcBorders>
              <w:left w:val="double" w:sz="12" w:space="0" w:color="auto"/>
              <w:bottom w:val="double" w:sz="12" w:space="0" w:color="auto"/>
              <w:right w:val="single" w:sz="12" w:space="0" w:color="000000"/>
            </w:tcBorders>
            <w:vAlign w:val="center"/>
          </w:tcPr>
          <w:p w14:paraId="26A1B252" w14:textId="77777777" w:rsidR="00C95CCA" w:rsidRPr="00A50925" w:rsidRDefault="00C95CCA" w:rsidP="005C5F67">
            <w:pPr>
              <w:spacing w:before="3"/>
              <w:jc w:val="center"/>
              <w:rPr>
                <w:rFonts w:ascii="Arial" w:hAnsi="Arial" w:cs="Arial"/>
                <w:b/>
                <w:sz w:val="16"/>
                <w:szCs w:val="16"/>
                <w:lang w:val="el-GR"/>
              </w:rPr>
            </w:pPr>
          </w:p>
        </w:tc>
        <w:tc>
          <w:tcPr>
            <w:tcW w:w="2269" w:type="dxa"/>
            <w:vMerge/>
            <w:tcBorders>
              <w:left w:val="single" w:sz="12" w:space="0" w:color="000000"/>
              <w:bottom w:val="double" w:sz="12" w:space="0" w:color="auto"/>
              <w:right w:val="single" w:sz="12" w:space="0" w:color="000000"/>
            </w:tcBorders>
            <w:vAlign w:val="center"/>
          </w:tcPr>
          <w:p w14:paraId="26A1B253" w14:textId="77777777" w:rsidR="00C95CCA" w:rsidRPr="00A50925" w:rsidRDefault="00C95CCA" w:rsidP="005C5F67">
            <w:pPr>
              <w:jc w:val="center"/>
              <w:rPr>
                <w:rFonts w:ascii="Arial" w:hAnsi="Arial" w:cs="Arial"/>
                <w:sz w:val="16"/>
                <w:szCs w:val="16"/>
                <w:lang w:val="el-GR"/>
              </w:rPr>
            </w:pPr>
          </w:p>
        </w:tc>
        <w:tc>
          <w:tcPr>
            <w:tcW w:w="2127" w:type="dxa"/>
            <w:tcBorders>
              <w:top w:val="single" w:sz="12" w:space="0" w:color="000000"/>
              <w:left w:val="single" w:sz="12" w:space="0" w:color="000000"/>
              <w:bottom w:val="double" w:sz="12" w:space="0" w:color="auto"/>
              <w:right w:val="single" w:sz="12" w:space="0" w:color="000000"/>
            </w:tcBorders>
            <w:vAlign w:val="center"/>
          </w:tcPr>
          <w:p w14:paraId="26A1B254" w14:textId="77777777" w:rsidR="00C95CCA" w:rsidRPr="00B847C0" w:rsidRDefault="00D307BC" w:rsidP="00B847C0">
            <w:pPr>
              <w:widowControl/>
              <w:ind w:left="450" w:right="117" w:hanging="283"/>
              <w:rPr>
                <w:rFonts w:ascii="Arial" w:hAnsi="Arial" w:cs="Arial"/>
                <w:bCs/>
                <w:sz w:val="14"/>
                <w:szCs w:val="14"/>
                <w:lang w:val="el-GR" w:eastAsia="el-GR"/>
              </w:rPr>
            </w:pPr>
            <w:r w:rsidRPr="00B847C0">
              <w:rPr>
                <w:rFonts w:ascii="Arial" w:hAnsi="Arial" w:cs="Arial"/>
                <w:bCs/>
                <w:sz w:val="14"/>
                <w:szCs w:val="14"/>
                <w:lang w:val="el-GR" w:eastAsia="el-GR"/>
              </w:rPr>
              <w:t>5.5 ΥΔΡΑΥΛΙΚΗ ΕΓΚΑΤΑΣΤΑΣΗ</w:t>
            </w:r>
          </w:p>
        </w:tc>
        <w:tc>
          <w:tcPr>
            <w:tcW w:w="1984" w:type="dxa"/>
            <w:tcBorders>
              <w:top w:val="single" w:sz="12" w:space="0" w:color="000000"/>
              <w:left w:val="single" w:sz="12" w:space="0" w:color="000000"/>
              <w:bottom w:val="double" w:sz="12" w:space="0" w:color="auto"/>
              <w:right w:val="single" w:sz="12" w:space="0" w:color="000000"/>
            </w:tcBorders>
            <w:vAlign w:val="center"/>
          </w:tcPr>
          <w:p w14:paraId="26A1B255" w14:textId="77777777" w:rsidR="00C95CCA" w:rsidRPr="00A50925" w:rsidRDefault="00C95CCA" w:rsidP="00B847C0">
            <w:pPr>
              <w:ind w:left="450" w:right="117" w:hanging="283"/>
              <w:rPr>
                <w:rFonts w:ascii="Arial" w:hAnsi="Arial" w:cs="Arial"/>
                <w:sz w:val="16"/>
                <w:szCs w:val="16"/>
                <w:lang w:val="el-GR"/>
              </w:rPr>
            </w:pPr>
          </w:p>
        </w:tc>
        <w:tc>
          <w:tcPr>
            <w:tcW w:w="1985" w:type="dxa"/>
            <w:tcBorders>
              <w:top w:val="single" w:sz="12" w:space="0" w:color="000000"/>
              <w:left w:val="single" w:sz="12" w:space="0" w:color="000000"/>
              <w:bottom w:val="double" w:sz="12" w:space="0" w:color="auto"/>
              <w:right w:val="single" w:sz="12" w:space="0" w:color="000000"/>
            </w:tcBorders>
            <w:vAlign w:val="center"/>
          </w:tcPr>
          <w:p w14:paraId="26A1B256" w14:textId="77777777" w:rsidR="00C95CCA" w:rsidRPr="00A50925" w:rsidRDefault="00C95CCA" w:rsidP="00B847C0">
            <w:pPr>
              <w:ind w:left="450" w:right="117" w:hanging="283"/>
              <w:rPr>
                <w:rFonts w:ascii="Arial" w:hAnsi="Arial" w:cs="Arial"/>
                <w:sz w:val="16"/>
                <w:szCs w:val="16"/>
                <w:lang w:val="el-GR"/>
              </w:rPr>
            </w:pPr>
          </w:p>
        </w:tc>
        <w:tc>
          <w:tcPr>
            <w:tcW w:w="2127" w:type="dxa"/>
            <w:vMerge/>
            <w:tcBorders>
              <w:top w:val="double" w:sz="12" w:space="0" w:color="auto"/>
              <w:left w:val="single" w:sz="12" w:space="0" w:color="000000"/>
              <w:bottom w:val="double" w:sz="12" w:space="0" w:color="auto"/>
              <w:right w:val="double" w:sz="12" w:space="0" w:color="auto"/>
            </w:tcBorders>
            <w:vAlign w:val="center"/>
          </w:tcPr>
          <w:p w14:paraId="26A1B257" w14:textId="77777777" w:rsidR="00C95CCA" w:rsidRPr="00A50925" w:rsidRDefault="00C95CCA" w:rsidP="00B847C0">
            <w:pPr>
              <w:ind w:left="450" w:right="117" w:hanging="283"/>
              <w:rPr>
                <w:rFonts w:ascii="Arial" w:hAnsi="Arial" w:cs="Arial"/>
                <w:sz w:val="16"/>
                <w:szCs w:val="16"/>
                <w:lang w:val="el-GR"/>
              </w:rPr>
            </w:pPr>
          </w:p>
        </w:tc>
      </w:tr>
      <w:tr w:rsidR="005E6FB7" w:rsidRPr="005945B8" w14:paraId="5EFD4036" w14:textId="77777777" w:rsidTr="00A97E7A">
        <w:trPr>
          <w:trHeight w:hRule="exact" w:val="539"/>
        </w:trPr>
        <w:tc>
          <w:tcPr>
            <w:tcW w:w="469" w:type="dxa"/>
            <w:vMerge w:val="restart"/>
            <w:tcBorders>
              <w:top w:val="double" w:sz="12" w:space="0" w:color="auto"/>
              <w:left w:val="double" w:sz="12" w:space="0" w:color="auto"/>
              <w:right w:val="single" w:sz="12" w:space="0" w:color="auto"/>
            </w:tcBorders>
            <w:vAlign w:val="center"/>
          </w:tcPr>
          <w:p w14:paraId="18095AB7" w14:textId="25221651" w:rsidR="005E6FB7" w:rsidRPr="00D307BC" w:rsidRDefault="005E6FB7" w:rsidP="005E6FB7">
            <w:pPr>
              <w:ind w:left="450" w:right="117" w:hanging="283"/>
              <w:rPr>
                <w:rFonts w:ascii="Arial" w:eastAsiaTheme="minorHAnsi" w:hAnsi="Arial" w:cs="Arial"/>
                <w:sz w:val="16"/>
                <w:szCs w:val="16"/>
              </w:rPr>
            </w:pPr>
            <w:r w:rsidRPr="00D307BC">
              <w:rPr>
                <w:rFonts w:ascii="Arial" w:eastAsiaTheme="minorHAnsi" w:hAnsi="Arial" w:cs="Arial"/>
                <w:sz w:val="16"/>
                <w:szCs w:val="16"/>
              </w:rPr>
              <w:t>6</w:t>
            </w:r>
          </w:p>
        </w:tc>
        <w:tc>
          <w:tcPr>
            <w:tcW w:w="2269" w:type="dxa"/>
            <w:vMerge w:val="restart"/>
            <w:tcBorders>
              <w:top w:val="double" w:sz="12" w:space="0" w:color="auto"/>
              <w:left w:val="single" w:sz="12" w:space="0" w:color="auto"/>
              <w:right w:val="single" w:sz="12" w:space="0" w:color="auto"/>
            </w:tcBorders>
            <w:vAlign w:val="center"/>
          </w:tcPr>
          <w:p w14:paraId="39E9E969" w14:textId="2CB22C3E" w:rsidR="005E6FB7" w:rsidRPr="005E6FB7" w:rsidRDefault="005E6FB7" w:rsidP="005E6FB7">
            <w:pPr>
              <w:ind w:left="450" w:right="117" w:hanging="283"/>
              <w:rPr>
                <w:rFonts w:ascii="Arial" w:eastAsiaTheme="minorHAnsi" w:hAnsi="Arial" w:cs="Arial"/>
                <w:b/>
                <w:bCs/>
                <w:sz w:val="16"/>
                <w:szCs w:val="16"/>
                <w:lang w:val="el-GR"/>
              </w:rPr>
            </w:pPr>
            <w:r w:rsidRPr="00D307BC">
              <w:rPr>
                <w:rFonts w:ascii="Arial" w:eastAsiaTheme="minorHAnsi" w:hAnsi="Arial" w:cs="Arial"/>
                <w:sz w:val="16"/>
                <w:szCs w:val="16"/>
                <w:lang w:val="el-GR"/>
              </w:rPr>
              <w:t>ΗΠΕΙΡΟΥ</w:t>
            </w:r>
            <w:r>
              <w:rPr>
                <w:rFonts w:ascii="Arial" w:eastAsiaTheme="minorHAnsi" w:hAnsi="Arial" w:cs="Arial"/>
                <w:b/>
                <w:bCs/>
                <w:sz w:val="16"/>
                <w:szCs w:val="16"/>
                <w:lang w:val="el-GR"/>
              </w:rPr>
              <w:t xml:space="preserve"> </w:t>
            </w:r>
            <w:r w:rsidRPr="00D307BC">
              <w:rPr>
                <w:rFonts w:ascii="Arial" w:eastAsiaTheme="minorHAnsi" w:hAnsi="Arial" w:cs="Arial"/>
                <w:sz w:val="16"/>
                <w:szCs w:val="16"/>
                <w:lang w:val="el-GR"/>
              </w:rPr>
              <w:t>38</w:t>
            </w:r>
            <w:r>
              <w:rPr>
                <w:rFonts w:ascii="Arial" w:eastAsiaTheme="minorHAnsi" w:hAnsi="Arial" w:cs="Arial"/>
                <w:b/>
                <w:bCs/>
                <w:sz w:val="16"/>
                <w:szCs w:val="16"/>
                <w:lang w:val="el-GR"/>
              </w:rPr>
              <w:t xml:space="preserve"> </w:t>
            </w:r>
            <w:r w:rsidRPr="00D307BC">
              <w:rPr>
                <w:rFonts w:ascii="Arial" w:eastAsiaTheme="minorHAnsi" w:hAnsi="Arial" w:cs="Arial"/>
                <w:sz w:val="16"/>
                <w:szCs w:val="16"/>
                <w:lang w:val="el-GR"/>
              </w:rPr>
              <w:t>ΑΘΗΝΑ</w:t>
            </w:r>
          </w:p>
        </w:tc>
        <w:tc>
          <w:tcPr>
            <w:tcW w:w="2127" w:type="dxa"/>
            <w:tcBorders>
              <w:top w:val="double" w:sz="12" w:space="0" w:color="auto"/>
              <w:left w:val="single" w:sz="12" w:space="0" w:color="auto"/>
              <w:bottom w:val="single" w:sz="12" w:space="0" w:color="auto"/>
              <w:right w:val="single" w:sz="12" w:space="0" w:color="auto"/>
            </w:tcBorders>
            <w:vAlign w:val="center"/>
          </w:tcPr>
          <w:p w14:paraId="5DAC2D32" w14:textId="5F70DB6A" w:rsidR="005E6FB7" w:rsidRPr="00CA5E75" w:rsidRDefault="005E6FB7" w:rsidP="005E6FB7">
            <w:pPr>
              <w:ind w:left="450" w:right="117" w:hanging="283"/>
              <w:rPr>
                <w:rFonts w:ascii="Arial" w:eastAsiaTheme="minorHAnsi" w:hAnsi="Arial" w:cs="Arial"/>
                <w:b/>
                <w:bCs/>
                <w:sz w:val="16"/>
                <w:szCs w:val="16"/>
                <w:lang w:val="el-GR"/>
              </w:rPr>
            </w:pPr>
            <w:r>
              <w:rPr>
                <w:rFonts w:ascii="Arial" w:eastAsiaTheme="minorHAnsi" w:hAnsi="Arial" w:cs="Arial"/>
                <w:sz w:val="14"/>
                <w:szCs w:val="14"/>
                <w:lang w:val="el-GR"/>
              </w:rPr>
              <w:t>6</w:t>
            </w:r>
            <w:r w:rsidRPr="00B847C0">
              <w:rPr>
                <w:rFonts w:ascii="Arial" w:eastAsiaTheme="minorHAnsi" w:hAnsi="Arial" w:cs="Arial"/>
                <w:sz w:val="14"/>
                <w:szCs w:val="14"/>
                <w:lang w:val="el-GR"/>
              </w:rPr>
              <w:t>.1 ΚΛΙΜΑΤΙΣΜΟΣ &amp; ΑΕΡΙΣΜΟΣ</w:t>
            </w:r>
          </w:p>
        </w:tc>
        <w:tc>
          <w:tcPr>
            <w:tcW w:w="1984" w:type="dxa"/>
            <w:tcBorders>
              <w:top w:val="double" w:sz="12" w:space="0" w:color="auto"/>
              <w:left w:val="single" w:sz="12" w:space="0" w:color="auto"/>
              <w:bottom w:val="single" w:sz="12" w:space="0" w:color="auto"/>
              <w:right w:val="single" w:sz="12" w:space="0" w:color="auto"/>
            </w:tcBorders>
            <w:vAlign w:val="center"/>
          </w:tcPr>
          <w:p w14:paraId="314EBF04"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1985" w:type="dxa"/>
            <w:tcBorders>
              <w:top w:val="double" w:sz="12" w:space="0" w:color="auto"/>
              <w:left w:val="single" w:sz="12" w:space="0" w:color="auto"/>
              <w:bottom w:val="single" w:sz="12" w:space="0" w:color="auto"/>
              <w:right w:val="single" w:sz="12" w:space="0" w:color="auto"/>
            </w:tcBorders>
            <w:vAlign w:val="center"/>
          </w:tcPr>
          <w:p w14:paraId="59CB6091" w14:textId="210A025D" w:rsidR="005E6FB7" w:rsidRPr="00CA5E75" w:rsidRDefault="005E6FB7" w:rsidP="005E6FB7">
            <w:pPr>
              <w:ind w:left="450" w:right="117" w:hanging="283"/>
              <w:rPr>
                <w:rFonts w:ascii="Arial" w:eastAsiaTheme="minorHAnsi" w:hAnsi="Arial" w:cs="Arial"/>
                <w:b/>
                <w:bCs/>
                <w:sz w:val="16"/>
                <w:szCs w:val="16"/>
                <w:lang w:val="el-GR"/>
              </w:rPr>
            </w:pPr>
          </w:p>
        </w:tc>
        <w:tc>
          <w:tcPr>
            <w:tcW w:w="2127" w:type="dxa"/>
            <w:vMerge w:val="restart"/>
            <w:tcBorders>
              <w:top w:val="double" w:sz="12" w:space="0" w:color="auto"/>
              <w:left w:val="single" w:sz="12" w:space="0" w:color="auto"/>
              <w:right w:val="double" w:sz="12" w:space="0" w:color="auto"/>
            </w:tcBorders>
            <w:vAlign w:val="center"/>
          </w:tcPr>
          <w:p w14:paraId="6A447304" w14:textId="77777777" w:rsidR="005E6FB7" w:rsidRPr="00A50925" w:rsidRDefault="005E6FB7" w:rsidP="005E6FB7">
            <w:pPr>
              <w:ind w:left="450" w:right="117" w:hanging="283"/>
              <w:rPr>
                <w:rFonts w:ascii="Arial" w:hAnsi="Arial" w:cs="Arial"/>
                <w:sz w:val="16"/>
                <w:szCs w:val="16"/>
                <w:lang w:val="el-GR"/>
              </w:rPr>
            </w:pPr>
          </w:p>
        </w:tc>
      </w:tr>
      <w:tr w:rsidR="005E6FB7" w:rsidRPr="005945B8" w14:paraId="44ED4A5E" w14:textId="77777777" w:rsidTr="00A97E7A">
        <w:trPr>
          <w:trHeight w:hRule="exact" w:val="539"/>
        </w:trPr>
        <w:tc>
          <w:tcPr>
            <w:tcW w:w="469" w:type="dxa"/>
            <w:vMerge/>
            <w:tcBorders>
              <w:left w:val="double" w:sz="12" w:space="0" w:color="auto"/>
              <w:right w:val="single" w:sz="12" w:space="0" w:color="auto"/>
            </w:tcBorders>
            <w:vAlign w:val="center"/>
          </w:tcPr>
          <w:p w14:paraId="4A15CA3F"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269" w:type="dxa"/>
            <w:vMerge/>
            <w:tcBorders>
              <w:left w:val="single" w:sz="12" w:space="0" w:color="auto"/>
              <w:right w:val="single" w:sz="12" w:space="0" w:color="auto"/>
            </w:tcBorders>
            <w:vAlign w:val="center"/>
          </w:tcPr>
          <w:p w14:paraId="40FCB711"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127" w:type="dxa"/>
            <w:tcBorders>
              <w:top w:val="single" w:sz="12" w:space="0" w:color="auto"/>
              <w:left w:val="single" w:sz="12" w:space="0" w:color="auto"/>
              <w:bottom w:val="single" w:sz="12" w:space="0" w:color="auto"/>
              <w:right w:val="single" w:sz="12" w:space="0" w:color="auto"/>
            </w:tcBorders>
            <w:vAlign w:val="center"/>
          </w:tcPr>
          <w:p w14:paraId="3A07DB65" w14:textId="62CDF830" w:rsidR="005E6FB7" w:rsidRPr="00CA5E75" w:rsidRDefault="005E6FB7" w:rsidP="005E6FB7">
            <w:pPr>
              <w:ind w:left="450" w:right="117" w:hanging="283"/>
              <w:rPr>
                <w:rFonts w:ascii="Arial" w:eastAsiaTheme="minorHAnsi" w:hAnsi="Arial" w:cs="Arial"/>
                <w:b/>
                <w:bCs/>
                <w:sz w:val="16"/>
                <w:szCs w:val="16"/>
                <w:lang w:val="el-GR"/>
              </w:rPr>
            </w:pPr>
            <w:r>
              <w:rPr>
                <w:rFonts w:ascii="Arial" w:eastAsiaTheme="minorHAnsi" w:hAnsi="Arial" w:cs="Arial"/>
                <w:sz w:val="14"/>
                <w:szCs w:val="14"/>
                <w:lang w:val="el-GR"/>
              </w:rPr>
              <w:t>6</w:t>
            </w:r>
            <w:r w:rsidRPr="00B847C0">
              <w:rPr>
                <w:rFonts w:ascii="Arial" w:eastAsiaTheme="minorHAnsi" w:hAnsi="Arial" w:cs="Arial"/>
                <w:sz w:val="14"/>
                <w:szCs w:val="14"/>
                <w:lang w:val="el-GR"/>
              </w:rPr>
              <w:t>.2 ΗΛΕΚΤΡΟΛΟΓΙΚΕΣ ΕΓΚ/ΣΕΙΣ</w:t>
            </w:r>
          </w:p>
        </w:tc>
        <w:tc>
          <w:tcPr>
            <w:tcW w:w="1984" w:type="dxa"/>
            <w:tcBorders>
              <w:top w:val="single" w:sz="12" w:space="0" w:color="auto"/>
              <w:left w:val="single" w:sz="12" w:space="0" w:color="auto"/>
              <w:bottom w:val="single" w:sz="12" w:space="0" w:color="auto"/>
              <w:right w:val="single" w:sz="12" w:space="0" w:color="auto"/>
            </w:tcBorders>
            <w:vAlign w:val="center"/>
          </w:tcPr>
          <w:p w14:paraId="5A7891D3"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1985" w:type="dxa"/>
            <w:tcBorders>
              <w:top w:val="single" w:sz="12" w:space="0" w:color="auto"/>
              <w:left w:val="single" w:sz="12" w:space="0" w:color="auto"/>
              <w:bottom w:val="single" w:sz="12" w:space="0" w:color="auto"/>
              <w:right w:val="single" w:sz="12" w:space="0" w:color="auto"/>
            </w:tcBorders>
            <w:vAlign w:val="center"/>
          </w:tcPr>
          <w:p w14:paraId="58F44A9C" w14:textId="2BF7521C" w:rsidR="005E6FB7" w:rsidRPr="00CA5E75" w:rsidRDefault="005E6FB7" w:rsidP="005E6FB7">
            <w:pPr>
              <w:ind w:left="450" w:right="117" w:hanging="283"/>
              <w:rPr>
                <w:rFonts w:ascii="Arial" w:eastAsiaTheme="minorHAnsi" w:hAnsi="Arial" w:cs="Arial"/>
                <w:b/>
                <w:bCs/>
                <w:sz w:val="16"/>
                <w:szCs w:val="16"/>
                <w:lang w:val="el-GR"/>
              </w:rPr>
            </w:pPr>
          </w:p>
        </w:tc>
        <w:tc>
          <w:tcPr>
            <w:tcW w:w="2127" w:type="dxa"/>
            <w:vMerge/>
            <w:tcBorders>
              <w:left w:val="single" w:sz="12" w:space="0" w:color="auto"/>
              <w:right w:val="double" w:sz="12" w:space="0" w:color="auto"/>
            </w:tcBorders>
            <w:vAlign w:val="center"/>
          </w:tcPr>
          <w:p w14:paraId="2EDF3B28" w14:textId="77777777" w:rsidR="005E6FB7" w:rsidRPr="00A50925" w:rsidRDefault="005E6FB7" w:rsidP="005E6FB7">
            <w:pPr>
              <w:ind w:left="450" w:right="117" w:hanging="283"/>
              <w:rPr>
                <w:rFonts w:ascii="Arial" w:hAnsi="Arial" w:cs="Arial"/>
                <w:sz w:val="16"/>
                <w:szCs w:val="16"/>
                <w:lang w:val="el-GR"/>
              </w:rPr>
            </w:pPr>
          </w:p>
        </w:tc>
      </w:tr>
      <w:tr w:rsidR="005E6FB7" w:rsidRPr="005945B8" w14:paraId="54B93C93" w14:textId="77777777" w:rsidTr="00A97E7A">
        <w:trPr>
          <w:trHeight w:hRule="exact" w:val="539"/>
        </w:trPr>
        <w:tc>
          <w:tcPr>
            <w:tcW w:w="469" w:type="dxa"/>
            <w:vMerge/>
            <w:tcBorders>
              <w:left w:val="double" w:sz="12" w:space="0" w:color="auto"/>
              <w:right w:val="single" w:sz="12" w:space="0" w:color="auto"/>
            </w:tcBorders>
            <w:vAlign w:val="center"/>
          </w:tcPr>
          <w:p w14:paraId="0258ABFA"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269" w:type="dxa"/>
            <w:vMerge/>
            <w:tcBorders>
              <w:left w:val="single" w:sz="12" w:space="0" w:color="auto"/>
              <w:right w:val="single" w:sz="12" w:space="0" w:color="auto"/>
            </w:tcBorders>
            <w:vAlign w:val="center"/>
          </w:tcPr>
          <w:p w14:paraId="1ECA4E05"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127" w:type="dxa"/>
            <w:tcBorders>
              <w:top w:val="single" w:sz="12" w:space="0" w:color="auto"/>
              <w:left w:val="single" w:sz="12" w:space="0" w:color="auto"/>
              <w:bottom w:val="single" w:sz="12" w:space="0" w:color="auto"/>
              <w:right w:val="single" w:sz="12" w:space="0" w:color="auto"/>
            </w:tcBorders>
            <w:vAlign w:val="center"/>
          </w:tcPr>
          <w:p w14:paraId="343B5068" w14:textId="1766A5BE" w:rsidR="005E6FB7" w:rsidRPr="00B847C0" w:rsidRDefault="005E6FB7" w:rsidP="005E6FB7">
            <w:pPr>
              <w:widowControl/>
              <w:ind w:left="450" w:right="117" w:hanging="283"/>
              <w:rPr>
                <w:rFonts w:ascii="Arial" w:hAnsi="Arial" w:cs="Arial"/>
                <w:bCs/>
                <w:sz w:val="14"/>
                <w:szCs w:val="14"/>
                <w:lang w:val="en-AU" w:eastAsia="el-GR"/>
              </w:rPr>
            </w:pPr>
            <w:r>
              <w:rPr>
                <w:rFonts w:ascii="Arial" w:hAnsi="Arial" w:cs="Arial"/>
                <w:bCs/>
                <w:sz w:val="14"/>
                <w:szCs w:val="14"/>
                <w:lang w:val="el-GR" w:eastAsia="el-GR"/>
              </w:rPr>
              <w:t>6</w:t>
            </w:r>
            <w:r w:rsidRPr="00B847C0">
              <w:rPr>
                <w:rFonts w:ascii="Arial" w:hAnsi="Arial" w:cs="Arial"/>
                <w:bCs/>
                <w:sz w:val="14"/>
                <w:szCs w:val="14"/>
                <w:lang w:val="el-GR" w:eastAsia="el-GR"/>
              </w:rPr>
              <w:t xml:space="preserve">.3 ΕΓΚΑΤΑΣΤΑΣΕΙΣ ΠΥΡΑΝΙΧΝΕΥΣΗΣ &amp; </w:t>
            </w:r>
            <w:r w:rsidRPr="00B847C0">
              <w:rPr>
                <w:rFonts w:ascii="Arial" w:hAnsi="Arial" w:cs="Arial"/>
                <w:bCs/>
                <w:sz w:val="14"/>
                <w:szCs w:val="14"/>
                <w:lang w:val="en-AU" w:eastAsia="el-GR"/>
              </w:rPr>
              <w:t>ΣΥΝΑΓΕΡΜΟΥ</w:t>
            </w:r>
          </w:p>
          <w:p w14:paraId="521FD223"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1984" w:type="dxa"/>
            <w:tcBorders>
              <w:top w:val="single" w:sz="12" w:space="0" w:color="auto"/>
              <w:left w:val="single" w:sz="12" w:space="0" w:color="auto"/>
              <w:bottom w:val="single" w:sz="12" w:space="0" w:color="auto"/>
              <w:right w:val="single" w:sz="12" w:space="0" w:color="auto"/>
            </w:tcBorders>
            <w:vAlign w:val="center"/>
          </w:tcPr>
          <w:p w14:paraId="29CD5BAA"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1985" w:type="dxa"/>
            <w:tcBorders>
              <w:top w:val="single" w:sz="12" w:space="0" w:color="auto"/>
              <w:left w:val="single" w:sz="12" w:space="0" w:color="auto"/>
              <w:bottom w:val="single" w:sz="12" w:space="0" w:color="auto"/>
              <w:right w:val="single" w:sz="12" w:space="0" w:color="auto"/>
            </w:tcBorders>
            <w:vAlign w:val="center"/>
          </w:tcPr>
          <w:p w14:paraId="6B06705F" w14:textId="2607551B" w:rsidR="005E6FB7" w:rsidRPr="00CA5E75" w:rsidRDefault="005E6FB7" w:rsidP="005E6FB7">
            <w:pPr>
              <w:ind w:left="450" w:right="117" w:hanging="283"/>
              <w:rPr>
                <w:rFonts w:ascii="Arial" w:eastAsiaTheme="minorHAnsi" w:hAnsi="Arial" w:cs="Arial"/>
                <w:b/>
                <w:bCs/>
                <w:sz w:val="16"/>
                <w:szCs w:val="16"/>
                <w:lang w:val="el-GR"/>
              </w:rPr>
            </w:pPr>
          </w:p>
        </w:tc>
        <w:tc>
          <w:tcPr>
            <w:tcW w:w="2127" w:type="dxa"/>
            <w:vMerge/>
            <w:tcBorders>
              <w:left w:val="single" w:sz="12" w:space="0" w:color="auto"/>
              <w:right w:val="double" w:sz="12" w:space="0" w:color="auto"/>
            </w:tcBorders>
            <w:vAlign w:val="center"/>
          </w:tcPr>
          <w:p w14:paraId="7111D8DB" w14:textId="77777777" w:rsidR="005E6FB7" w:rsidRPr="00A50925" w:rsidRDefault="005E6FB7" w:rsidP="005E6FB7">
            <w:pPr>
              <w:ind w:left="450" w:right="117" w:hanging="283"/>
              <w:rPr>
                <w:rFonts w:ascii="Arial" w:hAnsi="Arial" w:cs="Arial"/>
                <w:sz w:val="16"/>
                <w:szCs w:val="16"/>
                <w:lang w:val="el-GR"/>
              </w:rPr>
            </w:pPr>
          </w:p>
        </w:tc>
      </w:tr>
      <w:tr w:rsidR="005E6FB7" w:rsidRPr="005945B8" w14:paraId="706F780F" w14:textId="77777777" w:rsidTr="00A97E7A">
        <w:trPr>
          <w:trHeight w:hRule="exact" w:val="539"/>
        </w:trPr>
        <w:tc>
          <w:tcPr>
            <w:tcW w:w="469" w:type="dxa"/>
            <w:vMerge/>
            <w:tcBorders>
              <w:left w:val="double" w:sz="12" w:space="0" w:color="auto"/>
              <w:right w:val="single" w:sz="12" w:space="0" w:color="auto"/>
            </w:tcBorders>
            <w:vAlign w:val="center"/>
          </w:tcPr>
          <w:p w14:paraId="3758FA54"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269" w:type="dxa"/>
            <w:vMerge/>
            <w:tcBorders>
              <w:left w:val="single" w:sz="12" w:space="0" w:color="auto"/>
              <w:right w:val="single" w:sz="12" w:space="0" w:color="auto"/>
            </w:tcBorders>
            <w:vAlign w:val="center"/>
          </w:tcPr>
          <w:p w14:paraId="6B884846"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127" w:type="dxa"/>
            <w:tcBorders>
              <w:top w:val="single" w:sz="12" w:space="0" w:color="auto"/>
              <w:left w:val="single" w:sz="12" w:space="0" w:color="auto"/>
              <w:bottom w:val="single" w:sz="12" w:space="0" w:color="auto"/>
              <w:right w:val="single" w:sz="12" w:space="0" w:color="auto"/>
            </w:tcBorders>
            <w:vAlign w:val="center"/>
          </w:tcPr>
          <w:p w14:paraId="66498483" w14:textId="5A55AE88" w:rsidR="005E6FB7" w:rsidRPr="00CA5E75" w:rsidRDefault="005E6FB7" w:rsidP="005E6FB7">
            <w:pPr>
              <w:ind w:left="450" w:right="117" w:hanging="283"/>
              <w:rPr>
                <w:rFonts w:ascii="Arial" w:eastAsiaTheme="minorHAnsi" w:hAnsi="Arial" w:cs="Arial"/>
                <w:b/>
                <w:bCs/>
                <w:sz w:val="16"/>
                <w:szCs w:val="16"/>
                <w:lang w:val="el-GR"/>
              </w:rPr>
            </w:pPr>
            <w:r>
              <w:rPr>
                <w:rFonts w:ascii="Arial" w:hAnsi="Arial" w:cs="Arial"/>
                <w:bCs/>
                <w:sz w:val="14"/>
                <w:szCs w:val="14"/>
                <w:lang w:val="el-GR" w:eastAsia="el-GR"/>
              </w:rPr>
              <w:t>6</w:t>
            </w:r>
            <w:r w:rsidRPr="00B847C0">
              <w:rPr>
                <w:rFonts w:ascii="Arial" w:hAnsi="Arial" w:cs="Arial"/>
                <w:bCs/>
                <w:sz w:val="14"/>
                <w:szCs w:val="14"/>
                <w:lang w:val="el-GR" w:eastAsia="el-GR"/>
              </w:rPr>
              <w:t>.4 ΕΓΚΑΤΑΣΤΑΣΕΙΣ ΠΥΡΟΣΒΕΣΗΣ</w:t>
            </w:r>
          </w:p>
        </w:tc>
        <w:tc>
          <w:tcPr>
            <w:tcW w:w="1984" w:type="dxa"/>
            <w:tcBorders>
              <w:top w:val="single" w:sz="12" w:space="0" w:color="auto"/>
              <w:left w:val="single" w:sz="12" w:space="0" w:color="auto"/>
              <w:bottom w:val="single" w:sz="12" w:space="0" w:color="auto"/>
              <w:right w:val="single" w:sz="12" w:space="0" w:color="auto"/>
            </w:tcBorders>
            <w:vAlign w:val="center"/>
          </w:tcPr>
          <w:p w14:paraId="2D6D82C3"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1985" w:type="dxa"/>
            <w:tcBorders>
              <w:top w:val="single" w:sz="12" w:space="0" w:color="auto"/>
              <w:left w:val="single" w:sz="12" w:space="0" w:color="auto"/>
              <w:bottom w:val="single" w:sz="12" w:space="0" w:color="auto"/>
              <w:right w:val="single" w:sz="12" w:space="0" w:color="auto"/>
            </w:tcBorders>
            <w:vAlign w:val="center"/>
          </w:tcPr>
          <w:p w14:paraId="17140463" w14:textId="3490F021" w:rsidR="005E6FB7" w:rsidRPr="00CA5E75" w:rsidRDefault="005E6FB7" w:rsidP="005E6FB7">
            <w:pPr>
              <w:ind w:left="450" w:right="117" w:hanging="283"/>
              <w:rPr>
                <w:rFonts w:ascii="Arial" w:eastAsiaTheme="minorHAnsi" w:hAnsi="Arial" w:cs="Arial"/>
                <w:b/>
                <w:bCs/>
                <w:sz w:val="16"/>
                <w:szCs w:val="16"/>
                <w:lang w:val="el-GR"/>
              </w:rPr>
            </w:pPr>
          </w:p>
        </w:tc>
        <w:tc>
          <w:tcPr>
            <w:tcW w:w="2127" w:type="dxa"/>
            <w:vMerge/>
            <w:tcBorders>
              <w:left w:val="single" w:sz="12" w:space="0" w:color="auto"/>
              <w:right w:val="double" w:sz="12" w:space="0" w:color="auto"/>
            </w:tcBorders>
            <w:vAlign w:val="center"/>
          </w:tcPr>
          <w:p w14:paraId="75F91A36" w14:textId="77777777" w:rsidR="005E6FB7" w:rsidRPr="00A50925" w:rsidRDefault="005E6FB7" w:rsidP="005E6FB7">
            <w:pPr>
              <w:ind w:left="450" w:right="117" w:hanging="283"/>
              <w:rPr>
                <w:rFonts w:ascii="Arial" w:hAnsi="Arial" w:cs="Arial"/>
                <w:sz w:val="16"/>
                <w:szCs w:val="16"/>
                <w:lang w:val="el-GR"/>
              </w:rPr>
            </w:pPr>
          </w:p>
        </w:tc>
      </w:tr>
      <w:tr w:rsidR="005E6FB7" w:rsidRPr="005945B8" w14:paraId="3B608E76" w14:textId="77777777" w:rsidTr="00A97E7A">
        <w:trPr>
          <w:trHeight w:hRule="exact" w:val="539"/>
        </w:trPr>
        <w:tc>
          <w:tcPr>
            <w:tcW w:w="469" w:type="dxa"/>
            <w:vMerge/>
            <w:tcBorders>
              <w:left w:val="double" w:sz="12" w:space="0" w:color="auto"/>
              <w:bottom w:val="double" w:sz="12" w:space="0" w:color="auto"/>
              <w:right w:val="single" w:sz="12" w:space="0" w:color="auto"/>
            </w:tcBorders>
            <w:vAlign w:val="center"/>
          </w:tcPr>
          <w:p w14:paraId="72C32050"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269" w:type="dxa"/>
            <w:vMerge/>
            <w:tcBorders>
              <w:left w:val="single" w:sz="12" w:space="0" w:color="auto"/>
              <w:bottom w:val="double" w:sz="12" w:space="0" w:color="auto"/>
              <w:right w:val="single" w:sz="12" w:space="0" w:color="auto"/>
            </w:tcBorders>
            <w:vAlign w:val="center"/>
          </w:tcPr>
          <w:p w14:paraId="42BB89EF"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2127" w:type="dxa"/>
            <w:tcBorders>
              <w:top w:val="single" w:sz="12" w:space="0" w:color="auto"/>
              <w:left w:val="single" w:sz="12" w:space="0" w:color="auto"/>
              <w:bottom w:val="double" w:sz="12" w:space="0" w:color="auto"/>
              <w:right w:val="single" w:sz="12" w:space="0" w:color="auto"/>
            </w:tcBorders>
            <w:vAlign w:val="center"/>
          </w:tcPr>
          <w:p w14:paraId="2FA76CD1" w14:textId="64D758DE" w:rsidR="005E6FB7" w:rsidRPr="00CA5E75" w:rsidRDefault="005E6FB7" w:rsidP="005E6FB7">
            <w:pPr>
              <w:ind w:left="450" w:right="117" w:hanging="283"/>
              <w:rPr>
                <w:rFonts w:ascii="Arial" w:eastAsiaTheme="minorHAnsi" w:hAnsi="Arial" w:cs="Arial"/>
                <w:b/>
                <w:bCs/>
                <w:sz w:val="16"/>
                <w:szCs w:val="16"/>
                <w:lang w:val="el-GR"/>
              </w:rPr>
            </w:pPr>
            <w:r>
              <w:rPr>
                <w:rFonts w:ascii="Arial" w:hAnsi="Arial" w:cs="Arial"/>
                <w:bCs/>
                <w:sz w:val="14"/>
                <w:szCs w:val="14"/>
                <w:lang w:val="el-GR" w:eastAsia="el-GR"/>
              </w:rPr>
              <w:t>6</w:t>
            </w:r>
            <w:r w:rsidRPr="00B847C0">
              <w:rPr>
                <w:rFonts w:ascii="Arial" w:hAnsi="Arial" w:cs="Arial"/>
                <w:bCs/>
                <w:sz w:val="14"/>
                <w:szCs w:val="14"/>
                <w:lang w:val="el-GR" w:eastAsia="el-GR"/>
              </w:rPr>
              <w:t>.5 ΥΔΡΑΥΛΙΚΗ ΕΓΚΑΤΑΣΤΑΣΗ</w:t>
            </w:r>
          </w:p>
        </w:tc>
        <w:tc>
          <w:tcPr>
            <w:tcW w:w="1984" w:type="dxa"/>
            <w:tcBorders>
              <w:top w:val="single" w:sz="12" w:space="0" w:color="auto"/>
              <w:left w:val="single" w:sz="12" w:space="0" w:color="auto"/>
              <w:bottom w:val="double" w:sz="12" w:space="0" w:color="auto"/>
              <w:right w:val="single" w:sz="12" w:space="0" w:color="auto"/>
            </w:tcBorders>
            <w:vAlign w:val="center"/>
          </w:tcPr>
          <w:p w14:paraId="45066358" w14:textId="77777777" w:rsidR="005E6FB7" w:rsidRPr="00CA5E75" w:rsidRDefault="005E6FB7" w:rsidP="005E6FB7">
            <w:pPr>
              <w:ind w:left="450" w:right="117" w:hanging="283"/>
              <w:rPr>
                <w:rFonts w:ascii="Arial" w:eastAsiaTheme="minorHAnsi" w:hAnsi="Arial" w:cs="Arial"/>
                <w:b/>
                <w:bCs/>
                <w:sz w:val="16"/>
                <w:szCs w:val="16"/>
                <w:lang w:val="el-GR"/>
              </w:rPr>
            </w:pPr>
          </w:p>
        </w:tc>
        <w:tc>
          <w:tcPr>
            <w:tcW w:w="1985" w:type="dxa"/>
            <w:tcBorders>
              <w:top w:val="single" w:sz="12" w:space="0" w:color="auto"/>
              <w:left w:val="single" w:sz="12" w:space="0" w:color="auto"/>
              <w:bottom w:val="double" w:sz="12" w:space="0" w:color="auto"/>
              <w:right w:val="single" w:sz="12" w:space="0" w:color="auto"/>
            </w:tcBorders>
            <w:vAlign w:val="center"/>
          </w:tcPr>
          <w:p w14:paraId="67B3C8F5" w14:textId="541989AA" w:rsidR="005E6FB7" w:rsidRPr="00CA5E75" w:rsidRDefault="005E6FB7" w:rsidP="005E6FB7">
            <w:pPr>
              <w:ind w:left="450" w:right="117" w:hanging="283"/>
              <w:rPr>
                <w:rFonts w:ascii="Arial" w:eastAsiaTheme="minorHAnsi" w:hAnsi="Arial" w:cs="Arial"/>
                <w:b/>
                <w:bCs/>
                <w:sz w:val="16"/>
                <w:szCs w:val="16"/>
                <w:lang w:val="el-GR"/>
              </w:rPr>
            </w:pPr>
          </w:p>
        </w:tc>
        <w:tc>
          <w:tcPr>
            <w:tcW w:w="2127" w:type="dxa"/>
            <w:vMerge/>
            <w:tcBorders>
              <w:left w:val="single" w:sz="12" w:space="0" w:color="auto"/>
              <w:bottom w:val="double" w:sz="12" w:space="0" w:color="auto"/>
              <w:right w:val="double" w:sz="12" w:space="0" w:color="auto"/>
            </w:tcBorders>
            <w:vAlign w:val="center"/>
          </w:tcPr>
          <w:p w14:paraId="77315A42" w14:textId="77777777" w:rsidR="005E6FB7" w:rsidRPr="00A50925" w:rsidRDefault="005E6FB7" w:rsidP="005E6FB7">
            <w:pPr>
              <w:ind w:left="450" w:right="117" w:hanging="283"/>
              <w:rPr>
                <w:rFonts w:ascii="Arial" w:hAnsi="Arial" w:cs="Arial"/>
                <w:sz w:val="16"/>
                <w:szCs w:val="16"/>
                <w:lang w:val="el-GR"/>
              </w:rPr>
            </w:pPr>
          </w:p>
        </w:tc>
      </w:tr>
      <w:tr w:rsidR="0040310F" w:rsidRPr="009A7E26" w14:paraId="26A1B25B" w14:textId="77777777" w:rsidTr="005E6FB7">
        <w:trPr>
          <w:trHeight w:hRule="exact" w:val="539"/>
        </w:trPr>
        <w:tc>
          <w:tcPr>
            <w:tcW w:w="8834" w:type="dxa"/>
            <w:gridSpan w:val="5"/>
            <w:tcBorders>
              <w:top w:val="double" w:sz="12" w:space="0" w:color="auto"/>
              <w:left w:val="double" w:sz="12" w:space="0" w:color="auto"/>
              <w:bottom w:val="double" w:sz="12" w:space="0" w:color="auto"/>
              <w:right w:val="double" w:sz="12" w:space="0" w:color="auto"/>
            </w:tcBorders>
            <w:vAlign w:val="center"/>
          </w:tcPr>
          <w:p w14:paraId="26A1B259" w14:textId="77777777" w:rsidR="006D37B8" w:rsidRPr="00A50925" w:rsidRDefault="00D307BC" w:rsidP="00B847C0">
            <w:pPr>
              <w:ind w:left="450" w:right="117" w:hanging="283"/>
              <w:rPr>
                <w:rFonts w:ascii="Arial" w:hAnsi="Arial" w:cs="Arial"/>
                <w:sz w:val="16"/>
                <w:szCs w:val="16"/>
                <w:lang w:val="el-GR"/>
              </w:rPr>
            </w:pPr>
            <w:r w:rsidRPr="00CA5E75">
              <w:rPr>
                <w:rFonts w:ascii="Arial" w:eastAsiaTheme="minorHAnsi" w:hAnsi="Arial" w:cs="Arial"/>
                <w:b/>
                <w:bCs/>
                <w:sz w:val="16"/>
                <w:szCs w:val="16"/>
                <w:lang w:val="el-GR"/>
              </w:rPr>
              <w:lastRenderedPageBreak/>
              <w:t>ΣΥΝΟΛΙΚΟ ΕΤΗΣΙΟ ΚΟΣΤΟΣ ΣΥΝΤ</w:t>
            </w:r>
            <w:r>
              <w:rPr>
                <w:rFonts w:ascii="Arial" w:eastAsiaTheme="minorHAnsi" w:hAnsi="Arial" w:cs="Arial"/>
                <w:b/>
                <w:bCs/>
                <w:sz w:val="16"/>
                <w:szCs w:val="16"/>
                <w:lang w:val="el-GR"/>
              </w:rPr>
              <w:t>Η</w:t>
            </w:r>
            <w:r w:rsidRPr="00CA5E75">
              <w:rPr>
                <w:rFonts w:ascii="Arial" w:eastAsiaTheme="minorHAnsi" w:hAnsi="Arial" w:cs="Arial"/>
                <w:b/>
                <w:bCs/>
                <w:sz w:val="16"/>
                <w:szCs w:val="16"/>
                <w:lang w:val="el-GR"/>
              </w:rPr>
              <w:t xml:space="preserve">ΡΗΣΗΣ </w:t>
            </w:r>
            <w:r>
              <w:rPr>
                <w:rFonts w:ascii="Arial" w:eastAsiaTheme="minorHAnsi" w:hAnsi="Arial" w:cs="Arial"/>
                <w:b/>
                <w:bCs/>
                <w:sz w:val="16"/>
                <w:szCs w:val="16"/>
                <w:lang w:val="el-GR"/>
              </w:rPr>
              <w:t>ΣΕ € ΧΩΡΙΣ ΦΠΑ  (ΑΡΙΘΜΗΤΙΚΩΣ)</w:t>
            </w:r>
          </w:p>
        </w:tc>
        <w:tc>
          <w:tcPr>
            <w:tcW w:w="2127" w:type="dxa"/>
            <w:tcBorders>
              <w:top w:val="double" w:sz="12" w:space="0" w:color="auto"/>
              <w:left w:val="double" w:sz="12" w:space="0" w:color="auto"/>
              <w:bottom w:val="double" w:sz="12" w:space="0" w:color="auto"/>
              <w:right w:val="double" w:sz="12" w:space="0" w:color="auto"/>
            </w:tcBorders>
            <w:vAlign w:val="center"/>
          </w:tcPr>
          <w:p w14:paraId="26A1B25A" w14:textId="77777777" w:rsidR="006D37B8" w:rsidRPr="00A50925" w:rsidRDefault="006D37B8" w:rsidP="00B847C0">
            <w:pPr>
              <w:ind w:left="450" w:right="117" w:hanging="283"/>
              <w:rPr>
                <w:rFonts w:ascii="Arial" w:hAnsi="Arial" w:cs="Arial"/>
                <w:sz w:val="16"/>
                <w:szCs w:val="16"/>
                <w:lang w:val="el-GR"/>
              </w:rPr>
            </w:pPr>
          </w:p>
        </w:tc>
      </w:tr>
      <w:tr w:rsidR="0040310F" w14:paraId="26A1B260" w14:textId="77777777" w:rsidTr="005C5F67">
        <w:trPr>
          <w:trHeight w:hRule="exact" w:val="851"/>
        </w:trPr>
        <w:tc>
          <w:tcPr>
            <w:tcW w:w="4865" w:type="dxa"/>
            <w:gridSpan w:val="3"/>
            <w:tcBorders>
              <w:top w:val="double" w:sz="12" w:space="0" w:color="auto"/>
              <w:left w:val="double" w:sz="12" w:space="0" w:color="auto"/>
              <w:bottom w:val="double" w:sz="12" w:space="0" w:color="auto"/>
              <w:right w:val="single" w:sz="12" w:space="0" w:color="000000"/>
            </w:tcBorders>
            <w:vAlign w:val="center"/>
          </w:tcPr>
          <w:p w14:paraId="26A1B25C" w14:textId="77777777" w:rsidR="00C95CCA" w:rsidRPr="00A50925" w:rsidRDefault="00C95CCA" w:rsidP="00CA5E75">
            <w:pPr>
              <w:spacing w:before="10"/>
              <w:ind w:left="187"/>
              <w:rPr>
                <w:rFonts w:ascii="Arial" w:hAnsi="Arial" w:cs="Arial"/>
                <w:b/>
                <w:sz w:val="16"/>
                <w:szCs w:val="16"/>
                <w:lang w:val="el-GR"/>
              </w:rPr>
            </w:pPr>
          </w:p>
          <w:p w14:paraId="26A1B25D" w14:textId="77777777" w:rsidR="00C95CCA" w:rsidRPr="00A50925" w:rsidRDefault="00D307BC" w:rsidP="00CA5E75">
            <w:pPr>
              <w:ind w:left="187" w:right="304"/>
              <w:rPr>
                <w:rFonts w:ascii="Arial" w:hAnsi="Arial" w:cs="Arial"/>
                <w:b/>
                <w:sz w:val="16"/>
                <w:szCs w:val="16"/>
                <w:lang w:val="el-GR"/>
              </w:rPr>
            </w:pPr>
            <w:r w:rsidRPr="00A50925">
              <w:rPr>
                <w:rFonts w:ascii="Arial" w:eastAsiaTheme="minorHAnsi" w:hAnsi="Arial" w:cs="Arial"/>
                <w:b/>
                <w:sz w:val="16"/>
                <w:szCs w:val="16"/>
                <w:lang w:val="el-GR"/>
              </w:rPr>
              <w:t xml:space="preserve">ΣΥΝΟΛΙΚΟ ΠΟΣΟ </w:t>
            </w:r>
            <w:r w:rsidR="00CA5E75" w:rsidRPr="00CA5E75">
              <w:rPr>
                <w:rFonts w:ascii="Arial" w:eastAsiaTheme="minorHAnsi" w:hAnsi="Arial" w:cs="Arial"/>
                <w:b/>
                <w:sz w:val="16"/>
                <w:szCs w:val="16"/>
                <w:lang w:val="el-GR"/>
              </w:rPr>
              <w:t>2</w:t>
            </w:r>
            <w:r w:rsidR="00CA5E75">
              <w:rPr>
                <w:rFonts w:ascii="Arial" w:eastAsiaTheme="minorHAnsi" w:hAnsi="Arial" w:cs="Arial"/>
                <w:b/>
                <w:sz w:val="16"/>
                <w:szCs w:val="16"/>
                <w:lang w:val="el-GR"/>
              </w:rPr>
              <w:t xml:space="preserve">ΕΤΙΑΣ </w:t>
            </w:r>
            <w:r w:rsidRPr="00A50925">
              <w:rPr>
                <w:rFonts w:ascii="Arial" w:eastAsiaTheme="minorHAnsi" w:hAnsi="Arial" w:cs="Arial"/>
                <w:b/>
                <w:sz w:val="16"/>
                <w:szCs w:val="16"/>
                <w:lang w:val="el-GR"/>
              </w:rPr>
              <w:t>ΧΩΡΙΣ Φ.Π.Α.</w:t>
            </w:r>
            <w:r w:rsidR="00CA5E75">
              <w:rPr>
                <w:rFonts w:ascii="Arial" w:eastAsiaTheme="minorHAnsi" w:hAnsi="Arial" w:cs="Arial"/>
                <w:b/>
                <w:sz w:val="16"/>
                <w:szCs w:val="16"/>
                <w:lang w:val="el-GR"/>
              </w:rPr>
              <w:t xml:space="preserve">                     </w:t>
            </w:r>
            <w:r w:rsidRPr="00A50925">
              <w:rPr>
                <w:rFonts w:ascii="Arial" w:eastAsiaTheme="minorHAnsi" w:hAnsi="Arial" w:cs="Arial"/>
                <w:b/>
                <w:sz w:val="16"/>
                <w:szCs w:val="16"/>
                <w:lang w:val="el-GR"/>
              </w:rPr>
              <w:t>(ΑΡΙΘΜΗΤΙΚΩΣ &amp; ΟΛΟΓΡΑΦΩΣ)</w:t>
            </w:r>
          </w:p>
        </w:tc>
        <w:tc>
          <w:tcPr>
            <w:tcW w:w="6096" w:type="dxa"/>
            <w:gridSpan w:val="3"/>
            <w:tcBorders>
              <w:top w:val="double" w:sz="12" w:space="0" w:color="auto"/>
              <w:left w:val="double" w:sz="12" w:space="0" w:color="auto"/>
              <w:bottom w:val="double" w:sz="12" w:space="0" w:color="auto"/>
              <w:right w:val="double" w:sz="12" w:space="0" w:color="auto"/>
            </w:tcBorders>
            <w:vAlign w:val="center"/>
          </w:tcPr>
          <w:p w14:paraId="26A1B25E" w14:textId="77777777" w:rsidR="00C95CCA" w:rsidRPr="00A50925" w:rsidRDefault="00C95CCA" w:rsidP="005C5F67">
            <w:pPr>
              <w:spacing w:before="7"/>
              <w:jc w:val="center"/>
              <w:rPr>
                <w:rFonts w:ascii="Arial" w:hAnsi="Arial" w:cs="Arial"/>
                <w:b/>
                <w:sz w:val="16"/>
                <w:szCs w:val="16"/>
                <w:lang w:val="el-GR"/>
              </w:rPr>
            </w:pPr>
          </w:p>
          <w:p w14:paraId="26A1B25F" w14:textId="77777777" w:rsidR="00C95CCA" w:rsidRPr="00A50925" w:rsidRDefault="00C95CCA" w:rsidP="005C5F67">
            <w:pPr>
              <w:spacing w:before="7"/>
              <w:jc w:val="center"/>
              <w:rPr>
                <w:rFonts w:ascii="Arial" w:hAnsi="Arial" w:cs="Arial"/>
                <w:b/>
                <w:sz w:val="16"/>
                <w:szCs w:val="16"/>
                <w:lang w:val="el-GR"/>
              </w:rPr>
            </w:pPr>
          </w:p>
        </w:tc>
      </w:tr>
      <w:tr w:rsidR="0040310F" w14:paraId="26A1B266" w14:textId="77777777" w:rsidTr="005C5F67">
        <w:trPr>
          <w:trHeight w:hRule="exact" w:val="851"/>
        </w:trPr>
        <w:tc>
          <w:tcPr>
            <w:tcW w:w="4865" w:type="dxa"/>
            <w:gridSpan w:val="3"/>
            <w:tcBorders>
              <w:top w:val="double" w:sz="12" w:space="0" w:color="auto"/>
              <w:left w:val="double" w:sz="12" w:space="0" w:color="auto"/>
              <w:bottom w:val="double" w:sz="12" w:space="0" w:color="auto"/>
              <w:right w:val="single" w:sz="12" w:space="0" w:color="000000"/>
            </w:tcBorders>
            <w:vAlign w:val="center"/>
          </w:tcPr>
          <w:p w14:paraId="26A1B261" w14:textId="77777777" w:rsidR="00C95CCA" w:rsidRPr="00A50925" w:rsidRDefault="00C95CCA" w:rsidP="00CA5E75">
            <w:pPr>
              <w:spacing w:before="10"/>
              <w:ind w:left="187"/>
              <w:rPr>
                <w:rFonts w:ascii="Arial" w:hAnsi="Arial" w:cs="Arial"/>
                <w:b/>
                <w:sz w:val="16"/>
                <w:szCs w:val="16"/>
                <w:lang w:val="el-GR"/>
              </w:rPr>
            </w:pPr>
          </w:p>
          <w:p w14:paraId="26A1B262" w14:textId="77777777" w:rsidR="00CA5E75" w:rsidRDefault="00D307BC" w:rsidP="00CA5E75">
            <w:pPr>
              <w:ind w:left="187" w:right="129"/>
              <w:rPr>
                <w:rFonts w:ascii="Arial" w:hAnsi="Arial" w:cs="Arial"/>
                <w:b/>
                <w:sz w:val="16"/>
                <w:szCs w:val="16"/>
                <w:lang w:val="el-GR"/>
              </w:rPr>
            </w:pPr>
            <w:r w:rsidRPr="00A50925">
              <w:rPr>
                <w:rFonts w:ascii="Arial" w:eastAsiaTheme="minorHAnsi" w:hAnsi="Arial" w:cs="Arial"/>
                <w:b/>
                <w:sz w:val="16"/>
                <w:szCs w:val="16"/>
                <w:lang w:val="el-GR"/>
              </w:rPr>
              <w:t xml:space="preserve">ΣΥΝΟΛΙΚΟ ΠΟΣΟ </w:t>
            </w:r>
            <w:r>
              <w:rPr>
                <w:rFonts w:ascii="Arial" w:eastAsiaTheme="minorHAnsi" w:hAnsi="Arial" w:cs="Arial"/>
                <w:b/>
                <w:sz w:val="16"/>
                <w:szCs w:val="16"/>
                <w:lang w:val="el-GR"/>
              </w:rPr>
              <w:t xml:space="preserve">2ΕΤΙΑΣ </w:t>
            </w:r>
            <w:r w:rsidRPr="00A50925">
              <w:rPr>
                <w:rFonts w:ascii="Arial" w:eastAsiaTheme="minorHAnsi" w:hAnsi="Arial" w:cs="Arial"/>
                <w:b/>
                <w:sz w:val="16"/>
                <w:szCs w:val="16"/>
                <w:lang w:val="el-GR"/>
              </w:rPr>
              <w:t>ΜΕ Φ.Π.Α.</w:t>
            </w:r>
            <w:r>
              <w:rPr>
                <w:rFonts w:ascii="Arial" w:eastAsiaTheme="minorHAnsi" w:hAnsi="Arial" w:cs="Arial"/>
                <w:b/>
                <w:sz w:val="16"/>
                <w:szCs w:val="16"/>
                <w:lang w:val="el-GR"/>
              </w:rPr>
              <w:t xml:space="preserve">          </w:t>
            </w:r>
          </w:p>
          <w:p w14:paraId="26A1B263" w14:textId="77777777" w:rsidR="00C95CCA" w:rsidRPr="00A50925" w:rsidRDefault="00D307BC" w:rsidP="00CA5E75">
            <w:pPr>
              <w:ind w:left="187" w:right="129"/>
              <w:rPr>
                <w:rFonts w:ascii="Arial" w:hAnsi="Arial" w:cs="Arial"/>
                <w:b/>
                <w:sz w:val="16"/>
                <w:szCs w:val="16"/>
                <w:lang w:val="el-GR"/>
              </w:rPr>
            </w:pPr>
            <w:r w:rsidRPr="00A50925">
              <w:rPr>
                <w:rFonts w:ascii="Arial" w:eastAsiaTheme="minorHAnsi" w:hAnsi="Arial" w:cs="Arial"/>
                <w:b/>
                <w:sz w:val="16"/>
                <w:szCs w:val="16"/>
                <w:lang w:val="el-GR"/>
              </w:rPr>
              <w:t>(ΑΡΙΘΜΗΤΙΚΩΣ &amp; ΟΛΟΓΡΑΦΩΣ)</w:t>
            </w:r>
          </w:p>
        </w:tc>
        <w:tc>
          <w:tcPr>
            <w:tcW w:w="6096" w:type="dxa"/>
            <w:gridSpan w:val="3"/>
            <w:tcBorders>
              <w:top w:val="double" w:sz="12" w:space="0" w:color="auto"/>
              <w:left w:val="double" w:sz="12" w:space="0" w:color="auto"/>
              <w:bottom w:val="double" w:sz="12" w:space="0" w:color="auto"/>
              <w:right w:val="double" w:sz="12" w:space="0" w:color="auto"/>
            </w:tcBorders>
            <w:vAlign w:val="center"/>
          </w:tcPr>
          <w:p w14:paraId="26A1B264" w14:textId="77777777" w:rsidR="00C95CCA" w:rsidRPr="00A50925" w:rsidRDefault="00C95CCA" w:rsidP="005C5F67">
            <w:pPr>
              <w:spacing w:before="7"/>
              <w:jc w:val="center"/>
              <w:rPr>
                <w:rFonts w:ascii="Arial" w:hAnsi="Arial" w:cs="Arial"/>
                <w:b/>
                <w:sz w:val="16"/>
                <w:szCs w:val="16"/>
                <w:lang w:val="el-GR"/>
              </w:rPr>
            </w:pPr>
          </w:p>
          <w:p w14:paraId="26A1B265" w14:textId="77777777" w:rsidR="00C95CCA" w:rsidRPr="00A50925" w:rsidRDefault="00C95CCA" w:rsidP="005C5F67">
            <w:pPr>
              <w:jc w:val="center"/>
              <w:rPr>
                <w:rFonts w:ascii="Arial" w:hAnsi="Arial" w:cs="Arial"/>
                <w:sz w:val="16"/>
                <w:szCs w:val="16"/>
                <w:lang w:val="el-GR"/>
              </w:rPr>
            </w:pPr>
          </w:p>
        </w:tc>
      </w:tr>
    </w:tbl>
    <w:p w14:paraId="26A1B267" w14:textId="77777777" w:rsidR="00B93138" w:rsidRDefault="00D307BC">
      <w:pPr>
        <w:widowControl w:val="0"/>
        <w:rPr>
          <w:rFonts w:ascii="Calibri" w:eastAsia="Calibri" w:hAnsi="Calibri"/>
          <w:sz w:val="22"/>
          <w:szCs w:val="22"/>
          <w:lang w:val="el-GR"/>
        </w:rPr>
      </w:pPr>
      <w:r>
        <w:rPr>
          <w:rFonts w:asciiTheme="minorHAnsi" w:eastAsiaTheme="minorHAnsi" w:hAnsiTheme="minorHAnsi" w:cstheme="minorBidi"/>
          <w:sz w:val="22"/>
          <w:szCs w:val="22"/>
          <w:lang w:val="el-GR"/>
        </w:rPr>
        <w:t xml:space="preserve"> </w:t>
      </w:r>
    </w:p>
    <w:p w14:paraId="26A1B268" w14:textId="77777777" w:rsidR="00E756BB" w:rsidRPr="00304B0D" w:rsidRDefault="00D307BC" w:rsidP="00A50925">
      <w:pPr>
        <w:widowControl w:val="0"/>
        <w:numPr>
          <w:ilvl w:val="1"/>
          <w:numId w:val="23"/>
        </w:numPr>
        <w:ind w:left="-284" w:right="-766"/>
        <w:jc w:val="both"/>
        <w:rPr>
          <w:rFonts w:ascii="Calibri" w:eastAsia="Calibri" w:hAnsi="Calibri"/>
          <w:sz w:val="22"/>
          <w:szCs w:val="22"/>
          <w:lang w:val="el-GR"/>
        </w:rPr>
      </w:pPr>
      <w:r w:rsidRPr="00F13530">
        <w:rPr>
          <w:rFonts w:asciiTheme="minorHAnsi" w:eastAsiaTheme="minorHAnsi" w:hAnsiTheme="minorHAnsi" w:cstheme="minorBidi"/>
          <w:sz w:val="20"/>
          <w:szCs w:val="22"/>
          <w:lang w:val="el-GR"/>
        </w:rPr>
        <w:t>Ο</w:t>
      </w:r>
      <w:r w:rsidR="008755FE">
        <w:rPr>
          <w:rFonts w:asciiTheme="minorHAnsi" w:eastAsiaTheme="minorHAnsi" w:hAnsiTheme="minorHAnsi" w:cstheme="minorBidi"/>
          <w:sz w:val="20"/>
          <w:szCs w:val="22"/>
          <w:lang w:val="el-GR"/>
        </w:rPr>
        <w:t xml:space="preserve">ι τιμές θα δίνονται σε ευρώ (€) </w:t>
      </w:r>
      <w:r w:rsidRPr="00F13530">
        <w:rPr>
          <w:rFonts w:asciiTheme="minorHAnsi" w:eastAsiaTheme="minorHAnsi" w:hAnsiTheme="minorHAnsi" w:cstheme="minorBidi"/>
          <w:sz w:val="20"/>
          <w:szCs w:val="22"/>
          <w:lang w:val="el-GR"/>
        </w:rPr>
        <w:t xml:space="preserve">και θα περιλαμβάνουν το σύνολο των επιβαρύνσεων (προβλεπόμενοι φόροι, νόμιμες κρατήσεις και άλλες  σχετικές δαπάνες), καθώς και όλες τις υποχρεώσεις του συντηρητή (όπως αυτές αναφέρονται </w:t>
      </w:r>
      <w:r w:rsidR="008755FE">
        <w:rPr>
          <w:rFonts w:asciiTheme="minorHAnsi" w:eastAsiaTheme="minorHAnsi" w:hAnsiTheme="minorHAnsi" w:cstheme="minorBidi"/>
          <w:sz w:val="20"/>
          <w:szCs w:val="22"/>
          <w:lang w:val="el-GR"/>
        </w:rPr>
        <w:t>στο τεύχος της ΔΙΑΚΗΡΥΞΗΣ</w:t>
      </w:r>
      <w:r w:rsidRPr="00F13530">
        <w:rPr>
          <w:rFonts w:asciiTheme="minorHAnsi" w:eastAsiaTheme="minorHAnsi" w:hAnsiTheme="minorHAnsi" w:cstheme="minorBidi"/>
          <w:sz w:val="20"/>
          <w:szCs w:val="22"/>
          <w:lang w:val="el-GR"/>
        </w:rPr>
        <w:t xml:space="preserve">), εκτός του Φ.Π.Α., ο </w:t>
      </w:r>
      <w:r w:rsidRPr="00F13530">
        <w:rPr>
          <w:rFonts w:asciiTheme="minorHAnsi" w:eastAsiaTheme="minorHAnsi" w:hAnsiTheme="minorHAnsi" w:cstheme="minorBidi"/>
          <w:spacing w:val="-3"/>
          <w:sz w:val="20"/>
          <w:szCs w:val="22"/>
          <w:lang w:val="el-GR"/>
        </w:rPr>
        <w:t xml:space="preserve">οποίος </w:t>
      </w:r>
      <w:r w:rsidRPr="00F13530">
        <w:rPr>
          <w:rFonts w:asciiTheme="minorHAnsi" w:eastAsiaTheme="minorHAnsi" w:hAnsiTheme="minorHAnsi" w:cstheme="minorBidi"/>
          <w:sz w:val="20"/>
          <w:szCs w:val="22"/>
          <w:lang w:val="el-GR"/>
        </w:rPr>
        <w:t xml:space="preserve">θα αναφέρεται χωριστά. </w:t>
      </w:r>
    </w:p>
    <w:p w14:paraId="454EF5B7" w14:textId="77777777" w:rsidR="00304B0D" w:rsidRDefault="00304B0D" w:rsidP="00304B0D">
      <w:pPr>
        <w:widowControl w:val="0"/>
        <w:ind w:left="-644" w:right="-766"/>
        <w:rPr>
          <w:rFonts w:ascii="Calibri" w:eastAsia="Calibri" w:hAnsi="Calibri"/>
          <w:sz w:val="22"/>
          <w:szCs w:val="22"/>
          <w:lang w:val="el-GR"/>
        </w:rPr>
      </w:pPr>
    </w:p>
    <w:p w14:paraId="7DA31599" w14:textId="77777777" w:rsidR="00304B0D" w:rsidRDefault="00304B0D" w:rsidP="00304B0D">
      <w:pPr>
        <w:widowControl w:val="0"/>
        <w:ind w:left="-644" w:right="-766"/>
        <w:rPr>
          <w:rFonts w:ascii="Calibri" w:eastAsia="Calibri" w:hAnsi="Calibri"/>
          <w:sz w:val="22"/>
          <w:szCs w:val="22"/>
          <w:lang w:val="el-GR"/>
        </w:rPr>
      </w:pPr>
    </w:p>
    <w:p w14:paraId="7904D106" w14:textId="77777777" w:rsidR="00304B0D" w:rsidRDefault="00304B0D" w:rsidP="00304B0D">
      <w:pPr>
        <w:spacing w:line="276" w:lineRule="auto"/>
        <w:ind w:left="-851"/>
        <w:jc w:val="both"/>
        <w:rPr>
          <w:rFonts w:ascii="Tahoma" w:hAnsi="Tahoma" w:cs="Tahoma"/>
          <w:b/>
          <w:sz w:val="22"/>
          <w:szCs w:val="22"/>
          <w:u w:val="single"/>
          <w:lang w:val="el-GR"/>
        </w:rPr>
      </w:pPr>
      <w:r>
        <w:rPr>
          <w:rFonts w:ascii="Tahoma" w:hAnsi="Tahoma" w:cs="Tahoma"/>
          <w:b/>
          <w:sz w:val="22"/>
          <w:szCs w:val="22"/>
          <w:u w:val="single"/>
          <w:lang w:val="el-GR"/>
        </w:rPr>
        <w:t>ΔΙΑΡΚΕΙΑ ΣΥΜΒΑΣΗΣ &amp; ΠΡΟΥΠΟΛΟΓΙΣΜΟΣ</w:t>
      </w:r>
    </w:p>
    <w:p w14:paraId="72AB29B4" w14:textId="77777777" w:rsidR="00304B0D" w:rsidRDefault="00304B0D" w:rsidP="00304B0D">
      <w:pPr>
        <w:spacing w:line="276" w:lineRule="auto"/>
        <w:ind w:left="-851"/>
        <w:jc w:val="both"/>
        <w:rPr>
          <w:rFonts w:ascii="Tahoma" w:hAnsi="Tahoma" w:cs="Tahoma"/>
          <w:b/>
          <w:sz w:val="22"/>
          <w:szCs w:val="22"/>
          <w:u w:val="single"/>
          <w:lang w:val="el-GR"/>
        </w:rPr>
      </w:pPr>
    </w:p>
    <w:p w14:paraId="04C711C4" w14:textId="57FB1B85" w:rsidR="00304B0D" w:rsidRPr="00304B0D" w:rsidRDefault="00304B0D" w:rsidP="00304B0D">
      <w:pPr>
        <w:spacing w:line="276" w:lineRule="auto"/>
        <w:ind w:left="-851"/>
        <w:jc w:val="both"/>
        <w:rPr>
          <w:rFonts w:ascii="Calibri" w:eastAsia="Calibri" w:hAnsi="Calibri"/>
          <w:sz w:val="22"/>
          <w:szCs w:val="22"/>
          <w:lang w:val="el-GR"/>
        </w:rPr>
      </w:pPr>
      <w:r>
        <w:rPr>
          <w:rFonts w:ascii="Tahoma" w:hAnsi="Tahoma" w:cs="Tahoma"/>
          <w:sz w:val="22"/>
          <w:szCs w:val="22"/>
          <w:lang w:val="el-GR"/>
        </w:rPr>
        <w:t xml:space="preserve">Η Διάρκεια της σύμβασης θα είναι για δύο (2) έτη και ο προϋπολογισμός ανέρχεται στο ποσό των </w:t>
      </w:r>
      <w:r w:rsidRPr="00304B0D">
        <w:rPr>
          <w:rFonts w:ascii="Tahoma" w:hAnsi="Tahoma" w:cs="Tahoma"/>
          <w:sz w:val="22"/>
          <w:szCs w:val="22"/>
          <w:lang w:val="el-GR"/>
        </w:rPr>
        <w:t>99.720,00€ πλέον ΦΠΑ, ήτοι 123.652,80€ συμπεριλαμβανομένου ΦΠΑ,  με κριτήριο κατακύρωσης την Πλέον Συμφέρουσα από Οικονομική Άποψη Προσφορά Βάσει Τιμής</w:t>
      </w:r>
    </w:p>
    <w:sectPr w:rsidR="00304B0D" w:rsidRPr="00304B0D" w:rsidSect="006D37B8">
      <w:headerReference w:type="default" r:id="rId10"/>
      <w:pgSz w:w="11906" w:h="16838"/>
      <w:pgMar w:top="993" w:right="1800" w:bottom="568" w:left="180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3FE4" w14:textId="77777777" w:rsidR="00DC2598" w:rsidRDefault="00DC2598">
      <w:r>
        <w:separator/>
      </w:r>
    </w:p>
  </w:endnote>
  <w:endnote w:type="continuationSeparator" w:id="0">
    <w:p w14:paraId="6BC58218" w14:textId="77777777" w:rsidR="00DC2598" w:rsidRDefault="00DC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Sans Serif Greek">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B269" w14:textId="77777777" w:rsidR="00D64DF5" w:rsidRDefault="00D307BC">
    <w:pPr>
      <w:pStyle w:val="a3"/>
      <w:jc w:val="center"/>
    </w:pPr>
    <w:r>
      <w:fldChar w:fldCharType="begin"/>
    </w:r>
    <w:r>
      <w:instrText>PAGE   \* MERGEFORMAT</w:instrText>
    </w:r>
    <w:r>
      <w:fldChar w:fldCharType="separate"/>
    </w:r>
    <w:r w:rsidR="000E451B">
      <w:rPr>
        <w:noProof/>
      </w:rPr>
      <w:t>23</w:t>
    </w:r>
    <w:r>
      <w:fldChar w:fldCharType="end"/>
    </w:r>
  </w:p>
  <w:p w14:paraId="26A1B26A" w14:textId="77777777" w:rsidR="00D64DF5" w:rsidRDefault="00D64D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427704"/>
      <w:docPartObj>
        <w:docPartGallery w:val="Page Numbers (Bottom of Page)"/>
        <w:docPartUnique/>
      </w:docPartObj>
    </w:sdtPr>
    <w:sdtEndPr/>
    <w:sdtContent>
      <w:p w14:paraId="26A1B26D" w14:textId="77777777" w:rsidR="002F122C" w:rsidRDefault="00D307BC">
        <w:pPr>
          <w:pStyle w:val="a3"/>
          <w:jc w:val="center"/>
        </w:pPr>
        <w:r>
          <w:fldChar w:fldCharType="begin"/>
        </w:r>
        <w:r>
          <w:instrText>PAGE   \* MERGEFORMAT</w:instrText>
        </w:r>
        <w:r>
          <w:fldChar w:fldCharType="separate"/>
        </w:r>
        <w:r w:rsidR="009B2AE9">
          <w:rPr>
            <w:noProof/>
          </w:rPr>
          <w:t>9</w:t>
        </w:r>
        <w:r>
          <w:fldChar w:fldCharType="end"/>
        </w:r>
      </w:p>
    </w:sdtContent>
  </w:sdt>
  <w:p w14:paraId="26A1B26E" w14:textId="77777777" w:rsidR="002F122C" w:rsidRDefault="002F12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FF7A" w14:textId="77777777" w:rsidR="00DC2598" w:rsidRDefault="00DC2598">
      <w:r>
        <w:separator/>
      </w:r>
    </w:p>
  </w:footnote>
  <w:footnote w:type="continuationSeparator" w:id="0">
    <w:p w14:paraId="7B6B984E" w14:textId="77777777" w:rsidR="00DC2598" w:rsidRDefault="00DC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B26B" w14:textId="77777777" w:rsidR="002F122C" w:rsidRPr="00216773" w:rsidRDefault="00D307BC" w:rsidP="0042310D">
    <w:pPr>
      <w:pStyle w:val="a5"/>
      <w:shd w:val="clear" w:color="auto" w:fill="D9D9D9" w:themeFill="background1" w:themeFillShade="D9"/>
      <w:ind w:left="-851" w:right="-625"/>
      <w:jc w:val="center"/>
      <w:rPr>
        <w:rFonts w:ascii="Arial" w:hAnsi="Arial" w:cs="Arial"/>
        <w:b/>
        <w:sz w:val="28"/>
        <w:szCs w:val="28"/>
        <w:u w:val="single"/>
        <w:lang w:val="el-GR"/>
      </w:rPr>
    </w:pPr>
    <w:r w:rsidRPr="00216773">
      <w:rPr>
        <w:rFonts w:ascii="Arial" w:hAnsi="Arial" w:cs="Arial"/>
        <w:b/>
        <w:sz w:val="28"/>
        <w:szCs w:val="28"/>
        <w:u w:val="single"/>
        <w:lang w:val="el-GR"/>
      </w:rPr>
      <w:t xml:space="preserve">ΠΑΡΑΡΤΗΜΑ  </w:t>
    </w:r>
    <w:r>
      <w:rPr>
        <w:rFonts w:ascii="Arial" w:hAnsi="Arial" w:cs="Arial"/>
        <w:b/>
        <w:sz w:val="28"/>
        <w:szCs w:val="28"/>
        <w:u w:val="single"/>
        <w:lang w:val="el-GR"/>
      </w:rPr>
      <w:t>Ι</w:t>
    </w:r>
  </w:p>
  <w:p w14:paraId="26A1B26C" w14:textId="77777777" w:rsidR="002F122C" w:rsidRDefault="002F122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B26F" w14:textId="77777777" w:rsidR="00A50925" w:rsidRPr="00E45AB3" w:rsidRDefault="00D307BC" w:rsidP="00F13530">
    <w:pPr>
      <w:pStyle w:val="a8"/>
      <w:shd w:val="clear" w:color="auto" w:fill="D9D9D9" w:themeFill="background1" w:themeFillShade="D9"/>
      <w:tabs>
        <w:tab w:val="clear" w:pos="8306"/>
        <w:tab w:val="right" w:pos="9498"/>
      </w:tabs>
      <w:ind w:left="-1276" w:right="-1192"/>
      <w:jc w:val="center"/>
      <w:rPr>
        <w:rFonts w:ascii="Arial" w:hAnsi="Arial" w:cs="Arial"/>
        <w:b/>
        <w:u w:val="single"/>
        <w:lang w:val="el-GR"/>
      </w:rPr>
    </w:pPr>
    <w:r w:rsidRPr="00E45AB3">
      <w:rPr>
        <w:rFonts w:ascii="Arial" w:hAnsi="Arial" w:cs="Arial"/>
        <w:b/>
        <w:u w:val="single"/>
        <w:lang w:val="el-GR"/>
      </w:rPr>
      <w:t>ΠΑΡΑΡΤΗΜΑ  ΙΙ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F7C"/>
    <w:multiLevelType w:val="hybridMultilevel"/>
    <w:tmpl w:val="D722F42E"/>
    <w:lvl w:ilvl="0" w:tplc="E87C74A8">
      <w:start w:val="1"/>
      <w:numFmt w:val="bullet"/>
      <w:lvlText w:val=""/>
      <w:lvlJc w:val="left"/>
      <w:pPr>
        <w:tabs>
          <w:tab w:val="num" w:pos="720"/>
        </w:tabs>
        <w:ind w:left="720" w:hanging="360"/>
      </w:pPr>
      <w:rPr>
        <w:rFonts w:ascii="Symbol" w:hAnsi="Symbol" w:hint="default"/>
      </w:rPr>
    </w:lvl>
    <w:lvl w:ilvl="1" w:tplc="B06A74E6">
      <w:start w:val="1"/>
      <w:numFmt w:val="bullet"/>
      <w:lvlText w:val="o"/>
      <w:lvlJc w:val="left"/>
      <w:pPr>
        <w:tabs>
          <w:tab w:val="num" w:pos="1440"/>
        </w:tabs>
        <w:ind w:left="1440" w:hanging="360"/>
      </w:pPr>
      <w:rPr>
        <w:rFonts w:ascii="Courier New" w:hAnsi="Courier New" w:cs="Times New Roman" w:hint="default"/>
      </w:rPr>
    </w:lvl>
    <w:lvl w:ilvl="2" w:tplc="1FB82F4A">
      <w:start w:val="1"/>
      <w:numFmt w:val="bullet"/>
      <w:lvlText w:val=""/>
      <w:lvlJc w:val="left"/>
      <w:pPr>
        <w:tabs>
          <w:tab w:val="num" w:pos="2160"/>
        </w:tabs>
        <w:ind w:left="2160" w:hanging="360"/>
      </w:pPr>
      <w:rPr>
        <w:rFonts w:ascii="Symbol" w:hAnsi="Symbol" w:hint="default"/>
      </w:rPr>
    </w:lvl>
    <w:lvl w:ilvl="3" w:tplc="806640D0">
      <w:start w:val="1"/>
      <w:numFmt w:val="decimal"/>
      <w:lvlText w:val="%4."/>
      <w:lvlJc w:val="left"/>
      <w:pPr>
        <w:tabs>
          <w:tab w:val="num" w:pos="2880"/>
        </w:tabs>
        <w:ind w:left="2880" w:hanging="360"/>
      </w:pPr>
    </w:lvl>
    <w:lvl w:ilvl="4" w:tplc="C694CFE2">
      <w:start w:val="1"/>
      <w:numFmt w:val="decimal"/>
      <w:lvlText w:val="%5."/>
      <w:lvlJc w:val="left"/>
      <w:pPr>
        <w:tabs>
          <w:tab w:val="num" w:pos="3600"/>
        </w:tabs>
        <w:ind w:left="3600" w:hanging="360"/>
      </w:pPr>
    </w:lvl>
    <w:lvl w:ilvl="5" w:tplc="C9A09514">
      <w:start w:val="1"/>
      <w:numFmt w:val="decimal"/>
      <w:lvlText w:val="%6."/>
      <w:lvlJc w:val="left"/>
      <w:pPr>
        <w:tabs>
          <w:tab w:val="num" w:pos="4320"/>
        </w:tabs>
        <w:ind w:left="4320" w:hanging="360"/>
      </w:pPr>
    </w:lvl>
    <w:lvl w:ilvl="6" w:tplc="8B5CBC98">
      <w:start w:val="1"/>
      <w:numFmt w:val="decimal"/>
      <w:lvlText w:val="%7."/>
      <w:lvlJc w:val="left"/>
      <w:pPr>
        <w:tabs>
          <w:tab w:val="num" w:pos="5040"/>
        </w:tabs>
        <w:ind w:left="5040" w:hanging="360"/>
      </w:pPr>
    </w:lvl>
    <w:lvl w:ilvl="7" w:tplc="BF7A44EC">
      <w:start w:val="1"/>
      <w:numFmt w:val="decimal"/>
      <w:lvlText w:val="%8."/>
      <w:lvlJc w:val="left"/>
      <w:pPr>
        <w:tabs>
          <w:tab w:val="num" w:pos="5760"/>
        </w:tabs>
        <w:ind w:left="5760" w:hanging="360"/>
      </w:pPr>
    </w:lvl>
    <w:lvl w:ilvl="8" w:tplc="8E84D6E8">
      <w:start w:val="1"/>
      <w:numFmt w:val="decimal"/>
      <w:lvlText w:val="%9."/>
      <w:lvlJc w:val="left"/>
      <w:pPr>
        <w:tabs>
          <w:tab w:val="num" w:pos="6480"/>
        </w:tabs>
        <w:ind w:left="6480" w:hanging="360"/>
      </w:pPr>
    </w:lvl>
  </w:abstractNum>
  <w:abstractNum w:abstractNumId="1" w15:restartNumberingAfterBreak="0">
    <w:nsid w:val="09065626"/>
    <w:multiLevelType w:val="hybridMultilevel"/>
    <w:tmpl w:val="53ECF4EA"/>
    <w:lvl w:ilvl="0" w:tplc="754C50C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AB61351"/>
    <w:multiLevelType w:val="hybridMultilevel"/>
    <w:tmpl w:val="D9C4CC02"/>
    <w:lvl w:ilvl="0" w:tplc="CE82F8A6">
      <w:start w:val="3"/>
      <w:numFmt w:val="decimal"/>
      <w:lvlText w:val="%1."/>
      <w:lvlJc w:val="left"/>
      <w:pPr>
        <w:tabs>
          <w:tab w:val="num" w:pos="360"/>
        </w:tabs>
        <w:ind w:left="360" w:hanging="360"/>
      </w:pPr>
    </w:lvl>
    <w:lvl w:ilvl="1" w:tplc="99106FEA">
      <w:start w:val="1"/>
      <w:numFmt w:val="bullet"/>
      <w:lvlText w:val=""/>
      <w:lvlJc w:val="left"/>
      <w:pPr>
        <w:tabs>
          <w:tab w:val="num" w:pos="1080"/>
        </w:tabs>
        <w:ind w:left="1080" w:hanging="360"/>
      </w:pPr>
      <w:rPr>
        <w:rFonts w:ascii="Symbol" w:hAnsi="Symbol" w:hint="default"/>
      </w:rPr>
    </w:lvl>
    <w:lvl w:ilvl="2" w:tplc="E95C1038">
      <w:start w:val="1"/>
      <w:numFmt w:val="decimal"/>
      <w:lvlText w:val="%3."/>
      <w:lvlJc w:val="left"/>
      <w:pPr>
        <w:tabs>
          <w:tab w:val="num" w:pos="2160"/>
        </w:tabs>
        <w:ind w:left="2160" w:hanging="360"/>
      </w:pPr>
    </w:lvl>
    <w:lvl w:ilvl="3" w:tplc="82E4E52A">
      <w:start w:val="1"/>
      <w:numFmt w:val="decimal"/>
      <w:lvlText w:val="%4."/>
      <w:lvlJc w:val="left"/>
      <w:pPr>
        <w:tabs>
          <w:tab w:val="num" w:pos="2880"/>
        </w:tabs>
        <w:ind w:left="2880" w:hanging="360"/>
      </w:pPr>
    </w:lvl>
    <w:lvl w:ilvl="4" w:tplc="298AE7DC">
      <w:start w:val="1"/>
      <w:numFmt w:val="decimal"/>
      <w:lvlText w:val="%5."/>
      <w:lvlJc w:val="left"/>
      <w:pPr>
        <w:tabs>
          <w:tab w:val="num" w:pos="3600"/>
        </w:tabs>
        <w:ind w:left="3600" w:hanging="360"/>
      </w:pPr>
    </w:lvl>
    <w:lvl w:ilvl="5" w:tplc="A824EF40">
      <w:start w:val="1"/>
      <w:numFmt w:val="decimal"/>
      <w:lvlText w:val="%6."/>
      <w:lvlJc w:val="left"/>
      <w:pPr>
        <w:tabs>
          <w:tab w:val="num" w:pos="4320"/>
        </w:tabs>
        <w:ind w:left="4320" w:hanging="360"/>
      </w:pPr>
    </w:lvl>
    <w:lvl w:ilvl="6" w:tplc="14E05648">
      <w:start w:val="1"/>
      <w:numFmt w:val="decimal"/>
      <w:lvlText w:val="%7."/>
      <w:lvlJc w:val="left"/>
      <w:pPr>
        <w:tabs>
          <w:tab w:val="num" w:pos="5040"/>
        </w:tabs>
        <w:ind w:left="5040" w:hanging="360"/>
      </w:pPr>
    </w:lvl>
    <w:lvl w:ilvl="7" w:tplc="A4B42F22">
      <w:start w:val="1"/>
      <w:numFmt w:val="decimal"/>
      <w:lvlText w:val="%8."/>
      <w:lvlJc w:val="left"/>
      <w:pPr>
        <w:tabs>
          <w:tab w:val="num" w:pos="5760"/>
        </w:tabs>
        <w:ind w:left="5760" w:hanging="360"/>
      </w:pPr>
    </w:lvl>
    <w:lvl w:ilvl="8" w:tplc="7B862120">
      <w:start w:val="1"/>
      <w:numFmt w:val="decimal"/>
      <w:lvlText w:val="%9."/>
      <w:lvlJc w:val="left"/>
      <w:pPr>
        <w:tabs>
          <w:tab w:val="num" w:pos="6480"/>
        </w:tabs>
        <w:ind w:left="6480" w:hanging="360"/>
      </w:pPr>
    </w:lvl>
  </w:abstractNum>
  <w:abstractNum w:abstractNumId="3" w15:restartNumberingAfterBreak="0">
    <w:nsid w:val="0D61643B"/>
    <w:multiLevelType w:val="hybridMultilevel"/>
    <w:tmpl w:val="EE7CB06A"/>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782D6E"/>
    <w:multiLevelType w:val="hybridMultilevel"/>
    <w:tmpl w:val="39E20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C3241A"/>
    <w:multiLevelType w:val="multilevel"/>
    <w:tmpl w:val="5CE087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2E1405"/>
    <w:multiLevelType w:val="multilevel"/>
    <w:tmpl w:val="58B81174"/>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82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579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890" w:hanging="1440"/>
      </w:pPr>
      <w:rPr>
        <w:rFonts w:hint="default"/>
      </w:rPr>
    </w:lvl>
    <w:lvl w:ilvl="8">
      <w:start w:val="1"/>
      <w:numFmt w:val="decimal"/>
      <w:isLgl/>
      <w:lvlText w:val="%1.%2.%3.%4.%5.%6.%7.%8.%9"/>
      <w:lvlJc w:val="left"/>
      <w:pPr>
        <w:ind w:left="9120" w:hanging="1800"/>
      </w:pPr>
      <w:rPr>
        <w:rFonts w:hint="default"/>
      </w:rPr>
    </w:lvl>
  </w:abstractNum>
  <w:abstractNum w:abstractNumId="7" w15:restartNumberingAfterBreak="0">
    <w:nsid w:val="1DD829B9"/>
    <w:multiLevelType w:val="multilevel"/>
    <w:tmpl w:val="C4268A2E"/>
    <w:lvl w:ilvl="0">
      <w:start w:val="5"/>
      <w:numFmt w:val="decimal"/>
      <w:lvlText w:val="%1"/>
      <w:lvlJc w:val="left"/>
      <w:pPr>
        <w:ind w:left="360" w:hanging="360"/>
      </w:pPr>
      <w:rPr>
        <w:rFonts w:hint="default"/>
        <w:b/>
        <w:u w:val="single"/>
      </w:rPr>
    </w:lvl>
    <w:lvl w:ilvl="1">
      <w:start w:val="2"/>
      <w:numFmt w:val="decimal"/>
      <w:lvlText w:val="%1.%2"/>
      <w:lvlJc w:val="left"/>
      <w:pPr>
        <w:ind w:left="1080" w:hanging="72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960" w:hanging="180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8" w15:restartNumberingAfterBreak="0">
    <w:nsid w:val="21435034"/>
    <w:multiLevelType w:val="hybridMultilevel"/>
    <w:tmpl w:val="3920E8C0"/>
    <w:lvl w:ilvl="0" w:tplc="436E36A2">
      <w:start w:val="1"/>
      <w:numFmt w:val="decimal"/>
      <w:lvlText w:val="%1."/>
      <w:lvlJc w:val="left"/>
      <w:pPr>
        <w:ind w:left="720" w:hanging="360"/>
      </w:pPr>
      <w:rPr>
        <w:rFonts w:hint="default"/>
        <w:sz w:val="24"/>
      </w:rPr>
    </w:lvl>
    <w:lvl w:ilvl="1" w:tplc="3BD834D6" w:tentative="1">
      <w:start w:val="1"/>
      <w:numFmt w:val="lowerLetter"/>
      <w:lvlText w:val="%2."/>
      <w:lvlJc w:val="left"/>
      <w:pPr>
        <w:ind w:left="1440" w:hanging="360"/>
      </w:pPr>
    </w:lvl>
    <w:lvl w:ilvl="2" w:tplc="871474D6" w:tentative="1">
      <w:start w:val="1"/>
      <w:numFmt w:val="lowerRoman"/>
      <w:lvlText w:val="%3."/>
      <w:lvlJc w:val="right"/>
      <w:pPr>
        <w:ind w:left="2160" w:hanging="180"/>
      </w:pPr>
    </w:lvl>
    <w:lvl w:ilvl="3" w:tplc="C2DA9E1C" w:tentative="1">
      <w:start w:val="1"/>
      <w:numFmt w:val="decimal"/>
      <w:lvlText w:val="%4."/>
      <w:lvlJc w:val="left"/>
      <w:pPr>
        <w:ind w:left="2880" w:hanging="360"/>
      </w:pPr>
    </w:lvl>
    <w:lvl w:ilvl="4" w:tplc="33EC36C8" w:tentative="1">
      <w:start w:val="1"/>
      <w:numFmt w:val="lowerLetter"/>
      <w:lvlText w:val="%5."/>
      <w:lvlJc w:val="left"/>
      <w:pPr>
        <w:ind w:left="3600" w:hanging="360"/>
      </w:pPr>
    </w:lvl>
    <w:lvl w:ilvl="5" w:tplc="EE0E369C" w:tentative="1">
      <w:start w:val="1"/>
      <w:numFmt w:val="lowerRoman"/>
      <w:lvlText w:val="%6."/>
      <w:lvlJc w:val="right"/>
      <w:pPr>
        <w:ind w:left="4320" w:hanging="180"/>
      </w:pPr>
    </w:lvl>
    <w:lvl w:ilvl="6" w:tplc="810C377A" w:tentative="1">
      <w:start w:val="1"/>
      <w:numFmt w:val="decimal"/>
      <w:lvlText w:val="%7."/>
      <w:lvlJc w:val="left"/>
      <w:pPr>
        <w:ind w:left="5040" w:hanging="360"/>
      </w:pPr>
    </w:lvl>
    <w:lvl w:ilvl="7" w:tplc="9F0E64E2" w:tentative="1">
      <w:start w:val="1"/>
      <w:numFmt w:val="lowerLetter"/>
      <w:lvlText w:val="%8."/>
      <w:lvlJc w:val="left"/>
      <w:pPr>
        <w:ind w:left="5760" w:hanging="360"/>
      </w:pPr>
    </w:lvl>
    <w:lvl w:ilvl="8" w:tplc="BF20BACC" w:tentative="1">
      <w:start w:val="1"/>
      <w:numFmt w:val="lowerRoman"/>
      <w:lvlText w:val="%9."/>
      <w:lvlJc w:val="right"/>
      <w:pPr>
        <w:ind w:left="6480" w:hanging="180"/>
      </w:pPr>
    </w:lvl>
  </w:abstractNum>
  <w:abstractNum w:abstractNumId="9" w15:restartNumberingAfterBreak="0">
    <w:nsid w:val="23A240DF"/>
    <w:multiLevelType w:val="hybridMultilevel"/>
    <w:tmpl w:val="C11CFF40"/>
    <w:lvl w:ilvl="0" w:tplc="36662F7C">
      <w:start w:val="1"/>
      <w:numFmt w:val="bullet"/>
      <w:lvlText w:val="o"/>
      <w:lvlJc w:val="left"/>
      <w:pPr>
        <w:ind w:left="1077" w:hanging="360"/>
      </w:pPr>
      <w:rPr>
        <w:rFonts w:ascii="Courier New" w:hAnsi="Courier New" w:cs="Courier New" w:hint="default"/>
      </w:rPr>
    </w:lvl>
    <w:lvl w:ilvl="1" w:tplc="0AC0BE6A">
      <w:start w:val="1"/>
      <w:numFmt w:val="bullet"/>
      <w:lvlText w:val="o"/>
      <w:lvlJc w:val="left"/>
      <w:pPr>
        <w:ind w:left="1797" w:hanging="360"/>
      </w:pPr>
      <w:rPr>
        <w:rFonts w:ascii="Courier New" w:hAnsi="Courier New" w:cs="Courier New" w:hint="default"/>
      </w:rPr>
    </w:lvl>
    <w:lvl w:ilvl="2" w:tplc="5BD459AE" w:tentative="1">
      <w:start w:val="1"/>
      <w:numFmt w:val="bullet"/>
      <w:lvlText w:val=""/>
      <w:lvlJc w:val="left"/>
      <w:pPr>
        <w:ind w:left="2517" w:hanging="360"/>
      </w:pPr>
      <w:rPr>
        <w:rFonts w:ascii="Wingdings" w:hAnsi="Wingdings" w:hint="default"/>
      </w:rPr>
    </w:lvl>
    <w:lvl w:ilvl="3" w:tplc="01F2F0BA" w:tentative="1">
      <w:start w:val="1"/>
      <w:numFmt w:val="bullet"/>
      <w:lvlText w:val=""/>
      <w:lvlJc w:val="left"/>
      <w:pPr>
        <w:ind w:left="3237" w:hanging="360"/>
      </w:pPr>
      <w:rPr>
        <w:rFonts w:ascii="Symbol" w:hAnsi="Symbol" w:hint="default"/>
      </w:rPr>
    </w:lvl>
    <w:lvl w:ilvl="4" w:tplc="BBE6E5BC" w:tentative="1">
      <w:start w:val="1"/>
      <w:numFmt w:val="bullet"/>
      <w:lvlText w:val="o"/>
      <w:lvlJc w:val="left"/>
      <w:pPr>
        <w:ind w:left="3957" w:hanging="360"/>
      </w:pPr>
      <w:rPr>
        <w:rFonts w:ascii="Courier New" w:hAnsi="Courier New" w:cs="Courier New" w:hint="default"/>
      </w:rPr>
    </w:lvl>
    <w:lvl w:ilvl="5" w:tplc="FEEEBEBC" w:tentative="1">
      <w:start w:val="1"/>
      <w:numFmt w:val="bullet"/>
      <w:lvlText w:val=""/>
      <w:lvlJc w:val="left"/>
      <w:pPr>
        <w:ind w:left="4677" w:hanging="360"/>
      </w:pPr>
      <w:rPr>
        <w:rFonts w:ascii="Wingdings" w:hAnsi="Wingdings" w:hint="default"/>
      </w:rPr>
    </w:lvl>
    <w:lvl w:ilvl="6" w:tplc="B26ECFF8" w:tentative="1">
      <w:start w:val="1"/>
      <w:numFmt w:val="bullet"/>
      <w:lvlText w:val=""/>
      <w:lvlJc w:val="left"/>
      <w:pPr>
        <w:ind w:left="5397" w:hanging="360"/>
      </w:pPr>
      <w:rPr>
        <w:rFonts w:ascii="Symbol" w:hAnsi="Symbol" w:hint="default"/>
      </w:rPr>
    </w:lvl>
    <w:lvl w:ilvl="7" w:tplc="0442CD96" w:tentative="1">
      <w:start w:val="1"/>
      <w:numFmt w:val="bullet"/>
      <w:lvlText w:val="o"/>
      <w:lvlJc w:val="left"/>
      <w:pPr>
        <w:ind w:left="6117" w:hanging="360"/>
      </w:pPr>
      <w:rPr>
        <w:rFonts w:ascii="Courier New" w:hAnsi="Courier New" w:cs="Courier New" w:hint="default"/>
      </w:rPr>
    </w:lvl>
    <w:lvl w:ilvl="8" w:tplc="8F9E291C" w:tentative="1">
      <w:start w:val="1"/>
      <w:numFmt w:val="bullet"/>
      <w:lvlText w:val=""/>
      <w:lvlJc w:val="left"/>
      <w:pPr>
        <w:ind w:left="6837" w:hanging="360"/>
      </w:pPr>
      <w:rPr>
        <w:rFonts w:ascii="Wingdings" w:hAnsi="Wingdings" w:hint="default"/>
      </w:rPr>
    </w:lvl>
  </w:abstractNum>
  <w:abstractNum w:abstractNumId="10" w15:restartNumberingAfterBreak="0">
    <w:nsid w:val="25630CF0"/>
    <w:multiLevelType w:val="multilevel"/>
    <w:tmpl w:val="2BBEA1FC"/>
    <w:lvl w:ilvl="0">
      <w:start w:val="1"/>
      <w:numFmt w:val="decimal"/>
      <w:lvlText w:val="%1."/>
      <w:lvlJc w:val="left"/>
      <w:pPr>
        <w:ind w:left="720" w:hanging="360"/>
      </w:pPr>
    </w:lvl>
    <w:lvl w:ilvl="1">
      <w:start w:val="1"/>
      <w:numFmt w:val="decimal"/>
      <w:isLgl/>
      <w:lvlText w:val="%1.%2"/>
      <w:lvlJc w:val="left"/>
      <w:pPr>
        <w:ind w:left="1590" w:hanging="360"/>
      </w:pPr>
      <w:rPr>
        <w:rFonts w:hint="default"/>
      </w:rPr>
    </w:lvl>
    <w:lvl w:ilvl="2">
      <w:start w:val="1"/>
      <w:numFmt w:val="decimal"/>
      <w:isLgl/>
      <w:lvlText w:val="%1.%2.%3"/>
      <w:lvlJc w:val="left"/>
      <w:pPr>
        <w:ind w:left="282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579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890" w:hanging="1440"/>
      </w:pPr>
      <w:rPr>
        <w:rFonts w:hint="default"/>
      </w:rPr>
    </w:lvl>
    <w:lvl w:ilvl="8">
      <w:start w:val="1"/>
      <w:numFmt w:val="decimal"/>
      <w:isLgl/>
      <w:lvlText w:val="%1.%2.%3.%4.%5.%6.%7.%8.%9"/>
      <w:lvlJc w:val="left"/>
      <w:pPr>
        <w:ind w:left="9120" w:hanging="1800"/>
      </w:pPr>
      <w:rPr>
        <w:rFonts w:hint="default"/>
      </w:rPr>
    </w:lvl>
  </w:abstractNum>
  <w:abstractNum w:abstractNumId="11" w15:restartNumberingAfterBreak="0">
    <w:nsid w:val="26DD3599"/>
    <w:multiLevelType w:val="multilevel"/>
    <w:tmpl w:val="C828564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29A85923"/>
    <w:multiLevelType w:val="multilevel"/>
    <w:tmpl w:val="FA64994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CA76B9"/>
    <w:multiLevelType w:val="hybridMultilevel"/>
    <w:tmpl w:val="D36EB3BA"/>
    <w:lvl w:ilvl="0" w:tplc="97E0F8A0">
      <w:start w:val="1"/>
      <w:numFmt w:val="bullet"/>
      <w:lvlText w:val=""/>
      <w:lvlJc w:val="left"/>
      <w:pPr>
        <w:ind w:left="720" w:hanging="360"/>
      </w:pPr>
      <w:rPr>
        <w:rFonts w:ascii="Symbol" w:hAnsi="Symbol" w:hint="default"/>
      </w:rPr>
    </w:lvl>
    <w:lvl w:ilvl="1" w:tplc="AB66177C" w:tentative="1">
      <w:start w:val="1"/>
      <w:numFmt w:val="bullet"/>
      <w:lvlText w:val="o"/>
      <w:lvlJc w:val="left"/>
      <w:pPr>
        <w:ind w:left="1440" w:hanging="360"/>
      </w:pPr>
      <w:rPr>
        <w:rFonts w:ascii="Courier New" w:hAnsi="Courier New" w:cs="Courier New" w:hint="default"/>
      </w:rPr>
    </w:lvl>
    <w:lvl w:ilvl="2" w:tplc="4A82C068" w:tentative="1">
      <w:start w:val="1"/>
      <w:numFmt w:val="bullet"/>
      <w:lvlText w:val=""/>
      <w:lvlJc w:val="left"/>
      <w:pPr>
        <w:ind w:left="2160" w:hanging="360"/>
      </w:pPr>
      <w:rPr>
        <w:rFonts w:ascii="Wingdings" w:hAnsi="Wingdings" w:hint="default"/>
      </w:rPr>
    </w:lvl>
    <w:lvl w:ilvl="3" w:tplc="D41CCBC8" w:tentative="1">
      <w:start w:val="1"/>
      <w:numFmt w:val="bullet"/>
      <w:lvlText w:val=""/>
      <w:lvlJc w:val="left"/>
      <w:pPr>
        <w:ind w:left="2880" w:hanging="360"/>
      </w:pPr>
      <w:rPr>
        <w:rFonts w:ascii="Symbol" w:hAnsi="Symbol" w:hint="default"/>
      </w:rPr>
    </w:lvl>
    <w:lvl w:ilvl="4" w:tplc="61CC3BA8" w:tentative="1">
      <w:start w:val="1"/>
      <w:numFmt w:val="bullet"/>
      <w:lvlText w:val="o"/>
      <w:lvlJc w:val="left"/>
      <w:pPr>
        <w:ind w:left="3600" w:hanging="360"/>
      </w:pPr>
      <w:rPr>
        <w:rFonts w:ascii="Courier New" w:hAnsi="Courier New" w:cs="Courier New" w:hint="default"/>
      </w:rPr>
    </w:lvl>
    <w:lvl w:ilvl="5" w:tplc="0FDCC85E" w:tentative="1">
      <w:start w:val="1"/>
      <w:numFmt w:val="bullet"/>
      <w:lvlText w:val=""/>
      <w:lvlJc w:val="left"/>
      <w:pPr>
        <w:ind w:left="4320" w:hanging="360"/>
      </w:pPr>
      <w:rPr>
        <w:rFonts w:ascii="Wingdings" w:hAnsi="Wingdings" w:hint="default"/>
      </w:rPr>
    </w:lvl>
    <w:lvl w:ilvl="6" w:tplc="42042986" w:tentative="1">
      <w:start w:val="1"/>
      <w:numFmt w:val="bullet"/>
      <w:lvlText w:val=""/>
      <w:lvlJc w:val="left"/>
      <w:pPr>
        <w:ind w:left="5040" w:hanging="360"/>
      </w:pPr>
      <w:rPr>
        <w:rFonts w:ascii="Symbol" w:hAnsi="Symbol" w:hint="default"/>
      </w:rPr>
    </w:lvl>
    <w:lvl w:ilvl="7" w:tplc="7E26F894" w:tentative="1">
      <w:start w:val="1"/>
      <w:numFmt w:val="bullet"/>
      <w:lvlText w:val="o"/>
      <w:lvlJc w:val="left"/>
      <w:pPr>
        <w:ind w:left="5760" w:hanging="360"/>
      </w:pPr>
      <w:rPr>
        <w:rFonts w:ascii="Courier New" w:hAnsi="Courier New" w:cs="Courier New" w:hint="default"/>
      </w:rPr>
    </w:lvl>
    <w:lvl w:ilvl="8" w:tplc="E35A8784" w:tentative="1">
      <w:start w:val="1"/>
      <w:numFmt w:val="bullet"/>
      <w:lvlText w:val=""/>
      <w:lvlJc w:val="left"/>
      <w:pPr>
        <w:ind w:left="6480" w:hanging="360"/>
      </w:pPr>
      <w:rPr>
        <w:rFonts w:ascii="Wingdings" w:hAnsi="Wingdings" w:hint="default"/>
      </w:rPr>
    </w:lvl>
  </w:abstractNum>
  <w:abstractNum w:abstractNumId="14" w15:restartNumberingAfterBreak="0">
    <w:nsid w:val="3CDC7EDD"/>
    <w:multiLevelType w:val="hybridMultilevel"/>
    <w:tmpl w:val="60ECCA48"/>
    <w:lvl w:ilvl="0" w:tplc="F598829A">
      <w:start w:val="1"/>
      <w:numFmt w:val="decimal"/>
      <w:lvlText w:val="%1."/>
      <w:lvlJc w:val="left"/>
      <w:pPr>
        <w:tabs>
          <w:tab w:val="num" w:pos="502"/>
        </w:tabs>
        <w:ind w:left="502" w:hanging="360"/>
      </w:pPr>
    </w:lvl>
    <w:lvl w:ilvl="1" w:tplc="EA626E96">
      <w:start w:val="1"/>
      <w:numFmt w:val="bullet"/>
      <w:lvlText w:val=""/>
      <w:lvlJc w:val="left"/>
      <w:pPr>
        <w:tabs>
          <w:tab w:val="num" w:pos="1080"/>
        </w:tabs>
        <w:ind w:left="1080" w:hanging="360"/>
      </w:pPr>
      <w:rPr>
        <w:rFonts w:ascii="Symbol" w:hAnsi="Symbol" w:hint="default"/>
      </w:rPr>
    </w:lvl>
    <w:lvl w:ilvl="2" w:tplc="07B619FC">
      <w:start w:val="1"/>
      <w:numFmt w:val="decimal"/>
      <w:lvlText w:val="%3."/>
      <w:lvlJc w:val="left"/>
      <w:pPr>
        <w:tabs>
          <w:tab w:val="num" w:pos="2160"/>
        </w:tabs>
        <w:ind w:left="2160" w:hanging="360"/>
      </w:pPr>
    </w:lvl>
    <w:lvl w:ilvl="3" w:tplc="28F48C84">
      <w:start w:val="1"/>
      <w:numFmt w:val="decimal"/>
      <w:lvlText w:val="%4."/>
      <w:lvlJc w:val="left"/>
      <w:pPr>
        <w:tabs>
          <w:tab w:val="num" w:pos="2880"/>
        </w:tabs>
        <w:ind w:left="2880" w:hanging="360"/>
      </w:pPr>
    </w:lvl>
    <w:lvl w:ilvl="4" w:tplc="50BA68AA">
      <w:start w:val="1"/>
      <w:numFmt w:val="decimal"/>
      <w:lvlText w:val="%5."/>
      <w:lvlJc w:val="left"/>
      <w:pPr>
        <w:tabs>
          <w:tab w:val="num" w:pos="3600"/>
        </w:tabs>
        <w:ind w:left="3600" w:hanging="360"/>
      </w:pPr>
    </w:lvl>
    <w:lvl w:ilvl="5" w:tplc="B0647376">
      <w:start w:val="1"/>
      <w:numFmt w:val="decimal"/>
      <w:lvlText w:val="%6."/>
      <w:lvlJc w:val="left"/>
      <w:pPr>
        <w:tabs>
          <w:tab w:val="num" w:pos="4320"/>
        </w:tabs>
        <w:ind w:left="4320" w:hanging="360"/>
      </w:pPr>
    </w:lvl>
    <w:lvl w:ilvl="6" w:tplc="E4924684">
      <w:start w:val="1"/>
      <w:numFmt w:val="decimal"/>
      <w:lvlText w:val="%7."/>
      <w:lvlJc w:val="left"/>
      <w:pPr>
        <w:tabs>
          <w:tab w:val="num" w:pos="5040"/>
        </w:tabs>
        <w:ind w:left="5040" w:hanging="360"/>
      </w:pPr>
    </w:lvl>
    <w:lvl w:ilvl="7" w:tplc="A362566E">
      <w:start w:val="1"/>
      <w:numFmt w:val="decimal"/>
      <w:lvlText w:val="%8."/>
      <w:lvlJc w:val="left"/>
      <w:pPr>
        <w:tabs>
          <w:tab w:val="num" w:pos="5760"/>
        </w:tabs>
        <w:ind w:left="5760" w:hanging="360"/>
      </w:pPr>
    </w:lvl>
    <w:lvl w:ilvl="8" w:tplc="54F837B2">
      <w:start w:val="1"/>
      <w:numFmt w:val="decimal"/>
      <w:lvlText w:val="%9."/>
      <w:lvlJc w:val="left"/>
      <w:pPr>
        <w:tabs>
          <w:tab w:val="num" w:pos="6480"/>
        </w:tabs>
        <w:ind w:left="6480" w:hanging="360"/>
      </w:pPr>
    </w:lvl>
  </w:abstractNum>
  <w:abstractNum w:abstractNumId="15" w15:restartNumberingAfterBreak="0">
    <w:nsid w:val="40B0682D"/>
    <w:multiLevelType w:val="hybridMultilevel"/>
    <w:tmpl w:val="81DEA4DC"/>
    <w:lvl w:ilvl="0" w:tplc="5BCC299E">
      <w:start w:val="1"/>
      <w:numFmt w:val="bullet"/>
      <w:lvlText w:val=""/>
      <w:lvlJc w:val="left"/>
      <w:pPr>
        <w:tabs>
          <w:tab w:val="num" w:pos="720"/>
        </w:tabs>
        <w:ind w:left="720" w:hanging="360"/>
      </w:pPr>
      <w:rPr>
        <w:rFonts w:ascii="Symbol" w:hAnsi="Symbol" w:hint="default"/>
      </w:rPr>
    </w:lvl>
    <w:lvl w:ilvl="1" w:tplc="E782FB94">
      <w:start w:val="1"/>
      <w:numFmt w:val="decimal"/>
      <w:lvlText w:val="%2."/>
      <w:lvlJc w:val="left"/>
      <w:pPr>
        <w:tabs>
          <w:tab w:val="num" w:pos="1440"/>
        </w:tabs>
        <w:ind w:left="1440" w:hanging="360"/>
      </w:pPr>
    </w:lvl>
    <w:lvl w:ilvl="2" w:tplc="F25AE9E2">
      <w:start w:val="1"/>
      <w:numFmt w:val="decimal"/>
      <w:lvlText w:val="%3."/>
      <w:lvlJc w:val="left"/>
      <w:pPr>
        <w:tabs>
          <w:tab w:val="num" w:pos="2160"/>
        </w:tabs>
        <w:ind w:left="2160" w:hanging="360"/>
      </w:pPr>
    </w:lvl>
    <w:lvl w:ilvl="3" w:tplc="408CA490">
      <w:start w:val="1"/>
      <w:numFmt w:val="decimal"/>
      <w:lvlText w:val="%4."/>
      <w:lvlJc w:val="left"/>
      <w:pPr>
        <w:tabs>
          <w:tab w:val="num" w:pos="2880"/>
        </w:tabs>
        <w:ind w:left="2880" w:hanging="360"/>
      </w:pPr>
    </w:lvl>
    <w:lvl w:ilvl="4" w:tplc="C2DC26EC">
      <w:start w:val="1"/>
      <w:numFmt w:val="decimal"/>
      <w:lvlText w:val="%5."/>
      <w:lvlJc w:val="left"/>
      <w:pPr>
        <w:tabs>
          <w:tab w:val="num" w:pos="3600"/>
        </w:tabs>
        <w:ind w:left="3600" w:hanging="360"/>
      </w:pPr>
    </w:lvl>
    <w:lvl w:ilvl="5" w:tplc="9C3E8938">
      <w:start w:val="1"/>
      <w:numFmt w:val="decimal"/>
      <w:lvlText w:val="%6."/>
      <w:lvlJc w:val="left"/>
      <w:pPr>
        <w:tabs>
          <w:tab w:val="num" w:pos="4320"/>
        </w:tabs>
        <w:ind w:left="4320" w:hanging="360"/>
      </w:pPr>
    </w:lvl>
    <w:lvl w:ilvl="6" w:tplc="A1B675EE">
      <w:start w:val="1"/>
      <w:numFmt w:val="decimal"/>
      <w:lvlText w:val="%7."/>
      <w:lvlJc w:val="left"/>
      <w:pPr>
        <w:tabs>
          <w:tab w:val="num" w:pos="5040"/>
        </w:tabs>
        <w:ind w:left="5040" w:hanging="360"/>
      </w:pPr>
    </w:lvl>
    <w:lvl w:ilvl="7" w:tplc="8AFED148">
      <w:start w:val="1"/>
      <w:numFmt w:val="decimal"/>
      <w:lvlText w:val="%8."/>
      <w:lvlJc w:val="left"/>
      <w:pPr>
        <w:tabs>
          <w:tab w:val="num" w:pos="5760"/>
        </w:tabs>
        <w:ind w:left="5760" w:hanging="360"/>
      </w:pPr>
    </w:lvl>
    <w:lvl w:ilvl="8" w:tplc="6DBC262C">
      <w:start w:val="1"/>
      <w:numFmt w:val="decimal"/>
      <w:lvlText w:val="%9."/>
      <w:lvlJc w:val="left"/>
      <w:pPr>
        <w:tabs>
          <w:tab w:val="num" w:pos="6480"/>
        </w:tabs>
        <w:ind w:left="6480" w:hanging="360"/>
      </w:pPr>
    </w:lvl>
  </w:abstractNum>
  <w:abstractNum w:abstractNumId="16" w15:restartNumberingAfterBreak="0">
    <w:nsid w:val="43C6588B"/>
    <w:multiLevelType w:val="multilevel"/>
    <w:tmpl w:val="D5BAEB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28382A"/>
    <w:multiLevelType w:val="hybridMultilevel"/>
    <w:tmpl w:val="D8DC19A2"/>
    <w:lvl w:ilvl="0" w:tplc="E1622E64">
      <w:start w:val="1"/>
      <w:numFmt w:val="bullet"/>
      <w:lvlText w:val=""/>
      <w:lvlJc w:val="left"/>
      <w:pPr>
        <w:ind w:left="1429" w:hanging="360"/>
      </w:pPr>
      <w:rPr>
        <w:rFonts w:ascii="Symbol" w:hAnsi="Symbol" w:hint="default"/>
      </w:rPr>
    </w:lvl>
    <w:lvl w:ilvl="1" w:tplc="2C7AC9E6" w:tentative="1">
      <w:start w:val="1"/>
      <w:numFmt w:val="bullet"/>
      <w:lvlText w:val="o"/>
      <w:lvlJc w:val="left"/>
      <w:pPr>
        <w:ind w:left="2149" w:hanging="360"/>
      </w:pPr>
      <w:rPr>
        <w:rFonts w:ascii="Courier New" w:hAnsi="Courier New" w:cs="Courier New" w:hint="default"/>
      </w:rPr>
    </w:lvl>
    <w:lvl w:ilvl="2" w:tplc="31AC1C74" w:tentative="1">
      <w:start w:val="1"/>
      <w:numFmt w:val="bullet"/>
      <w:lvlText w:val=""/>
      <w:lvlJc w:val="left"/>
      <w:pPr>
        <w:ind w:left="2869" w:hanging="360"/>
      </w:pPr>
      <w:rPr>
        <w:rFonts w:ascii="Wingdings" w:hAnsi="Wingdings" w:hint="default"/>
      </w:rPr>
    </w:lvl>
    <w:lvl w:ilvl="3" w:tplc="EBE2F6AA" w:tentative="1">
      <w:start w:val="1"/>
      <w:numFmt w:val="bullet"/>
      <w:lvlText w:val=""/>
      <w:lvlJc w:val="left"/>
      <w:pPr>
        <w:ind w:left="3589" w:hanging="360"/>
      </w:pPr>
      <w:rPr>
        <w:rFonts w:ascii="Symbol" w:hAnsi="Symbol" w:hint="default"/>
      </w:rPr>
    </w:lvl>
    <w:lvl w:ilvl="4" w:tplc="90AED0AE" w:tentative="1">
      <w:start w:val="1"/>
      <w:numFmt w:val="bullet"/>
      <w:lvlText w:val="o"/>
      <w:lvlJc w:val="left"/>
      <w:pPr>
        <w:ind w:left="4309" w:hanging="360"/>
      </w:pPr>
      <w:rPr>
        <w:rFonts w:ascii="Courier New" w:hAnsi="Courier New" w:cs="Courier New" w:hint="default"/>
      </w:rPr>
    </w:lvl>
    <w:lvl w:ilvl="5" w:tplc="2BDCFD20" w:tentative="1">
      <w:start w:val="1"/>
      <w:numFmt w:val="bullet"/>
      <w:lvlText w:val=""/>
      <w:lvlJc w:val="left"/>
      <w:pPr>
        <w:ind w:left="5029" w:hanging="360"/>
      </w:pPr>
      <w:rPr>
        <w:rFonts w:ascii="Wingdings" w:hAnsi="Wingdings" w:hint="default"/>
      </w:rPr>
    </w:lvl>
    <w:lvl w:ilvl="6" w:tplc="4DA08420" w:tentative="1">
      <w:start w:val="1"/>
      <w:numFmt w:val="bullet"/>
      <w:lvlText w:val=""/>
      <w:lvlJc w:val="left"/>
      <w:pPr>
        <w:ind w:left="5749" w:hanging="360"/>
      </w:pPr>
      <w:rPr>
        <w:rFonts w:ascii="Symbol" w:hAnsi="Symbol" w:hint="default"/>
      </w:rPr>
    </w:lvl>
    <w:lvl w:ilvl="7" w:tplc="2154D726" w:tentative="1">
      <w:start w:val="1"/>
      <w:numFmt w:val="bullet"/>
      <w:lvlText w:val="o"/>
      <w:lvlJc w:val="left"/>
      <w:pPr>
        <w:ind w:left="6469" w:hanging="360"/>
      </w:pPr>
      <w:rPr>
        <w:rFonts w:ascii="Courier New" w:hAnsi="Courier New" w:cs="Courier New" w:hint="default"/>
      </w:rPr>
    </w:lvl>
    <w:lvl w:ilvl="8" w:tplc="81C2527C" w:tentative="1">
      <w:start w:val="1"/>
      <w:numFmt w:val="bullet"/>
      <w:lvlText w:val=""/>
      <w:lvlJc w:val="left"/>
      <w:pPr>
        <w:ind w:left="7189" w:hanging="360"/>
      </w:pPr>
      <w:rPr>
        <w:rFonts w:ascii="Wingdings" w:hAnsi="Wingdings" w:hint="default"/>
      </w:rPr>
    </w:lvl>
  </w:abstractNum>
  <w:abstractNum w:abstractNumId="18" w15:restartNumberingAfterBreak="0">
    <w:nsid w:val="5A147B9B"/>
    <w:multiLevelType w:val="multilevel"/>
    <w:tmpl w:val="51383402"/>
    <w:lvl w:ilvl="0">
      <w:start w:val="1"/>
      <w:numFmt w:val="decimal"/>
      <w:lvlText w:val="%1."/>
      <w:lvlJc w:val="left"/>
      <w:pPr>
        <w:tabs>
          <w:tab w:val="num" w:pos="870"/>
        </w:tabs>
        <w:ind w:left="870" w:hanging="510"/>
      </w:pPr>
      <w:rPr>
        <w:rFonts w:hint="default"/>
      </w:rPr>
    </w:lvl>
    <w:lvl w:ilvl="1">
      <w:start w:val="1"/>
      <w:numFmt w:val="decimal"/>
      <w:isLgl/>
      <w:lvlText w:val="%1.%2"/>
      <w:lvlJc w:val="left"/>
      <w:pPr>
        <w:tabs>
          <w:tab w:val="num" w:pos="840"/>
        </w:tabs>
        <w:ind w:left="840" w:hanging="480"/>
      </w:pPr>
      <w:rPr>
        <w:rFonts w:hint="default"/>
        <w:b/>
        <w:u w:val="single"/>
      </w:rPr>
    </w:lvl>
    <w:lvl w:ilvl="2">
      <w:start w:val="1"/>
      <w:numFmt w:val="decimal"/>
      <w:isLgl/>
      <w:lvlText w:val="%1.%2.%3"/>
      <w:lvlJc w:val="left"/>
      <w:pPr>
        <w:tabs>
          <w:tab w:val="num" w:pos="1080"/>
        </w:tabs>
        <w:ind w:left="1080" w:hanging="720"/>
      </w:pPr>
      <w:rPr>
        <w:rFonts w:hint="default"/>
        <w:b/>
        <w:u w:val="single"/>
      </w:rPr>
    </w:lvl>
    <w:lvl w:ilvl="3">
      <w:start w:val="1"/>
      <w:numFmt w:val="decimal"/>
      <w:isLgl/>
      <w:lvlText w:val="%1.%2.%3.%4"/>
      <w:lvlJc w:val="left"/>
      <w:pPr>
        <w:tabs>
          <w:tab w:val="num" w:pos="1080"/>
        </w:tabs>
        <w:ind w:left="1080" w:hanging="720"/>
      </w:pPr>
      <w:rPr>
        <w:rFonts w:hint="default"/>
        <w:b/>
        <w:u w:val="single"/>
      </w:rPr>
    </w:lvl>
    <w:lvl w:ilvl="4">
      <w:start w:val="1"/>
      <w:numFmt w:val="decimal"/>
      <w:isLgl/>
      <w:lvlText w:val="%1.%2.%3.%4.%5"/>
      <w:lvlJc w:val="left"/>
      <w:pPr>
        <w:tabs>
          <w:tab w:val="num" w:pos="1440"/>
        </w:tabs>
        <w:ind w:left="1440" w:hanging="1080"/>
      </w:pPr>
      <w:rPr>
        <w:rFonts w:hint="default"/>
        <w:b/>
        <w:u w:val="single"/>
      </w:rPr>
    </w:lvl>
    <w:lvl w:ilvl="5">
      <w:start w:val="1"/>
      <w:numFmt w:val="decimal"/>
      <w:isLgl/>
      <w:lvlText w:val="%1.%2.%3.%4.%5.%6"/>
      <w:lvlJc w:val="left"/>
      <w:pPr>
        <w:tabs>
          <w:tab w:val="num" w:pos="1440"/>
        </w:tabs>
        <w:ind w:left="1440" w:hanging="1080"/>
      </w:pPr>
      <w:rPr>
        <w:rFonts w:hint="default"/>
        <w:b/>
        <w:u w:val="single"/>
      </w:rPr>
    </w:lvl>
    <w:lvl w:ilvl="6">
      <w:start w:val="1"/>
      <w:numFmt w:val="decimal"/>
      <w:isLgl/>
      <w:lvlText w:val="%1.%2.%3.%4.%5.%6.%7"/>
      <w:lvlJc w:val="left"/>
      <w:pPr>
        <w:tabs>
          <w:tab w:val="num" w:pos="1800"/>
        </w:tabs>
        <w:ind w:left="1800" w:hanging="1440"/>
      </w:pPr>
      <w:rPr>
        <w:rFonts w:hint="default"/>
        <w:b/>
        <w:u w:val="single"/>
      </w:rPr>
    </w:lvl>
    <w:lvl w:ilvl="7">
      <w:start w:val="1"/>
      <w:numFmt w:val="decimal"/>
      <w:isLgl/>
      <w:lvlText w:val="%1.%2.%3.%4.%5.%6.%7.%8"/>
      <w:lvlJc w:val="left"/>
      <w:pPr>
        <w:tabs>
          <w:tab w:val="num" w:pos="1800"/>
        </w:tabs>
        <w:ind w:left="1800" w:hanging="1440"/>
      </w:pPr>
      <w:rPr>
        <w:rFonts w:hint="default"/>
        <w:b/>
        <w:u w:val="single"/>
      </w:rPr>
    </w:lvl>
    <w:lvl w:ilvl="8">
      <w:start w:val="1"/>
      <w:numFmt w:val="decimal"/>
      <w:isLgl/>
      <w:lvlText w:val="%1.%2.%3.%4.%5.%6.%7.%8.%9"/>
      <w:lvlJc w:val="left"/>
      <w:pPr>
        <w:tabs>
          <w:tab w:val="num" w:pos="2160"/>
        </w:tabs>
        <w:ind w:left="2160" w:hanging="1800"/>
      </w:pPr>
      <w:rPr>
        <w:rFonts w:hint="default"/>
        <w:b/>
        <w:u w:val="single"/>
      </w:rPr>
    </w:lvl>
  </w:abstractNum>
  <w:abstractNum w:abstractNumId="19" w15:restartNumberingAfterBreak="0">
    <w:nsid w:val="5A9D795C"/>
    <w:multiLevelType w:val="multilevel"/>
    <w:tmpl w:val="38FEB37A"/>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FD12A66"/>
    <w:multiLevelType w:val="hybridMultilevel"/>
    <w:tmpl w:val="89609796"/>
    <w:lvl w:ilvl="0" w:tplc="D67839CA">
      <w:start w:val="1"/>
      <w:numFmt w:val="bullet"/>
      <w:lvlText w:val=""/>
      <w:lvlJc w:val="left"/>
      <w:pPr>
        <w:ind w:left="1260" w:hanging="360"/>
      </w:pPr>
      <w:rPr>
        <w:rFonts w:ascii="Symbol" w:hAnsi="Symbol" w:hint="default"/>
      </w:rPr>
    </w:lvl>
    <w:lvl w:ilvl="1" w:tplc="5B704BB8" w:tentative="1">
      <w:start w:val="1"/>
      <w:numFmt w:val="bullet"/>
      <w:lvlText w:val="o"/>
      <w:lvlJc w:val="left"/>
      <w:pPr>
        <w:ind w:left="1980" w:hanging="360"/>
      </w:pPr>
      <w:rPr>
        <w:rFonts w:ascii="Courier New" w:hAnsi="Courier New" w:cs="Courier New" w:hint="default"/>
      </w:rPr>
    </w:lvl>
    <w:lvl w:ilvl="2" w:tplc="3D72C68E" w:tentative="1">
      <w:start w:val="1"/>
      <w:numFmt w:val="bullet"/>
      <w:lvlText w:val=""/>
      <w:lvlJc w:val="left"/>
      <w:pPr>
        <w:ind w:left="2700" w:hanging="360"/>
      </w:pPr>
      <w:rPr>
        <w:rFonts w:ascii="Wingdings" w:hAnsi="Wingdings" w:hint="default"/>
      </w:rPr>
    </w:lvl>
    <w:lvl w:ilvl="3" w:tplc="B0D671CC" w:tentative="1">
      <w:start w:val="1"/>
      <w:numFmt w:val="bullet"/>
      <w:lvlText w:val=""/>
      <w:lvlJc w:val="left"/>
      <w:pPr>
        <w:ind w:left="3420" w:hanging="360"/>
      </w:pPr>
      <w:rPr>
        <w:rFonts w:ascii="Symbol" w:hAnsi="Symbol" w:hint="default"/>
      </w:rPr>
    </w:lvl>
    <w:lvl w:ilvl="4" w:tplc="23D041D0" w:tentative="1">
      <w:start w:val="1"/>
      <w:numFmt w:val="bullet"/>
      <w:lvlText w:val="o"/>
      <w:lvlJc w:val="left"/>
      <w:pPr>
        <w:ind w:left="4140" w:hanging="360"/>
      </w:pPr>
      <w:rPr>
        <w:rFonts w:ascii="Courier New" w:hAnsi="Courier New" w:cs="Courier New" w:hint="default"/>
      </w:rPr>
    </w:lvl>
    <w:lvl w:ilvl="5" w:tplc="343C3B9A" w:tentative="1">
      <w:start w:val="1"/>
      <w:numFmt w:val="bullet"/>
      <w:lvlText w:val=""/>
      <w:lvlJc w:val="left"/>
      <w:pPr>
        <w:ind w:left="4860" w:hanging="360"/>
      </w:pPr>
      <w:rPr>
        <w:rFonts w:ascii="Wingdings" w:hAnsi="Wingdings" w:hint="default"/>
      </w:rPr>
    </w:lvl>
    <w:lvl w:ilvl="6" w:tplc="EBA825EA" w:tentative="1">
      <w:start w:val="1"/>
      <w:numFmt w:val="bullet"/>
      <w:lvlText w:val=""/>
      <w:lvlJc w:val="left"/>
      <w:pPr>
        <w:ind w:left="5580" w:hanging="360"/>
      </w:pPr>
      <w:rPr>
        <w:rFonts w:ascii="Symbol" w:hAnsi="Symbol" w:hint="default"/>
      </w:rPr>
    </w:lvl>
    <w:lvl w:ilvl="7" w:tplc="0E122FE2" w:tentative="1">
      <w:start w:val="1"/>
      <w:numFmt w:val="bullet"/>
      <w:lvlText w:val="o"/>
      <w:lvlJc w:val="left"/>
      <w:pPr>
        <w:ind w:left="6300" w:hanging="360"/>
      </w:pPr>
      <w:rPr>
        <w:rFonts w:ascii="Courier New" w:hAnsi="Courier New" w:cs="Courier New" w:hint="default"/>
      </w:rPr>
    </w:lvl>
    <w:lvl w:ilvl="8" w:tplc="6A9A2DB8" w:tentative="1">
      <w:start w:val="1"/>
      <w:numFmt w:val="bullet"/>
      <w:lvlText w:val=""/>
      <w:lvlJc w:val="left"/>
      <w:pPr>
        <w:ind w:left="7020" w:hanging="360"/>
      </w:pPr>
      <w:rPr>
        <w:rFonts w:ascii="Wingdings" w:hAnsi="Wingdings" w:hint="default"/>
      </w:rPr>
    </w:lvl>
  </w:abstractNum>
  <w:abstractNum w:abstractNumId="21" w15:restartNumberingAfterBreak="0">
    <w:nsid w:val="61FC5E8A"/>
    <w:multiLevelType w:val="hybridMultilevel"/>
    <w:tmpl w:val="671652A2"/>
    <w:lvl w:ilvl="0" w:tplc="21566BD4">
      <w:start w:val="1"/>
      <w:numFmt w:val="decimal"/>
      <w:lvlText w:val="%1."/>
      <w:lvlJc w:val="left"/>
      <w:pPr>
        <w:tabs>
          <w:tab w:val="num" w:pos="360"/>
        </w:tabs>
        <w:ind w:left="360" w:hanging="360"/>
      </w:pPr>
      <w:rPr>
        <w:rFonts w:hint="default"/>
      </w:rPr>
    </w:lvl>
    <w:lvl w:ilvl="1" w:tplc="0FD83C62" w:tentative="1">
      <w:start w:val="1"/>
      <w:numFmt w:val="lowerLetter"/>
      <w:lvlText w:val="%2."/>
      <w:lvlJc w:val="left"/>
      <w:pPr>
        <w:tabs>
          <w:tab w:val="num" w:pos="1440"/>
        </w:tabs>
        <w:ind w:left="1440" w:hanging="360"/>
      </w:pPr>
    </w:lvl>
    <w:lvl w:ilvl="2" w:tplc="FECC5CDC" w:tentative="1">
      <w:start w:val="1"/>
      <w:numFmt w:val="lowerRoman"/>
      <w:lvlText w:val="%3."/>
      <w:lvlJc w:val="right"/>
      <w:pPr>
        <w:tabs>
          <w:tab w:val="num" w:pos="2160"/>
        </w:tabs>
        <w:ind w:left="2160" w:hanging="180"/>
      </w:pPr>
    </w:lvl>
    <w:lvl w:ilvl="3" w:tplc="D1648AAE" w:tentative="1">
      <w:start w:val="1"/>
      <w:numFmt w:val="decimal"/>
      <w:lvlText w:val="%4."/>
      <w:lvlJc w:val="left"/>
      <w:pPr>
        <w:tabs>
          <w:tab w:val="num" w:pos="2880"/>
        </w:tabs>
        <w:ind w:left="2880" w:hanging="360"/>
      </w:pPr>
    </w:lvl>
    <w:lvl w:ilvl="4" w:tplc="9724D8FE" w:tentative="1">
      <w:start w:val="1"/>
      <w:numFmt w:val="lowerLetter"/>
      <w:lvlText w:val="%5."/>
      <w:lvlJc w:val="left"/>
      <w:pPr>
        <w:tabs>
          <w:tab w:val="num" w:pos="3600"/>
        </w:tabs>
        <w:ind w:left="3600" w:hanging="360"/>
      </w:pPr>
    </w:lvl>
    <w:lvl w:ilvl="5" w:tplc="48F0A0A0" w:tentative="1">
      <w:start w:val="1"/>
      <w:numFmt w:val="lowerRoman"/>
      <w:lvlText w:val="%6."/>
      <w:lvlJc w:val="right"/>
      <w:pPr>
        <w:tabs>
          <w:tab w:val="num" w:pos="4320"/>
        </w:tabs>
        <w:ind w:left="4320" w:hanging="180"/>
      </w:pPr>
    </w:lvl>
    <w:lvl w:ilvl="6" w:tplc="8346A5F2" w:tentative="1">
      <w:start w:val="1"/>
      <w:numFmt w:val="decimal"/>
      <w:lvlText w:val="%7."/>
      <w:lvlJc w:val="left"/>
      <w:pPr>
        <w:tabs>
          <w:tab w:val="num" w:pos="5040"/>
        </w:tabs>
        <w:ind w:left="5040" w:hanging="360"/>
      </w:pPr>
    </w:lvl>
    <w:lvl w:ilvl="7" w:tplc="B9E059E2" w:tentative="1">
      <w:start w:val="1"/>
      <w:numFmt w:val="lowerLetter"/>
      <w:lvlText w:val="%8."/>
      <w:lvlJc w:val="left"/>
      <w:pPr>
        <w:tabs>
          <w:tab w:val="num" w:pos="5760"/>
        </w:tabs>
        <w:ind w:left="5760" w:hanging="360"/>
      </w:pPr>
    </w:lvl>
    <w:lvl w:ilvl="8" w:tplc="C47A2A10" w:tentative="1">
      <w:start w:val="1"/>
      <w:numFmt w:val="lowerRoman"/>
      <w:lvlText w:val="%9."/>
      <w:lvlJc w:val="right"/>
      <w:pPr>
        <w:tabs>
          <w:tab w:val="num" w:pos="6480"/>
        </w:tabs>
        <w:ind w:left="6480" w:hanging="180"/>
      </w:pPr>
    </w:lvl>
  </w:abstractNum>
  <w:abstractNum w:abstractNumId="22" w15:restartNumberingAfterBreak="0">
    <w:nsid w:val="635B5A59"/>
    <w:multiLevelType w:val="hybridMultilevel"/>
    <w:tmpl w:val="88709498"/>
    <w:lvl w:ilvl="0" w:tplc="3E5E129E">
      <w:start w:val="1"/>
      <w:numFmt w:val="decimal"/>
      <w:lvlText w:val="%1."/>
      <w:lvlJc w:val="left"/>
      <w:pPr>
        <w:ind w:left="1000" w:hanging="360"/>
        <w:jc w:val="left"/>
      </w:pPr>
      <w:rPr>
        <w:rFonts w:ascii="Times New Roman" w:eastAsia="Times New Roman" w:hAnsi="Times New Roman" w:cs="Times New Roman" w:hint="default"/>
        <w:b/>
        <w:bCs/>
        <w:w w:val="100"/>
        <w:sz w:val="22"/>
        <w:szCs w:val="22"/>
      </w:rPr>
    </w:lvl>
    <w:lvl w:ilvl="1" w:tplc="8E1C439C">
      <w:numFmt w:val="bullet"/>
      <w:lvlText w:val=""/>
      <w:lvlJc w:val="left"/>
      <w:pPr>
        <w:ind w:left="2080" w:hanging="360"/>
      </w:pPr>
      <w:rPr>
        <w:rFonts w:ascii="Wingdings" w:eastAsia="Wingdings" w:hAnsi="Wingdings" w:cs="Wingdings" w:hint="default"/>
        <w:w w:val="100"/>
        <w:sz w:val="20"/>
        <w:szCs w:val="20"/>
      </w:rPr>
    </w:lvl>
    <w:lvl w:ilvl="2" w:tplc="30CA4376">
      <w:numFmt w:val="bullet"/>
      <w:lvlText w:val="•"/>
      <w:lvlJc w:val="left"/>
      <w:pPr>
        <w:ind w:left="2948" w:hanging="360"/>
      </w:pPr>
      <w:rPr>
        <w:rFonts w:hint="default"/>
      </w:rPr>
    </w:lvl>
    <w:lvl w:ilvl="3" w:tplc="829E4AC8">
      <w:numFmt w:val="bullet"/>
      <w:lvlText w:val="•"/>
      <w:lvlJc w:val="left"/>
      <w:pPr>
        <w:ind w:left="3817" w:hanging="360"/>
      </w:pPr>
      <w:rPr>
        <w:rFonts w:hint="default"/>
      </w:rPr>
    </w:lvl>
    <w:lvl w:ilvl="4" w:tplc="60D076D6">
      <w:numFmt w:val="bullet"/>
      <w:lvlText w:val="•"/>
      <w:lvlJc w:val="left"/>
      <w:pPr>
        <w:ind w:left="4686" w:hanging="360"/>
      </w:pPr>
      <w:rPr>
        <w:rFonts w:hint="default"/>
      </w:rPr>
    </w:lvl>
    <w:lvl w:ilvl="5" w:tplc="4D8ECAB6">
      <w:numFmt w:val="bullet"/>
      <w:lvlText w:val="•"/>
      <w:lvlJc w:val="left"/>
      <w:pPr>
        <w:ind w:left="5555" w:hanging="360"/>
      </w:pPr>
      <w:rPr>
        <w:rFonts w:hint="default"/>
      </w:rPr>
    </w:lvl>
    <w:lvl w:ilvl="6" w:tplc="59FEE7FE">
      <w:numFmt w:val="bullet"/>
      <w:lvlText w:val="•"/>
      <w:lvlJc w:val="left"/>
      <w:pPr>
        <w:ind w:left="6424" w:hanging="360"/>
      </w:pPr>
      <w:rPr>
        <w:rFonts w:hint="default"/>
      </w:rPr>
    </w:lvl>
    <w:lvl w:ilvl="7" w:tplc="BD0642BA">
      <w:numFmt w:val="bullet"/>
      <w:lvlText w:val="•"/>
      <w:lvlJc w:val="left"/>
      <w:pPr>
        <w:ind w:left="7293" w:hanging="360"/>
      </w:pPr>
      <w:rPr>
        <w:rFonts w:hint="default"/>
      </w:rPr>
    </w:lvl>
    <w:lvl w:ilvl="8" w:tplc="6F94E89E">
      <w:numFmt w:val="bullet"/>
      <w:lvlText w:val="•"/>
      <w:lvlJc w:val="left"/>
      <w:pPr>
        <w:ind w:left="8162" w:hanging="360"/>
      </w:pPr>
      <w:rPr>
        <w:rFonts w:hint="default"/>
      </w:rPr>
    </w:lvl>
  </w:abstractNum>
  <w:abstractNum w:abstractNumId="23" w15:restartNumberingAfterBreak="0">
    <w:nsid w:val="639A5E7B"/>
    <w:multiLevelType w:val="hybridMultilevel"/>
    <w:tmpl w:val="A79C7936"/>
    <w:lvl w:ilvl="0" w:tplc="41D27B1A">
      <w:start w:val="1"/>
      <w:numFmt w:val="decimal"/>
      <w:lvlText w:val="%1."/>
      <w:lvlJc w:val="left"/>
      <w:pPr>
        <w:ind w:left="786" w:hanging="360"/>
      </w:pPr>
    </w:lvl>
    <w:lvl w:ilvl="1" w:tplc="3B48B618" w:tentative="1">
      <w:start w:val="1"/>
      <w:numFmt w:val="lowerLetter"/>
      <w:lvlText w:val="%2."/>
      <w:lvlJc w:val="left"/>
      <w:pPr>
        <w:ind w:left="1440" w:hanging="360"/>
      </w:pPr>
    </w:lvl>
    <w:lvl w:ilvl="2" w:tplc="3BFC8DA8" w:tentative="1">
      <w:start w:val="1"/>
      <w:numFmt w:val="lowerRoman"/>
      <w:lvlText w:val="%3."/>
      <w:lvlJc w:val="right"/>
      <w:pPr>
        <w:ind w:left="2160" w:hanging="180"/>
      </w:pPr>
    </w:lvl>
    <w:lvl w:ilvl="3" w:tplc="F3F23B94" w:tentative="1">
      <w:start w:val="1"/>
      <w:numFmt w:val="decimal"/>
      <w:lvlText w:val="%4."/>
      <w:lvlJc w:val="left"/>
      <w:pPr>
        <w:ind w:left="2880" w:hanging="360"/>
      </w:pPr>
    </w:lvl>
    <w:lvl w:ilvl="4" w:tplc="E95E5FE8" w:tentative="1">
      <w:start w:val="1"/>
      <w:numFmt w:val="lowerLetter"/>
      <w:lvlText w:val="%5."/>
      <w:lvlJc w:val="left"/>
      <w:pPr>
        <w:ind w:left="3600" w:hanging="360"/>
      </w:pPr>
    </w:lvl>
    <w:lvl w:ilvl="5" w:tplc="A446C372" w:tentative="1">
      <w:start w:val="1"/>
      <w:numFmt w:val="lowerRoman"/>
      <w:lvlText w:val="%6."/>
      <w:lvlJc w:val="right"/>
      <w:pPr>
        <w:ind w:left="4320" w:hanging="180"/>
      </w:pPr>
    </w:lvl>
    <w:lvl w:ilvl="6" w:tplc="6178ACD4" w:tentative="1">
      <w:start w:val="1"/>
      <w:numFmt w:val="decimal"/>
      <w:lvlText w:val="%7."/>
      <w:lvlJc w:val="left"/>
      <w:pPr>
        <w:ind w:left="5040" w:hanging="360"/>
      </w:pPr>
    </w:lvl>
    <w:lvl w:ilvl="7" w:tplc="BBC2B28C" w:tentative="1">
      <w:start w:val="1"/>
      <w:numFmt w:val="lowerLetter"/>
      <w:lvlText w:val="%8."/>
      <w:lvlJc w:val="left"/>
      <w:pPr>
        <w:ind w:left="5760" w:hanging="360"/>
      </w:pPr>
    </w:lvl>
    <w:lvl w:ilvl="8" w:tplc="14A2D5FC" w:tentative="1">
      <w:start w:val="1"/>
      <w:numFmt w:val="lowerRoman"/>
      <w:lvlText w:val="%9."/>
      <w:lvlJc w:val="right"/>
      <w:pPr>
        <w:ind w:left="6480" w:hanging="180"/>
      </w:pPr>
    </w:lvl>
  </w:abstractNum>
  <w:abstractNum w:abstractNumId="24" w15:restartNumberingAfterBreak="0">
    <w:nsid w:val="6B0C0367"/>
    <w:multiLevelType w:val="hybridMultilevel"/>
    <w:tmpl w:val="729A0870"/>
    <w:lvl w:ilvl="0" w:tplc="B13CC7FE">
      <w:start w:val="1"/>
      <w:numFmt w:val="bullet"/>
      <w:lvlText w:val=""/>
      <w:lvlJc w:val="left"/>
      <w:pPr>
        <w:tabs>
          <w:tab w:val="num" w:pos="1590"/>
        </w:tabs>
        <w:ind w:left="1590" w:hanging="360"/>
      </w:pPr>
      <w:rPr>
        <w:rFonts w:ascii="Symbol" w:hAnsi="Symbol" w:hint="default"/>
      </w:rPr>
    </w:lvl>
    <w:lvl w:ilvl="1" w:tplc="FF0885E0" w:tentative="1">
      <w:start w:val="1"/>
      <w:numFmt w:val="bullet"/>
      <w:lvlText w:val="o"/>
      <w:lvlJc w:val="left"/>
      <w:pPr>
        <w:tabs>
          <w:tab w:val="num" w:pos="2310"/>
        </w:tabs>
        <w:ind w:left="2310" w:hanging="360"/>
      </w:pPr>
      <w:rPr>
        <w:rFonts w:ascii="Courier New" w:hAnsi="Courier New" w:hint="default"/>
      </w:rPr>
    </w:lvl>
    <w:lvl w:ilvl="2" w:tplc="85E06CF4" w:tentative="1">
      <w:start w:val="1"/>
      <w:numFmt w:val="bullet"/>
      <w:lvlText w:val=""/>
      <w:lvlJc w:val="left"/>
      <w:pPr>
        <w:tabs>
          <w:tab w:val="num" w:pos="3030"/>
        </w:tabs>
        <w:ind w:left="3030" w:hanging="360"/>
      </w:pPr>
      <w:rPr>
        <w:rFonts w:ascii="Wingdings" w:hAnsi="Wingdings" w:hint="default"/>
      </w:rPr>
    </w:lvl>
    <w:lvl w:ilvl="3" w:tplc="43F45DAE" w:tentative="1">
      <w:start w:val="1"/>
      <w:numFmt w:val="bullet"/>
      <w:lvlText w:val=""/>
      <w:lvlJc w:val="left"/>
      <w:pPr>
        <w:tabs>
          <w:tab w:val="num" w:pos="3750"/>
        </w:tabs>
        <w:ind w:left="3750" w:hanging="360"/>
      </w:pPr>
      <w:rPr>
        <w:rFonts w:ascii="Symbol" w:hAnsi="Symbol" w:hint="default"/>
      </w:rPr>
    </w:lvl>
    <w:lvl w:ilvl="4" w:tplc="756623B0" w:tentative="1">
      <w:start w:val="1"/>
      <w:numFmt w:val="bullet"/>
      <w:lvlText w:val="o"/>
      <w:lvlJc w:val="left"/>
      <w:pPr>
        <w:tabs>
          <w:tab w:val="num" w:pos="4470"/>
        </w:tabs>
        <w:ind w:left="4470" w:hanging="360"/>
      </w:pPr>
      <w:rPr>
        <w:rFonts w:ascii="Courier New" w:hAnsi="Courier New" w:hint="default"/>
      </w:rPr>
    </w:lvl>
    <w:lvl w:ilvl="5" w:tplc="87B81478" w:tentative="1">
      <w:start w:val="1"/>
      <w:numFmt w:val="bullet"/>
      <w:lvlText w:val=""/>
      <w:lvlJc w:val="left"/>
      <w:pPr>
        <w:tabs>
          <w:tab w:val="num" w:pos="5190"/>
        </w:tabs>
        <w:ind w:left="5190" w:hanging="360"/>
      </w:pPr>
      <w:rPr>
        <w:rFonts w:ascii="Wingdings" w:hAnsi="Wingdings" w:hint="default"/>
      </w:rPr>
    </w:lvl>
    <w:lvl w:ilvl="6" w:tplc="AC32A49A" w:tentative="1">
      <w:start w:val="1"/>
      <w:numFmt w:val="bullet"/>
      <w:lvlText w:val=""/>
      <w:lvlJc w:val="left"/>
      <w:pPr>
        <w:tabs>
          <w:tab w:val="num" w:pos="5910"/>
        </w:tabs>
        <w:ind w:left="5910" w:hanging="360"/>
      </w:pPr>
      <w:rPr>
        <w:rFonts w:ascii="Symbol" w:hAnsi="Symbol" w:hint="default"/>
      </w:rPr>
    </w:lvl>
    <w:lvl w:ilvl="7" w:tplc="13F0390E" w:tentative="1">
      <w:start w:val="1"/>
      <w:numFmt w:val="bullet"/>
      <w:lvlText w:val="o"/>
      <w:lvlJc w:val="left"/>
      <w:pPr>
        <w:tabs>
          <w:tab w:val="num" w:pos="6630"/>
        </w:tabs>
        <w:ind w:left="6630" w:hanging="360"/>
      </w:pPr>
      <w:rPr>
        <w:rFonts w:ascii="Courier New" w:hAnsi="Courier New" w:hint="default"/>
      </w:rPr>
    </w:lvl>
    <w:lvl w:ilvl="8" w:tplc="46EEAACE" w:tentative="1">
      <w:start w:val="1"/>
      <w:numFmt w:val="bullet"/>
      <w:lvlText w:val=""/>
      <w:lvlJc w:val="left"/>
      <w:pPr>
        <w:tabs>
          <w:tab w:val="num" w:pos="7350"/>
        </w:tabs>
        <w:ind w:left="7350" w:hanging="360"/>
      </w:pPr>
      <w:rPr>
        <w:rFonts w:ascii="Wingdings" w:hAnsi="Wingdings" w:hint="default"/>
      </w:rPr>
    </w:lvl>
  </w:abstractNum>
  <w:abstractNum w:abstractNumId="25" w15:restartNumberingAfterBreak="0">
    <w:nsid w:val="6F612A75"/>
    <w:multiLevelType w:val="hybridMultilevel"/>
    <w:tmpl w:val="E86C0E7C"/>
    <w:lvl w:ilvl="0" w:tplc="B8F2903A">
      <w:start w:val="1"/>
      <w:numFmt w:val="bullet"/>
      <w:lvlText w:val=""/>
      <w:lvlJc w:val="left"/>
      <w:pPr>
        <w:tabs>
          <w:tab w:val="num" w:pos="720"/>
        </w:tabs>
        <w:ind w:left="720" w:hanging="360"/>
      </w:pPr>
      <w:rPr>
        <w:rFonts w:ascii="Symbol" w:hAnsi="Symbol" w:hint="default"/>
      </w:rPr>
    </w:lvl>
    <w:lvl w:ilvl="1" w:tplc="991AF834">
      <w:start w:val="1"/>
      <w:numFmt w:val="bullet"/>
      <w:lvlText w:val="o"/>
      <w:lvlJc w:val="left"/>
      <w:pPr>
        <w:tabs>
          <w:tab w:val="num" w:pos="1440"/>
        </w:tabs>
        <w:ind w:left="1440" w:hanging="360"/>
      </w:pPr>
      <w:rPr>
        <w:rFonts w:ascii="Courier New" w:hAnsi="Courier New" w:cs="Times New Roman" w:hint="default"/>
      </w:rPr>
    </w:lvl>
    <w:lvl w:ilvl="2" w:tplc="845C2C90">
      <w:start w:val="1"/>
      <w:numFmt w:val="decimal"/>
      <w:lvlText w:val="%3."/>
      <w:lvlJc w:val="left"/>
      <w:pPr>
        <w:tabs>
          <w:tab w:val="num" w:pos="1620"/>
        </w:tabs>
        <w:ind w:left="1620" w:hanging="360"/>
      </w:pPr>
    </w:lvl>
    <w:lvl w:ilvl="3" w:tplc="EAF42C66">
      <w:start w:val="1"/>
      <w:numFmt w:val="decimal"/>
      <w:lvlText w:val="%4."/>
      <w:lvlJc w:val="left"/>
      <w:pPr>
        <w:tabs>
          <w:tab w:val="num" w:pos="2880"/>
        </w:tabs>
        <w:ind w:left="2880" w:hanging="360"/>
      </w:pPr>
    </w:lvl>
    <w:lvl w:ilvl="4" w:tplc="A2BC704C">
      <w:start w:val="1"/>
      <w:numFmt w:val="decimal"/>
      <w:lvlText w:val="%5."/>
      <w:lvlJc w:val="left"/>
      <w:pPr>
        <w:tabs>
          <w:tab w:val="num" w:pos="3600"/>
        </w:tabs>
        <w:ind w:left="3600" w:hanging="360"/>
      </w:pPr>
    </w:lvl>
    <w:lvl w:ilvl="5" w:tplc="8750A30E">
      <w:start w:val="1"/>
      <w:numFmt w:val="decimal"/>
      <w:lvlText w:val="%6."/>
      <w:lvlJc w:val="left"/>
      <w:pPr>
        <w:tabs>
          <w:tab w:val="num" w:pos="4320"/>
        </w:tabs>
        <w:ind w:left="4320" w:hanging="360"/>
      </w:pPr>
    </w:lvl>
    <w:lvl w:ilvl="6" w:tplc="C8F033DC">
      <w:start w:val="1"/>
      <w:numFmt w:val="decimal"/>
      <w:lvlText w:val="%7."/>
      <w:lvlJc w:val="left"/>
      <w:pPr>
        <w:tabs>
          <w:tab w:val="num" w:pos="5040"/>
        </w:tabs>
        <w:ind w:left="5040" w:hanging="360"/>
      </w:pPr>
    </w:lvl>
    <w:lvl w:ilvl="7" w:tplc="CE7280D8">
      <w:start w:val="1"/>
      <w:numFmt w:val="decimal"/>
      <w:lvlText w:val="%8."/>
      <w:lvlJc w:val="left"/>
      <w:pPr>
        <w:tabs>
          <w:tab w:val="num" w:pos="5760"/>
        </w:tabs>
        <w:ind w:left="5760" w:hanging="360"/>
      </w:pPr>
    </w:lvl>
    <w:lvl w:ilvl="8" w:tplc="41085DAC">
      <w:start w:val="1"/>
      <w:numFmt w:val="decimal"/>
      <w:lvlText w:val="%9."/>
      <w:lvlJc w:val="left"/>
      <w:pPr>
        <w:tabs>
          <w:tab w:val="num" w:pos="6480"/>
        </w:tabs>
        <w:ind w:left="6480" w:hanging="360"/>
      </w:pPr>
    </w:lvl>
  </w:abstractNum>
  <w:abstractNum w:abstractNumId="26" w15:restartNumberingAfterBreak="0">
    <w:nsid w:val="79CC5BA1"/>
    <w:multiLevelType w:val="hybridMultilevel"/>
    <w:tmpl w:val="376A4004"/>
    <w:lvl w:ilvl="0" w:tplc="DA6AC3AA">
      <w:start w:val="5"/>
      <w:numFmt w:val="decimal"/>
      <w:lvlText w:val="%1."/>
      <w:lvlJc w:val="left"/>
      <w:pPr>
        <w:tabs>
          <w:tab w:val="num" w:pos="900"/>
        </w:tabs>
        <w:ind w:left="900" w:hanging="360"/>
      </w:pPr>
      <w:rPr>
        <w:rFonts w:hint="default"/>
      </w:rPr>
    </w:lvl>
    <w:lvl w:ilvl="1" w:tplc="00BC980C" w:tentative="1">
      <w:start w:val="1"/>
      <w:numFmt w:val="lowerLetter"/>
      <w:lvlText w:val="%2."/>
      <w:lvlJc w:val="left"/>
      <w:pPr>
        <w:tabs>
          <w:tab w:val="num" w:pos="1620"/>
        </w:tabs>
        <w:ind w:left="1620" w:hanging="360"/>
      </w:pPr>
    </w:lvl>
    <w:lvl w:ilvl="2" w:tplc="7DE42E82" w:tentative="1">
      <w:start w:val="1"/>
      <w:numFmt w:val="lowerRoman"/>
      <w:lvlText w:val="%3."/>
      <w:lvlJc w:val="right"/>
      <w:pPr>
        <w:tabs>
          <w:tab w:val="num" w:pos="2340"/>
        </w:tabs>
        <w:ind w:left="2340" w:hanging="180"/>
      </w:pPr>
    </w:lvl>
    <w:lvl w:ilvl="3" w:tplc="BB02EFC4" w:tentative="1">
      <w:start w:val="1"/>
      <w:numFmt w:val="decimal"/>
      <w:lvlText w:val="%4."/>
      <w:lvlJc w:val="left"/>
      <w:pPr>
        <w:tabs>
          <w:tab w:val="num" w:pos="3060"/>
        </w:tabs>
        <w:ind w:left="3060" w:hanging="360"/>
      </w:pPr>
    </w:lvl>
    <w:lvl w:ilvl="4" w:tplc="C00E9314" w:tentative="1">
      <w:start w:val="1"/>
      <w:numFmt w:val="lowerLetter"/>
      <w:lvlText w:val="%5."/>
      <w:lvlJc w:val="left"/>
      <w:pPr>
        <w:tabs>
          <w:tab w:val="num" w:pos="3780"/>
        </w:tabs>
        <w:ind w:left="3780" w:hanging="360"/>
      </w:pPr>
    </w:lvl>
    <w:lvl w:ilvl="5" w:tplc="10BA0B72" w:tentative="1">
      <w:start w:val="1"/>
      <w:numFmt w:val="lowerRoman"/>
      <w:lvlText w:val="%6."/>
      <w:lvlJc w:val="right"/>
      <w:pPr>
        <w:tabs>
          <w:tab w:val="num" w:pos="4500"/>
        </w:tabs>
        <w:ind w:left="4500" w:hanging="180"/>
      </w:pPr>
    </w:lvl>
    <w:lvl w:ilvl="6" w:tplc="57164E66" w:tentative="1">
      <w:start w:val="1"/>
      <w:numFmt w:val="decimal"/>
      <w:lvlText w:val="%7."/>
      <w:lvlJc w:val="left"/>
      <w:pPr>
        <w:tabs>
          <w:tab w:val="num" w:pos="5220"/>
        </w:tabs>
        <w:ind w:left="5220" w:hanging="360"/>
      </w:pPr>
    </w:lvl>
    <w:lvl w:ilvl="7" w:tplc="FBAED76A" w:tentative="1">
      <w:start w:val="1"/>
      <w:numFmt w:val="lowerLetter"/>
      <w:lvlText w:val="%8."/>
      <w:lvlJc w:val="left"/>
      <w:pPr>
        <w:tabs>
          <w:tab w:val="num" w:pos="5940"/>
        </w:tabs>
        <w:ind w:left="5940" w:hanging="360"/>
      </w:pPr>
    </w:lvl>
    <w:lvl w:ilvl="8" w:tplc="A4087362" w:tentative="1">
      <w:start w:val="1"/>
      <w:numFmt w:val="lowerRoman"/>
      <w:lvlText w:val="%9."/>
      <w:lvlJc w:val="right"/>
      <w:pPr>
        <w:tabs>
          <w:tab w:val="num" w:pos="6660"/>
        </w:tabs>
        <w:ind w:left="6660" w:hanging="180"/>
      </w:pPr>
    </w:lvl>
  </w:abstractNum>
  <w:abstractNum w:abstractNumId="27" w15:restartNumberingAfterBreak="0">
    <w:nsid w:val="7CEE193E"/>
    <w:multiLevelType w:val="hybridMultilevel"/>
    <w:tmpl w:val="108887B6"/>
    <w:lvl w:ilvl="0" w:tplc="04080003">
      <w:start w:val="1"/>
      <w:numFmt w:val="bullet"/>
      <w:lvlText w:val="o"/>
      <w:lvlJc w:val="left"/>
      <w:pPr>
        <w:ind w:left="1211" w:hanging="360"/>
      </w:pPr>
      <w:rPr>
        <w:rFonts w:ascii="Courier New" w:hAnsi="Courier New" w:cs="Courier New"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8" w15:restartNumberingAfterBreak="0">
    <w:nsid w:val="7F5647AC"/>
    <w:multiLevelType w:val="hybridMultilevel"/>
    <w:tmpl w:val="9746DFD4"/>
    <w:lvl w:ilvl="0" w:tplc="46C4651E">
      <w:start w:val="1"/>
      <w:numFmt w:val="bullet"/>
      <w:lvlText w:val=""/>
      <w:lvlJc w:val="left"/>
      <w:pPr>
        <w:ind w:left="720" w:hanging="360"/>
      </w:pPr>
      <w:rPr>
        <w:rFonts w:ascii="Symbol" w:hAnsi="Symbol" w:hint="default"/>
      </w:rPr>
    </w:lvl>
    <w:lvl w:ilvl="1" w:tplc="CC3E0DE4" w:tentative="1">
      <w:start w:val="1"/>
      <w:numFmt w:val="bullet"/>
      <w:lvlText w:val="o"/>
      <w:lvlJc w:val="left"/>
      <w:pPr>
        <w:ind w:left="1440" w:hanging="360"/>
      </w:pPr>
      <w:rPr>
        <w:rFonts w:ascii="Courier New" w:hAnsi="Courier New" w:cs="Courier New" w:hint="default"/>
      </w:rPr>
    </w:lvl>
    <w:lvl w:ilvl="2" w:tplc="50B6EE0E" w:tentative="1">
      <w:start w:val="1"/>
      <w:numFmt w:val="bullet"/>
      <w:lvlText w:val=""/>
      <w:lvlJc w:val="left"/>
      <w:pPr>
        <w:ind w:left="2160" w:hanging="360"/>
      </w:pPr>
      <w:rPr>
        <w:rFonts w:ascii="Wingdings" w:hAnsi="Wingdings" w:hint="default"/>
      </w:rPr>
    </w:lvl>
    <w:lvl w:ilvl="3" w:tplc="23C24A12" w:tentative="1">
      <w:start w:val="1"/>
      <w:numFmt w:val="bullet"/>
      <w:lvlText w:val=""/>
      <w:lvlJc w:val="left"/>
      <w:pPr>
        <w:ind w:left="2880" w:hanging="360"/>
      </w:pPr>
      <w:rPr>
        <w:rFonts w:ascii="Symbol" w:hAnsi="Symbol" w:hint="default"/>
      </w:rPr>
    </w:lvl>
    <w:lvl w:ilvl="4" w:tplc="1870C9C4" w:tentative="1">
      <w:start w:val="1"/>
      <w:numFmt w:val="bullet"/>
      <w:lvlText w:val="o"/>
      <w:lvlJc w:val="left"/>
      <w:pPr>
        <w:ind w:left="3600" w:hanging="360"/>
      </w:pPr>
      <w:rPr>
        <w:rFonts w:ascii="Courier New" w:hAnsi="Courier New" w:cs="Courier New" w:hint="default"/>
      </w:rPr>
    </w:lvl>
    <w:lvl w:ilvl="5" w:tplc="EEA61468" w:tentative="1">
      <w:start w:val="1"/>
      <w:numFmt w:val="bullet"/>
      <w:lvlText w:val=""/>
      <w:lvlJc w:val="left"/>
      <w:pPr>
        <w:ind w:left="4320" w:hanging="360"/>
      </w:pPr>
      <w:rPr>
        <w:rFonts w:ascii="Wingdings" w:hAnsi="Wingdings" w:hint="default"/>
      </w:rPr>
    </w:lvl>
    <w:lvl w:ilvl="6" w:tplc="4FC8456C" w:tentative="1">
      <w:start w:val="1"/>
      <w:numFmt w:val="bullet"/>
      <w:lvlText w:val=""/>
      <w:lvlJc w:val="left"/>
      <w:pPr>
        <w:ind w:left="5040" w:hanging="360"/>
      </w:pPr>
      <w:rPr>
        <w:rFonts w:ascii="Symbol" w:hAnsi="Symbol" w:hint="default"/>
      </w:rPr>
    </w:lvl>
    <w:lvl w:ilvl="7" w:tplc="D2C8E314" w:tentative="1">
      <w:start w:val="1"/>
      <w:numFmt w:val="bullet"/>
      <w:lvlText w:val="o"/>
      <w:lvlJc w:val="left"/>
      <w:pPr>
        <w:ind w:left="5760" w:hanging="360"/>
      </w:pPr>
      <w:rPr>
        <w:rFonts w:ascii="Courier New" w:hAnsi="Courier New" w:cs="Courier New" w:hint="default"/>
      </w:rPr>
    </w:lvl>
    <w:lvl w:ilvl="8" w:tplc="FA7E7C68" w:tentative="1">
      <w:start w:val="1"/>
      <w:numFmt w:val="bullet"/>
      <w:lvlText w:val=""/>
      <w:lvlJc w:val="left"/>
      <w:pPr>
        <w:ind w:left="6480" w:hanging="360"/>
      </w:pPr>
      <w:rPr>
        <w:rFonts w:ascii="Wingdings" w:hAnsi="Wingdings" w:hint="default"/>
      </w:rPr>
    </w:lvl>
  </w:abstractNum>
  <w:num w:numId="1" w16cid:durableId="1468545524">
    <w:abstractNumId w:val="6"/>
  </w:num>
  <w:num w:numId="2" w16cid:durableId="1978683049">
    <w:abstractNumId w:val="10"/>
  </w:num>
  <w:num w:numId="3" w16cid:durableId="193220242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117183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89774">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7695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977774">
    <w:abstractNumId w:val="2"/>
  </w:num>
  <w:num w:numId="8" w16cid:durableId="1561595896">
    <w:abstractNumId w:val="13"/>
  </w:num>
  <w:num w:numId="9" w16cid:durableId="1422216460">
    <w:abstractNumId w:val="11"/>
  </w:num>
  <w:num w:numId="10" w16cid:durableId="339551229">
    <w:abstractNumId w:val="9"/>
  </w:num>
  <w:num w:numId="11" w16cid:durableId="1049888453">
    <w:abstractNumId w:val="7"/>
  </w:num>
  <w:num w:numId="12" w16cid:durableId="722217150">
    <w:abstractNumId w:val="18"/>
  </w:num>
  <w:num w:numId="13" w16cid:durableId="679964061">
    <w:abstractNumId w:val="24"/>
  </w:num>
  <w:num w:numId="14" w16cid:durableId="2079816551">
    <w:abstractNumId w:val="26"/>
  </w:num>
  <w:num w:numId="15" w16cid:durableId="1925607112">
    <w:abstractNumId w:val="8"/>
  </w:num>
  <w:num w:numId="16" w16cid:durableId="926042262">
    <w:abstractNumId w:val="21"/>
  </w:num>
  <w:num w:numId="17" w16cid:durableId="1943874937">
    <w:abstractNumId w:val="20"/>
  </w:num>
  <w:num w:numId="18" w16cid:durableId="962469175">
    <w:abstractNumId w:val="14"/>
  </w:num>
  <w:num w:numId="19" w16cid:durableId="1074552075">
    <w:abstractNumId w:val="28"/>
  </w:num>
  <w:num w:numId="20" w16cid:durableId="998315779">
    <w:abstractNumId w:val="23"/>
  </w:num>
  <w:num w:numId="21" w16cid:durableId="18092018">
    <w:abstractNumId w:val="17"/>
  </w:num>
  <w:num w:numId="22" w16cid:durableId="1112556503">
    <w:abstractNumId w:val="5"/>
  </w:num>
  <w:num w:numId="23" w16cid:durableId="156580552">
    <w:abstractNumId w:val="22"/>
  </w:num>
  <w:num w:numId="24" w16cid:durableId="2026517662">
    <w:abstractNumId w:val="1"/>
  </w:num>
  <w:num w:numId="25" w16cid:durableId="1876111873">
    <w:abstractNumId w:val="3"/>
  </w:num>
  <w:num w:numId="26" w16cid:durableId="918292869">
    <w:abstractNumId w:val="16"/>
  </w:num>
  <w:num w:numId="27" w16cid:durableId="1506554417">
    <w:abstractNumId w:val="12"/>
  </w:num>
  <w:num w:numId="28" w16cid:durableId="1077552620">
    <w:abstractNumId w:val="4"/>
  </w:num>
  <w:num w:numId="29" w16cid:durableId="1615864841">
    <w:abstractNumId w:val="0"/>
  </w:num>
  <w:num w:numId="30" w16cid:durableId="3957088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31CC"/>
    <w:rsid w:val="00024037"/>
    <w:rsid w:val="00042F27"/>
    <w:rsid w:val="00046E7B"/>
    <w:rsid w:val="000477E8"/>
    <w:rsid w:val="00053FC7"/>
    <w:rsid w:val="00054E7C"/>
    <w:rsid w:val="000550B1"/>
    <w:rsid w:val="00055908"/>
    <w:rsid w:val="00061A35"/>
    <w:rsid w:val="00067965"/>
    <w:rsid w:val="00073D76"/>
    <w:rsid w:val="000A7C14"/>
    <w:rsid w:val="000C0B1F"/>
    <w:rsid w:val="000D2378"/>
    <w:rsid w:val="000E451B"/>
    <w:rsid w:val="000F5904"/>
    <w:rsid w:val="000F7099"/>
    <w:rsid w:val="00111311"/>
    <w:rsid w:val="00112E6C"/>
    <w:rsid w:val="00113D94"/>
    <w:rsid w:val="00116361"/>
    <w:rsid w:val="00132A95"/>
    <w:rsid w:val="00133F0A"/>
    <w:rsid w:val="00141AA7"/>
    <w:rsid w:val="00144288"/>
    <w:rsid w:val="001539BF"/>
    <w:rsid w:val="00163008"/>
    <w:rsid w:val="00165165"/>
    <w:rsid w:val="001770E5"/>
    <w:rsid w:val="00194357"/>
    <w:rsid w:val="001A13DF"/>
    <w:rsid w:val="001D3FDA"/>
    <w:rsid w:val="001E08C0"/>
    <w:rsid w:val="001E1CE4"/>
    <w:rsid w:val="001E6318"/>
    <w:rsid w:val="001F2E8E"/>
    <w:rsid w:val="00216773"/>
    <w:rsid w:val="00222007"/>
    <w:rsid w:val="0022411C"/>
    <w:rsid w:val="00224813"/>
    <w:rsid w:val="002261B9"/>
    <w:rsid w:val="00227729"/>
    <w:rsid w:val="00233486"/>
    <w:rsid w:val="00234D68"/>
    <w:rsid w:val="00244C16"/>
    <w:rsid w:val="00255836"/>
    <w:rsid w:val="0025667D"/>
    <w:rsid w:val="00263417"/>
    <w:rsid w:val="00277129"/>
    <w:rsid w:val="002774AF"/>
    <w:rsid w:val="002809E7"/>
    <w:rsid w:val="0028357C"/>
    <w:rsid w:val="00296F88"/>
    <w:rsid w:val="002B4AC8"/>
    <w:rsid w:val="002D74AB"/>
    <w:rsid w:val="002E3985"/>
    <w:rsid w:val="002F122C"/>
    <w:rsid w:val="002F67C4"/>
    <w:rsid w:val="00304B0D"/>
    <w:rsid w:val="00313C46"/>
    <w:rsid w:val="003213CA"/>
    <w:rsid w:val="003357A9"/>
    <w:rsid w:val="00354549"/>
    <w:rsid w:val="00367E0C"/>
    <w:rsid w:val="00383E16"/>
    <w:rsid w:val="0038630E"/>
    <w:rsid w:val="00390C7D"/>
    <w:rsid w:val="003B2B07"/>
    <w:rsid w:val="003B2C2C"/>
    <w:rsid w:val="003B48EA"/>
    <w:rsid w:val="003D45F5"/>
    <w:rsid w:val="004008EE"/>
    <w:rsid w:val="0040310F"/>
    <w:rsid w:val="00410A26"/>
    <w:rsid w:val="00413A84"/>
    <w:rsid w:val="00414BC1"/>
    <w:rsid w:val="0042310D"/>
    <w:rsid w:val="00462487"/>
    <w:rsid w:val="00465379"/>
    <w:rsid w:val="0047373C"/>
    <w:rsid w:val="00480FDD"/>
    <w:rsid w:val="0048615B"/>
    <w:rsid w:val="004A2353"/>
    <w:rsid w:val="004B5587"/>
    <w:rsid w:val="004C3124"/>
    <w:rsid w:val="004C75BA"/>
    <w:rsid w:val="004D0C37"/>
    <w:rsid w:val="004D0F72"/>
    <w:rsid w:val="004D29F9"/>
    <w:rsid w:val="004D4603"/>
    <w:rsid w:val="004D7BDC"/>
    <w:rsid w:val="004E32FA"/>
    <w:rsid w:val="004F4943"/>
    <w:rsid w:val="004F5DBC"/>
    <w:rsid w:val="00503771"/>
    <w:rsid w:val="00521C2F"/>
    <w:rsid w:val="00522186"/>
    <w:rsid w:val="00522A31"/>
    <w:rsid w:val="00523B0C"/>
    <w:rsid w:val="005364C2"/>
    <w:rsid w:val="00550265"/>
    <w:rsid w:val="00557296"/>
    <w:rsid w:val="0056151C"/>
    <w:rsid w:val="00563275"/>
    <w:rsid w:val="00563A86"/>
    <w:rsid w:val="00570873"/>
    <w:rsid w:val="005746DA"/>
    <w:rsid w:val="005761C7"/>
    <w:rsid w:val="0058143B"/>
    <w:rsid w:val="00584AE4"/>
    <w:rsid w:val="0058730D"/>
    <w:rsid w:val="005945B8"/>
    <w:rsid w:val="00596962"/>
    <w:rsid w:val="005B0599"/>
    <w:rsid w:val="005C5F67"/>
    <w:rsid w:val="005E0AAC"/>
    <w:rsid w:val="005E1AE2"/>
    <w:rsid w:val="005E63B6"/>
    <w:rsid w:val="005E6FB7"/>
    <w:rsid w:val="005F6D7C"/>
    <w:rsid w:val="00614B75"/>
    <w:rsid w:val="006227D3"/>
    <w:rsid w:val="00637D1C"/>
    <w:rsid w:val="00656121"/>
    <w:rsid w:val="00663E31"/>
    <w:rsid w:val="006643BE"/>
    <w:rsid w:val="00671245"/>
    <w:rsid w:val="0068454F"/>
    <w:rsid w:val="006B4907"/>
    <w:rsid w:val="006B6A08"/>
    <w:rsid w:val="006B6D6F"/>
    <w:rsid w:val="006C7B23"/>
    <w:rsid w:val="006D0D14"/>
    <w:rsid w:val="006D37B8"/>
    <w:rsid w:val="006E2077"/>
    <w:rsid w:val="006E3B1F"/>
    <w:rsid w:val="006E4B1E"/>
    <w:rsid w:val="00702ED1"/>
    <w:rsid w:val="00703FB7"/>
    <w:rsid w:val="0071659D"/>
    <w:rsid w:val="007216BA"/>
    <w:rsid w:val="00744949"/>
    <w:rsid w:val="0075453C"/>
    <w:rsid w:val="00775786"/>
    <w:rsid w:val="0078163E"/>
    <w:rsid w:val="0078281E"/>
    <w:rsid w:val="007B313E"/>
    <w:rsid w:val="007C6FF0"/>
    <w:rsid w:val="007C790E"/>
    <w:rsid w:val="007D1118"/>
    <w:rsid w:val="007D3400"/>
    <w:rsid w:val="007D62EC"/>
    <w:rsid w:val="007F4FBE"/>
    <w:rsid w:val="007F7E60"/>
    <w:rsid w:val="00800948"/>
    <w:rsid w:val="00812542"/>
    <w:rsid w:val="00815B6C"/>
    <w:rsid w:val="008162FC"/>
    <w:rsid w:val="00823913"/>
    <w:rsid w:val="00825FB7"/>
    <w:rsid w:val="0083421D"/>
    <w:rsid w:val="0083596C"/>
    <w:rsid w:val="00854CDC"/>
    <w:rsid w:val="00867E83"/>
    <w:rsid w:val="008755FE"/>
    <w:rsid w:val="00882670"/>
    <w:rsid w:val="0088324F"/>
    <w:rsid w:val="008A1D5D"/>
    <w:rsid w:val="008A494D"/>
    <w:rsid w:val="008B690A"/>
    <w:rsid w:val="008C02C0"/>
    <w:rsid w:val="008C79C1"/>
    <w:rsid w:val="008D07C5"/>
    <w:rsid w:val="008D6DB7"/>
    <w:rsid w:val="008E2C1B"/>
    <w:rsid w:val="008F33A5"/>
    <w:rsid w:val="008F5CB7"/>
    <w:rsid w:val="00917D20"/>
    <w:rsid w:val="00924567"/>
    <w:rsid w:val="00937B8F"/>
    <w:rsid w:val="00940495"/>
    <w:rsid w:val="00942217"/>
    <w:rsid w:val="00976E4E"/>
    <w:rsid w:val="00983E70"/>
    <w:rsid w:val="00997F6B"/>
    <w:rsid w:val="009A7E26"/>
    <w:rsid w:val="009B245E"/>
    <w:rsid w:val="009B2AE9"/>
    <w:rsid w:val="009D4FCE"/>
    <w:rsid w:val="009E22B9"/>
    <w:rsid w:val="009E698C"/>
    <w:rsid w:val="009F66F5"/>
    <w:rsid w:val="009F74D1"/>
    <w:rsid w:val="00A00C4C"/>
    <w:rsid w:val="00A050CF"/>
    <w:rsid w:val="00A23412"/>
    <w:rsid w:val="00A3162A"/>
    <w:rsid w:val="00A337E2"/>
    <w:rsid w:val="00A35884"/>
    <w:rsid w:val="00A50925"/>
    <w:rsid w:val="00A612E5"/>
    <w:rsid w:val="00A6257F"/>
    <w:rsid w:val="00A6613D"/>
    <w:rsid w:val="00A75630"/>
    <w:rsid w:val="00A75876"/>
    <w:rsid w:val="00A77B3E"/>
    <w:rsid w:val="00A844BD"/>
    <w:rsid w:val="00A85F3A"/>
    <w:rsid w:val="00A8758C"/>
    <w:rsid w:val="00A95BC3"/>
    <w:rsid w:val="00AB6814"/>
    <w:rsid w:val="00AC0046"/>
    <w:rsid w:val="00AD5097"/>
    <w:rsid w:val="00AD7421"/>
    <w:rsid w:val="00B04261"/>
    <w:rsid w:val="00B134CF"/>
    <w:rsid w:val="00B214A4"/>
    <w:rsid w:val="00B37FFE"/>
    <w:rsid w:val="00B80F12"/>
    <w:rsid w:val="00B82315"/>
    <w:rsid w:val="00B82435"/>
    <w:rsid w:val="00B847C0"/>
    <w:rsid w:val="00B862A1"/>
    <w:rsid w:val="00B86586"/>
    <w:rsid w:val="00B92491"/>
    <w:rsid w:val="00B93138"/>
    <w:rsid w:val="00B93ECB"/>
    <w:rsid w:val="00BB2311"/>
    <w:rsid w:val="00BC47A1"/>
    <w:rsid w:val="00BD130C"/>
    <w:rsid w:val="00BD1316"/>
    <w:rsid w:val="00BE0D61"/>
    <w:rsid w:val="00BE70DC"/>
    <w:rsid w:val="00BF0A3C"/>
    <w:rsid w:val="00C118FC"/>
    <w:rsid w:val="00C24F4F"/>
    <w:rsid w:val="00C27B1D"/>
    <w:rsid w:val="00C31854"/>
    <w:rsid w:val="00C47C9B"/>
    <w:rsid w:val="00C637E4"/>
    <w:rsid w:val="00C74336"/>
    <w:rsid w:val="00C802B3"/>
    <w:rsid w:val="00C867A8"/>
    <w:rsid w:val="00C9277C"/>
    <w:rsid w:val="00C95CCA"/>
    <w:rsid w:val="00CA1A69"/>
    <w:rsid w:val="00CA2A55"/>
    <w:rsid w:val="00CA5E75"/>
    <w:rsid w:val="00CB68BC"/>
    <w:rsid w:val="00CF5AD4"/>
    <w:rsid w:val="00CF71B2"/>
    <w:rsid w:val="00CF7D36"/>
    <w:rsid w:val="00D067BA"/>
    <w:rsid w:val="00D11F43"/>
    <w:rsid w:val="00D23F31"/>
    <w:rsid w:val="00D275AB"/>
    <w:rsid w:val="00D307BC"/>
    <w:rsid w:val="00D3622D"/>
    <w:rsid w:val="00D42602"/>
    <w:rsid w:val="00D439F7"/>
    <w:rsid w:val="00D609EF"/>
    <w:rsid w:val="00D60D92"/>
    <w:rsid w:val="00D617D9"/>
    <w:rsid w:val="00D64DF5"/>
    <w:rsid w:val="00D809E7"/>
    <w:rsid w:val="00D81949"/>
    <w:rsid w:val="00D84D98"/>
    <w:rsid w:val="00DA20F6"/>
    <w:rsid w:val="00DA5AC6"/>
    <w:rsid w:val="00DB4B62"/>
    <w:rsid w:val="00DB70D5"/>
    <w:rsid w:val="00DC2598"/>
    <w:rsid w:val="00DD5B75"/>
    <w:rsid w:val="00DD6DBC"/>
    <w:rsid w:val="00E266AF"/>
    <w:rsid w:val="00E27591"/>
    <w:rsid w:val="00E45401"/>
    <w:rsid w:val="00E45AB3"/>
    <w:rsid w:val="00E4644F"/>
    <w:rsid w:val="00E5688F"/>
    <w:rsid w:val="00E66651"/>
    <w:rsid w:val="00E67198"/>
    <w:rsid w:val="00E756BB"/>
    <w:rsid w:val="00E819F6"/>
    <w:rsid w:val="00EA367F"/>
    <w:rsid w:val="00EA6DC4"/>
    <w:rsid w:val="00EC1F38"/>
    <w:rsid w:val="00ED0752"/>
    <w:rsid w:val="00ED4014"/>
    <w:rsid w:val="00ED5645"/>
    <w:rsid w:val="00ED73BD"/>
    <w:rsid w:val="00EE04EE"/>
    <w:rsid w:val="00EF32D7"/>
    <w:rsid w:val="00F11E64"/>
    <w:rsid w:val="00F13530"/>
    <w:rsid w:val="00F16A34"/>
    <w:rsid w:val="00F306BC"/>
    <w:rsid w:val="00F4178A"/>
    <w:rsid w:val="00F41882"/>
    <w:rsid w:val="00F46BFD"/>
    <w:rsid w:val="00F5084F"/>
    <w:rsid w:val="00F67066"/>
    <w:rsid w:val="00F74279"/>
    <w:rsid w:val="00F81250"/>
    <w:rsid w:val="00F87195"/>
    <w:rsid w:val="00F9402B"/>
    <w:rsid w:val="00FA7E20"/>
    <w:rsid w:val="00FB3071"/>
    <w:rsid w:val="00FF07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1A92D"/>
  <w15:docId w15:val="{844FA4A7-8372-44D9-8CF7-ECF609CA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Char"/>
    <w:qFormat/>
    <w:pPr>
      <w:keepNext/>
      <w:tabs>
        <w:tab w:val="left" w:pos="2124"/>
      </w:tabs>
      <w:ind w:right="252"/>
      <w:jc w:val="both"/>
      <w:outlineLvl w:val="0"/>
    </w:pPr>
    <w:rPr>
      <w:rFonts w:ascii="Arial" w:hAnsi="Arial" w:cs="Arial"/>
      <w:b/>
      <w:bCs/>
      <w:lang w:val="el-GR"/>
    </w:rPr>
  </w:style>
  <w:style w:type="paragraph" w:styleId="2">
    <w:name w:val="heading 2"/>
    <w:basedOn w:val="a"/>
    <w:next w:val="a"/>
    <w:link w:val="2Char"/>
    <w:qFormat/>
    <w:pPr>
      <w:keepNext/>
      <w:ind w:right="567"/>
      <w:jc w:val="both"/>
      <w:outlineLvl w:val="1"/>
    </w:pPr>
    <w:rPr>
      <w:rFonts w:ascii="Arial" w:hAnsi="Arial"/>
      <w:b/>
      <w:bCs/>
      <w:sz w:val="22"/>
      <w:lang w:val="el-GR" w:eastAsia="el-GR"/>
    </w:rPr>
  </w:style>
  <w:style w:type="paragraph" w:styleId="3">
    <w:name w:val="heading 3"/>
    <w:basedOn w:val="a"/>
    <w:next w:val="a"/>
    <w:link w:val="3Char"/>
    <w:qFormat/>
    <w:pPr>
      <w:keepNext/>
      <w:tabs>
        <w:tab w:val="left" w:pos="2052"/>
      </w:tabs>
      <w:ind w:right="72"/>
      <w:jc w:val="both"/>
      <w:outlineLvl w:val="2"/>
    </w:pPr>
    <w:rPr>
      <w:rFonts w:ascii="Arial" w:hAnsi="Arial"/>
      <w:b/>
      <w:bCs/>
      <w:sz w:val="22"/>
      <w:lang w:val="el-GR" w:eastAsia="el-GR"/>
    </w:rPr>
  </w:style>
  <w:style w:type="paragraph" w:styleId="4">
    <w:name w:val="heading 4"/>
    <w:basedOn w:val="a"/>
    <w:next w:val="a"/>
    <w:link w:val="4Char"/>
    <w:qFormat/>
    <w:pPr>
      <w:keepNext/>
      <w:ind w:right="-108"/>
      <w:jc w:val="both"/>
      <w:outlineLvl w:val="3"/>
    </w:pPr>
    <w:rPr>
      <w:rFonts w:ascii="Arial" w:hAnsi="Arial"/>
      <w:b/>
      <w:bCs/>
      <w:sz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D95278"/>
    <w:pPr>
      <w:tabs>
        <w:tab w:val="center" w:pos="4153"/>
        <w:tab w:val="right" w:pos="8306"/>
      </w:tabs>
    </w:pPr>
    <w:rPr>
      <w:lang w:val="el-GR" w:eastAsia="el-GR"/>
    </w:rPr>
  </w:style>
  <w:style w:type="character" w:customStyle="1" w:styleId="Char">
    <w:name w:val="Υποσέλιδο Char"/>
    <w:link w:val="a3"/>
    <w:rsid w:val="00D95278"/>
    <w:rPr>
      <w:sz w:val="24"/>
      <w:szCs w:val="24"/>
      <w:lang w:val="el-GR" w:eastAsia="el-GR" w:bidi="ar-SA"/>
    </w:rPr>
  </w:style>
  <w:style w:type="character" w:customStyle="1" w:styleId="1Char">
    <w:name w:val="Επικεφαλίδα 1 Char"/>
    <w:link w:val="1"/>
    <w:rsid w:val="00D95278"/>
    <w:rPr>
      <w:rFonts w:ascii="Arial" w:hAnsi="Arial" w:cs="Arial"/>
      <w:b/>
      <w:bCs/>
      <w:sz w:val="24"/>
      <w:szCs w:val="24"/>
      <w:lang w:val="el-GR" w:eastAsia="en-US" w:bidi="ar-SA"/>
    </w:rPr>
  </w:style>
  <w:style w:type="character" w:customStyle="1" w:styleId="2Char">
    <w:name w:val="Επικεφαλίδα 2 Char"/>
    <w:link w:val="2"/>
    <w:rsid w:val="00D95278"/>
    <w:rPr>
      <w:rFonts w:ascii="Arial" w:hAnsi="Arial"/>
      <w:b/>
      <w:bCs/>
      <w:sz w:val="22"/>
      <w:szCs w:val="24"/>
      <w:lang w:val="el-GR" w:eastAsia="el-GR" w:bidi="ar-SA"/>
    </w:rPr>
  </w:style>
  <w:style w:type="paragraph" w:styleId="a4">
    <w:name w:val="List Paragraph"/>
    <w:basedOn w:val="a"/>
    <w:link w:val="Char0"/>
    <w:uiPriority w:val="1"/>
    <w:qFormat/>
    <w:rsid w:val="00DB4374"/>
    <w:pPr>
      <w:overflowPunct w:val="0"/>
      <w:autoSpaceDE w:val="0"/>
      <w:autoSpaceDN w:val="0"/>
      <w:adjustRightInd w:val="0"/>
      <w:ind w:left="720"/>
    </w:pPr>
    <w:rPr>
      <w:sz w:val="20"/>
      <w:szCs w:val="20"/>
      <w:lang w:val="el-GR" w:eastAsia="el-GR"/>
    </w:rPr>
  </w:style>
  <w:style w:type="character" w:customStyle="1" w:styleId="Char0">
    <w:name w:val="Παράγραφος λίστας Char"/>
    <w:link w:val="a4"/>
    <w:uiPriority w:val="34"/>
    <w:rsid w:val="009D4FCE"/>
    <w:rPr>
      <w:lang w:val="el-GR" w:eastAsia="el-GR" w:bidi="ar-SA"/>
    </w:rPr>
  </w:style>
  <w:style w:type="paragraph" w:styleId="20">
    <w:name w:val="Body Text 2"/>
    <w:basedOn w:val="a"/>
    <w:link w:val="2Char0"/>
    <w:rsid w:val="000A7C14"/>
    <w:pPr>
      <w:overflowPunct w:val="0"/>
      <w:autoSpaceDE w:val="0"/>
      <w:autoSpaceDN w:val="0"/>
      <w:adjustRightInd w:val="0"/>
      <w:spacing w:after="120" w:line="480" w:lineRule="auto"/>
      <w:textAlignment w:val="baseline"/>
    </w:pPr>
    <w:rPr>
      <w:sz w:val="20"/>
      <w:szCs w:val="20"/>
      <w:lang w:val="en-AU" w:eastAsia="el-GR"/>
    </w:rPr>
  </w:style>
  <w:style w:type="character" w:customStyle="1" w:styleId="2Char0">
    <w:name w:val="Σώμα κείμενου 2 Char"/>
    <w:link w:val="20"/>
    <w:rsid w:val="000A7C14"/>
    <w:rPr>
      <w:lang w:val="en-AU" w:eastAsia="el-GR" w:bidi="ar-SA"/>
    </w:rPr>
  </w:style>
  <w:style w:type="paragraph" w:styleId="a5">
    <w:name w:val="Body Text"/>
    <w:basedOn w:val="a"/>
    <w:link w:val="Char1"/>
    <w:rsid w:val="00DB4374"/>
    <w:pPr>
      <w:overflowPunct w:val="0"/>
      <w:autoSpaceDE w:val="0"/>
      <w:autoSpaceDN w:val="0"/>
      <w:adjustRightInd w:val="0"/>
      <w:spacing w:after="120"/>
      <w:textAlignment w:val="baseline"/>
    </w:pPr>
    <w:rPr>
      <w:sz w:val="20"/>
      <w:szCs w:val="20"/>
      <w:lang w:val="en-AU" w:eastAsia="el-GR"/>
    </w:rPr>
  </w:style>
  <w:style w:type="character" w:customStyle="1" w:styleId="Char1">
    <w:name w:val="Σώμα κειμένου Char"/>
    <w:link w:val="a5"/>
    <w:rsid w:val="00DB4374"/>
    <w:rPr>
      <w:lang w:val="en-AU" w:eastAsia="el-GR" w:bidi="ar-SA"/>
    </w:rPr>
  </w:style>
  <w:style w:type="paragraph" w:customStyle="1" w:styleId="Default">
    <w:name w:val="Default"/>
    <w:rsid w:val="00DA5AC6"/>
    <w:pPr>
      <w:autoSpaceDE w:val="0"/>
      <w:autoSpaceDN w:val="0"/>
      <w:adjustRightInd w:val="0"/>
    </w:pPr>
    <w:rPr>
      <w:rFonts w:ascii="Tahoma" w:hAnsi="Tahoma" w:cs="Tahoma"/>
      <w:color w:val="000000"/>
      <w:sz w:val="24"/>
      <w:szCs w:val="24"/>
      <w:lang w:val="el-GR" w:eastAsia="el-GR"/>
    </w:rPr>
  </w:style>
  <w:style w:type="paragraph" w:customStyle="1" w:styleId="Standard">
    <w:name w:val="Standard"/>
    <w:pPr>
      <w:overflowPunct w:val="0"/>
      <w:autoSpaceDE w:val="0"/>
      <w:autoSpaceDN w:val="0"/>
      <w:adjustRightInd w:val="0"/>
      <w:textAlignment w:val="baseline"/>
    </w:pPr>
    <w:rPr>
      <w:lang w:eastAsia="el-GR"/>
    </w:rPr>
  </w:style>
  <w:style w:type="paragraph" w:styleId="a6">
    <w:name w:val="Body Text Indent"/>
    <w:basedOn w:val="a"/>
    <w:pPr>
      <w:ind w:firstLine="360"/>
      <w:jc w:val="both"/>
    </w:pPr>
    <w:rPr>
      <w:rFonts w:ascii="Arial" w:hAnsi="Arial" w:cs="Arial"/>
      <w:lang w:val="el-GR" w:eastAsia="el-GR"/>
    </w:rPr>
  </w:style>
  <w:style w:type="paragraph" w:styleId="21">
    <w:name w:val="Body Text Indent 2"/>
    <w:basedOn w:val="a"/>
    <w:pPr>
      <w:ind w:firstLine="360"/>
      <w:jc w:val="both"/>
    </w:pPr>
    <w:rPr>
      <w:rFonts w:ascii="Arial" w:hAnsi="Arial" w:cs="Arial"/>
      <w:sz w:val="22"/>
      <w:lang w:val="el-GR" w:eastAsia="el-GR"/>
    </w:rPr>
  </w:style>
  <w:style w:type="paragraph" w:customStyle="1" w:styleId="a7">
    <w:name w:val="Στυλ"/>
    <w:uiPriority w:val="99"/>
    <w:rsid w:val="00F46BFD"/>
    <w:pPr>
      <w:widowControl w:val="0"/>
      <w:autoSpaceDE w:val="0"/>
      <w:autoSpaceDN w:val="0"/>
      <w:adjustRightInd w:val="0"/>
    </w:pPr>
    <w:rPr>
      <w:sz w:val="24"/>
      <w:szCs w:val="24"/>
      <w:lang w:val="el-GR" w:eastAsia="el-GR"/>
    </w:rPr>
  </w:style>
  <w:style w:type="character" w:customStyle="1" w:styleId="3Char">
    <w:name w:val="Επικεφαλίδα 3 Char"/>
    <w:link w:val="3"/>
    <w:rsid w:val="00D95278"/>
    <w:rPr>
      <w:rFonts w:ascii="Arial" w:hAnsi="Arial"/>
      <w:b/>
      <w:bCs/>
      <w:sz w:val="22"/>
      <w:szCs w:val="24"/>
      <w:lang w:val="el-GR" w:eastAsia="el-GR" w:bidi="ar-SA"/>
    </w:rPr>
  </w:style>
  <w:style w:type="character" w:customStyle="1" w:styleId="4Char">
    <w:name w:val="Επικεφαλίδα 4 Char"/>
    <w:link w:val="4"/>
    <w:rsid w:val="00D95278"/>
    <w:rPr>
      <w:rFonts w:ascii="Arial" w:hAnsi="Arial"/>
      <w:b/>
      <w:bCs/>
      <w:sz w:val="22"/>
      <w:szCs w:val="24"/>
      <w:lang w:val="el-GR" w:eastAsia="el-GR" w:bidi="ar-SA"/>
    </w:rPr>
  </w:style>
  <w:style w:type="paragraph" w:styleId="a8">
    <w:name w:val="header"/>
    <w:basedOn w:val="a"/>
    <w:link w:val="Char2"/>
    <w:unhideWhenUsed/>
    <w:rsid w:val="00E27591"/>
    <w:pPr>
      <w:tabs>
        <w:tab w:val="center" w:pos="4153"/>
        <w:tab w:val="right" w:pos="8306"/>
      </w:tabs>
    </w:pPr>
    <w:rPr>
      <w:lang w:val="en-GB"/>
    </w:rPr>
  </w:style>
  <w:style w:type="character" w:customStyle="1" w:styleId="Char2">
    <w:name w:val="Κεφαλίδα Char"/>
    <w:basedOn w:val="a0"/>
    <w:link w:val="a8"/>
    <w:rsid w:val="00E27591"/>
    <w:rPr>
      <w:sz w:val="24"/>
      <w:szCs w:val="24"/>
      <w:lang w:val="en-GB" w:eastAsia="en-US" w:bidi="ar-SA"/>
    </w:rPr>
  </w:style>
  <w:style w:type="table" w:customStyle="1" w:styleId="TableNormal0">
    <w:name w:val="Table Normal_0"/>
    <w:uiPriority w:val="2"/>
    <w:semiHidden/>
    <w:qFormat/>
    <w:rsid w:val="00E756BB"/>
    <w:pPr>
      <w:widowControl w:val="0"/>
    </w:pPr>
    <w:rPr>
      <w:rFonts w:ascii="Calibri" w:eastAsia="Calibri" w:hAnsi="Calibr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E756BB"/>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79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14057</Words>
  <Characters>75909</Characters>
  <Application>Microsoft Office Word</Application>
  <DocSecurity>0</DocSecurity>
  <Lines>632</Lines>
  <Paragraphs>179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ΚΟΥΡΟΥΚΛΗ ΕΛΕΥΘΕΡΙΑ</cp:lastModifiedBy>
  <cp:revision>5</cp:revision>
  <cp:lastPrinted>2023-08-03T12:49:00Z</cp:lastPrinted>
  <dcterms:created xsi:type="dcterms:W3CDTF">2023-07-18T12:34:00Z</dcterms:created>
  <dcterms:modified xsi:type="dcterms:W3CDTF">2023-08-03T13:11:00Z</dcterms:modified>
</cp:coreProperties>
</file>